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80B7" w14:textId="77777777" w:rsidR="00CA16FD" w:rsidRPr="00096A49" w:rsidRDefault="00CA16FD" w:rsidP="00CA16FD">
      <w:pPr>
        <w:spacing w:after="0" w:line="240" w:lineRule="auto"/>
        <w:jc w:val="center"/>
      </w:pPr>
      <w:r w:rsidRPr="00096A49">
        <w:t xml:space="preserve">Michigan Department of </w:t>
      </w:r>
      <w:r w:rsidRPr="0029495C">
        <w:t>Health</w:t>
      </w:r>
      <w:r w:rsidRPr="00096A49">
        <w:t xml:space="preserve"> and Human Services</w:t>
      </w:r>
    </w:p>
    <w:p w14:paraId="1FFBB47D" w14:textId="77777777" w:rsidR="00CA16FD" w:rsidRPr="00096A49" w:rsidRDefault="00CA16FD" w:rsidP="00CA16FD">
      <w:pPr>
        <w:spacing w:line="240" w:lineRule="auto"/>
        <w:jc w:val="center"/>
      </w:pPr>
      <w:r w:rsidRPr="00096A49">
        <w:t>Bureau of Laboratories</w:t>
      </w:r>
    </w:p>
    <w:p w14:paraId="5597BEDB" w14:textId="23BE8844" w:rsidR="00833828" w:rsidRPr="00CA16FD" w:rsidRDefault="00833828" w:rsidP="00CA16FD">
      <w:pPr>
        <w:pStyle w:val="Title"/>
        <w:ind w:left="360"/>
        <w:outlineLvl w:val="0"/>
        <w:rPr>
          <w:b/>
          <w:bCs w:val="0"/>
          <w:sz w:val="32"/>
          <w:szCs w:val="32"/>
        </w:rPr>
      </w:pPr>
      <w:r w:rsidRPr="00CA16FD">
        <w:rPr>
          <w:b/>
          <w:bCs w:val="0"/>
          <w:sz w:val="32"/>
          <w:szCs w:val="32"/>
        </w:rPr>
        <w:t xml:space="preserve">DCH-0881 </w:t>
      </w:r>
      <w:r w:rsidRPr="00CA16FD">
        <w:rPr>
          <w:b/>
          <w:bCs w:val="0"/>
          <w:spacing w:val="0"/>
          <w:kern w:val="0"/>
          <w:sz w:val="32"/>
          <w:szCs w:val="32"/>
        </w:rPr>
        <w:t>Instructions</w:t>
      </w:r>
      <w:r w:rsidRPr="00CA16FD">
        <w:rPr>
          <w:b/>
          <w:bCs w:val="0"/>
          <w:sz w:val="32"/>
          <w:szCs w:val="32"/>
        </w:rPr>
        <w:t xml:space="preserve"> for Collection and Submission of Specimens for Detection of </w:t>
      </w:r>
      <w:r w:rsidRPr="00CA16FD">
        <w:rPr>
          <w:b/>
          <w:bCs w:val="0"/>
          <w:i/>
          <w:sz w:val="32"/>
          <w:szCs w:val="32"/>
        </w:rPr>
        <w:t>Bordetella pertussis</w:t>
      </w:r>
      <w:r w:rsidRPr="00CA16FD">
        <w:rPr>
          <w:b/>
          <w:bCs w:val="0"/>
          <w:sz w:val="32"/>
          <w:szCs w:val="32"/>
        </w:rPr>
        <w:t xml:space="preserve"> by PCR</w:t>
      </w:r>
    </w:p>
    <w:p w14:paraId="12FC45FA" w14:textId="6B020DC8" w:rsidR="00317485" w:rsidRPr="00317485" w:rsidRDefault="00317485" w:rsidP="0029495C">
      <w:pPr>
        <w:pStyle w:val="Title"/>
      </w:pPr>
      <w:r w:rsidRPr="00317485">
        <w:t xml:space="preserve">Rev </w:t>
      </w:r>
      <w:r w:rsidR="00833828">
        <w:t>01</w:t>
      </w:r>
      <w:r w:rsidRPr="00317485">
        <w:t>/</w:t>
      </w:r>
      <w:r w:rsidR="009267EF">
        <w:t>01</w:t>
      </w:r>
      <w:r w:rsidR="00833828">
        <w:t>/</w:t>
      </w:r>
      <w:r w:rsidRPr="00317485">
        <w:t>202</w:t>
      </w:r>
      <w:r w:rsidR="00833828">
        <w:t>6</w:t>
      </w:r>
    </w:p>
    <w:p w14:paraId="731533E0" w14:textId="77777777" w:rsidR="00C03CE5" w:rsidRPr="00CA16FD" w:rsidRDefault="00AD4406" w:rsidP="00CA16FD">
      <w:pPr>
        <w:pStyle w:val="Heading2"/>
        <w:numPr>
          <w:ilvl w:val="0"/>
          <w:numId w:val="30"/>
        </w:numPr>
        <w:spacing w:before="240" w:after="0"/>
        <w:rPr>
          <w:b/>
          <w:szCs w:val="36"/>
        </w:rPr>
      </w:pPr>
      <w:r w:rsidRPr="00CA16FD">
        <w:rPr>
          <w:b/>
          <w:szCs w:val="36"/>
        </w:rPr>
        <w:t>C</w:t>
      </w:r>
      <w:r w:rsidR="003C60B9" w:rsidRPr="00CA16FD">
        <w:rPr>
          <w:b/>
          <w:szCs w:val="36"/>
        </w:rPr>
        <w:t xml:space="preserve">ollection </w:t>
      </w:r>
      <w:r w:rsidR="001E48A4" w:rsidRPr="00CA16FD">
        <w:rPr>
          <w:b/>
          <w:szCs w:val="36"/>
        </w:rPr>
        <w:t>K</w:t>
      </w:r>
      <w:r w:rsidR="003C60B9" w:rsidRPr="00CA16FD">
        <w:rPr>
          <w:b/>
          <w:szCs w:val="36"/>
        </w:rPr>
        <w:t>it</w:t>
      </w:r>
    </w:p>
    <w:p w14:paraId="594272A4" w14:textId="3FB094AA" w:rsidR="00833828" w:rsidRDefault="00833828" w:rsidP="00CA16FD">
      <w:pPr>
        <w:pStyle w:val="ListParagraph"/>
        <w:numPr>
          <w:ilvl w:val="1"/>
          <w:numId w:val="10"/>
        </w:numPr>
        <w:spacing w:before="240" w:after="240"/>
        <w:ind w:left="720"/>
      </w:pPr>
      <w:r>
        <w:t>Unit 15 (IATA Category B).</w:t>
      </w:r>
    </w:p>
    <w:p w14:paraId="58B2AA77" w14:textId="6EC0F5FD" w:rsidR="00833828" w:rsidRPr="001E48A4" w:rsidRDefault="00833828" w:rsidP="00CA16FD">
      <w:pPr>
        <w:pStyle w:val="ListParagraph"/>
        <w:numPr>
          <w:ilvl w:val="1"/>
          <w:numId w:val="10"/>
        </w:numPr>
        <w:spacing w:before="240" w:after="240"/>
        <w:ind w:left="720"/>
      </w:pPr>
      <w:r>
        <w:t>NP swab with transport tube.</w:t>
      </w:r>
    </w:p>
    <w:p w14:paraId="550E9FE1" w14:textId="77777777" w:rsidR="00AA4253" w:rsidRPr="00CA16FD" w:rsidRDefault="000A2EEB" w:rsidP="00CA16FD">
      <w:pPr>
        <w:pStyle w:val="Heading2"/>
        <w:numPr>
          <w:ilvl w:val="0"/>
          <w:numId w:val="30"/>
        </w:numPr>
        <w:spacing w:before="240" w:after="0"/>
        <w:rPr>
          <w:b/>
          <w:szCs w:val="36"/>
        </w:rPr>
      </w:pPr>
      <w:r w:rsidRPr="00CA16FD">
        <w:rPr>
          <w:b/>
          <w:szCs w:val="36"/>
        </w:rPr>
        <w:t xml:space="preserve">Patient </w:t>
      </w:r>
      <w:r w:rsidR="009E2877" w:rsidRPr="00CA16FD">
        <w:rPr>
          <w:b/>
          <w:szCs w:val="36"/>
        </w:rPr>
        <w:t>P</w:t>
      </w:r>
      <w:r w:rsidRPr="00CA16FD">
        <w:rPr>
          <w:b/>
          <w:szCs w:val="36"/>
        </w:rPr>
        <w:t xml:space="preserve">reparation and </w:t>
      </w:r>
      <w:r w:rsidR="009E2877" w:rsidRPr="00CA16FD">
        <w:rPr>
          <w:b/>
          <w:szCs w:val="36"/>
        </w:rPr>
        <w:t>S</w:t>
      </w:r>
      <w:r w:rsidRPr="00CA16FD">
        <w:rPr>
          <w:b/>
          <w:szCs w:val="36"/>
        </w:rPr>
        <w:t xml:space="preserve">ample </w:t>
      </w:r>
      <w:r w:rsidR="009E2877" w:rsidRPr="00CA16FD">
        <w:rPr>
          <w:b/>
          <w:szCs w:val="36"/>
        </w:rPr>
        <w:t>C</w:t>
      </w:r>
      <w:r w:rsidRPr="00CA16FD">
        <w:rPr>
          <w:b/>
          <w:szCs w:val="36"/>
        </w:rPr>
        <w:t>ollection</w:t>
      </w:r>
    </w:p>
    <w:p w14:paraId="1FD42C56" w14:textId="00A4EC69" w:rsidR="00833828" w:rsidRPr="009267EF" w:rsidRDefault="00833828" w:rsidP="009267EF">
      <w:pPr>
        <w:pStyle w:val="ListParagraph"/>
        <w:numPr>
          <w:ilvl w:val="0"/>
          <w:numId w:val="36"/>
        </w:numPr>
        <w:spacing w:before="240" w:after="240"/>
      </w:pPr>
      <w:r w:rsidRPr="009267EF">
        <w:t>To prevent possible false-positive PCR test results, specimens should NOT be collected in the same area used for pertussis vaccination.</w:t>
      </w:r>
    </w:p>
    <w:p w14:paraId="6E7A9FF0" w14:textId="6CC41499" w:rsidR="00833828" w:rsidRPr="00CA16FD" w:rsidRDefault="00833828" w:rsidP="00CA16FD">
      <w:pPr>
        <w:pStyle w:val="ListParagraph"/>
        <w:numPr>
          <w:ilvl w:val="0"/>
          <w:numId w:val="36"/>
        </w:numPr>
        <w:spacing w:before="240" w:after="240"/>
      </w:pPr>
      <w:r>
        <w:t>Immobilize the patient’s head and remove the NP swab from the transport tube.</w:t>
      </w:r>
    </w:p>
    <w:p w14:paraId="7156A70E" w14:textId="686D2E13" w:rsidR="00833828" w:rsidRPr="009267EF" w:rsidRDefault="00833828" w:rsidP="00CA16FD">
      <w:pPr>
        <w:pStyle w:val="ListParagraph"/>
        <w:numPr>
          <w:ilvl w:val="0"/>
          <w:numId w:val="36"/>
        </w:numPr>
        <w:spacing w:before="240" w:after="240"/>
      </w:pPr>
      <w:r w:rsidRPr="009267EF">
        <w:t>Using sterile technique, gently pass through the nostril into the nasopharynx inserting the swab parallel to the palate. DO NOT FORCE THE SWAB! Gently roll the swab and leave in place several seconds to absorb secretions.</w:t>
      </w:r>
    </w:p>
    <w:p w14:paraId="248F101A" w14:textId="21D66EDA" w:rsidR="00833828" w:rsidRDefault="00833828" w:rsidP="00CA16FD">
      <w:pPr>
        <w:pStyle w:val="ListParagraph"/>
        <w:numPr>
          <w:ilvl w:val="0"/>
          <w:numId w:val="36"/>
        </w:numPr>
        <w:spacing w:before="240" w:after="240"/>
      </w:pPr>
      <w:r>
        <w:t>After specimen collection, place the swab back into the transport tube.</w:t>
      </w:r>
    </w:p>
    <w:p w14:paraId="392926E8" w14:textId="3961B7A5" w:rsidR="00833828" w:rsidRDefault="00833828" w:rsidP="00CA16FD">
      <w:pPr>
        <w:pStyle w:val="ListParagraph"/>
        <w:numPr>
          <w:ilvl w:val="0"/>
          <w:numId w:val="36"/>
        </w:numPr>
        <w:spacing w:before="240" w:after="240"/>
      </w:pPr>
      <w:r>
        <w:t>Make sure the cap is completely closed.</w:t>
      </w:r>
    </w:p>
    <w:p w14:paraId="7484BE8A" w14:textId="77777777" w:rsidR="00F475F7" w:rsidRDefault="00DB4F0F" w:rsidP="00CA16FD">
      <w:pPr>
        <w:pStyle w:val="Heading2"/>
        <w:numPr>
          <w:ilvl w:val="0"/>
          <w:numId w:val="30"/>
        </w:numPr>
        <w:spacing w:before="240" w:after="0"/>
      </w:pPr>
      <w:r w:rsidRPr="00CA16FD">
        <w:rPr>
          <w:b/>
          <w:szCs w:val="36"/>
        </w:rPr>
        <w:t>Label</w:t>
      </w:r>
      <w:r w:rsidR="004B4F9E" w:rsidRPr="00CA16FD">
        <w:rPr>
          <w:b/>
          <w:szCs w:val="36"/>
        </w:rPr>
        <w:t>ing</w:t>
      </w:r>
    </w:p>
    <w:p w14:paraId="77F9B0AB" w14:textId="77777777" w:rsidR="00833828" w:rsidRPr="00E718C0" w:rsidRDefault="00833828" w:rsidP="00CA16FD">
      <w:pPr>
        <w:pStyle w:val="ListParagraph"/>
        <w:numPr>
          <w:ilvl w:val="0"/>
          <w:numId w:val="37"/>
        </w:numPr>
        <w:spacing w:before="240" w:after="240"/>
        <w:rPr>
          <w:color w:val="auto"/>
        </w:rPr>
      </w:pPr>
      <w:r>
        <w:t xml:space="preserve">Label the tube with the complete </w:t>
      </w:r>
      <w:proofErr w:type="gramStart"/>
      <w:r w:rsidRPr="00933526">
        <w:t>patient</w:t>
      </w:r>
      <w:proofErr w:type="gramEnd"/>
      <w:r w:rsidRPr="00933526">
        <w:t xml:space="preserve"> name and at least </w:t>
      </w:r>
      <w:r>
        <w:t>one other</w:t>
      </w:r>
      <w:r w:rsidRPr="00933526">
        <w:t xml:space="preserve"> </w:t>
      </w:r>
      <w:r>
        <w:t>unique identifier (For example: specimen number</w:t>
      </w:r>
      <w:r w:rsidRPr="00933526">
        <w:t xml:space="preserve">, </w:t>
      </w:r>
      <w:r w:rsidRPr="00E718C0">
        <w:rPr>
          <w:color w:val="auto"/>
        </w:rPr>
        <w:t>medical record number, DOB, etc.).</w:t>
      </w:r>
    </w:p>
    <w:p w14:paraId="6033FBAB" w14:textId="48686C73" w:rsidR="00833828" w:rsidRPr="001E48A4" w:rsidRDefault="00833828" w:rsidP="00CA16FD">
      <w:pPr>
        <w:pStyle w:val="ListParagraph"/>
        <w:numPr>
          <w:ilvl w:val="0"/>
          <w:numId w:val="37"/>
        </w:numPr>
        <w:spacing w:before="240" w:after="240"/>
      </w:pPr>
      <w:r w:rsidRPr="00E718C0">
        <w:rPr>
          <w:color w:val="auto"/>
        </w:rPr>
        <w:t>Enter the required information on the test requisition form (</w:t>
      </w:r>
      <w:hyperlink r:id="rId8" w:history="1">
        <w:r w:rsidRPr="00E718C0">
          <w:rPr>
            <w:rStyle w:val="Hyperlink"/>
            <w:color w:val="auto"/>
          </w:rPr>
          <w:t>DCH-0583</w:t>
        </w:r>
      </w:hyperlink>
      <w:r w:rsidRPr="00E718C0">
        <w:rPr>
          <w:color w:val="auto"/>
        </w:rPr>
        <w:t xml:space="preserve">). The </w:t>
      </w:r>
      <w:proofErr w:type="gramStart"/>
      <w:r w:rsidRPr="00E718C0">
        <w:rPr>
          <w:color w:val="auto"/>
        </w:rPr>
        <w:t>patient</w:t>
      </w:r>
      <w:proofErr w:type="gramEnd"/>
      <w:r w:rsidRPr="00E718C0">
        <w:rPr>
          <w:color w:val="auto"/>
        </w:rPr>
        <w:t xml:space="preserve"> name and unique identifier on the form </w:t>
      </w:r>
      <w:r w:rsidRPr="00933526">
        <w:t xml:space="preserve">must be entered </w:t>
      </w:r>
      <w:proofErr w:type="gramStart"/>
      <w:r w:rsidRPr="00933526">
        <w:rPr>
          <w:b/>
        </w:rPr>
        <w:t>exactly</w:t>
      </w:r>
      <w:r w:rsidRPr="00933526">
        <w:t xml:space="preserve"> the same</w:t>
      </w:r>
      <w:proofErr w:type="gramEnd"/>
      <w:r w:rsidRPr="00933526">
        <w:t xml:space="preserve"> as the information on the tube.</w:t>
      </w:r>
    </w:p>
    <w:p w14:paraId="3662F6AE" w14:textId="77777777" w:rsidR="00DB4F0F" w:rsidRPr="00CA16FD" w:rsidRDefault="001F3A5B" w:rsidP="00CA16FD">
      <w:pPr>
        <w:pStyle w:val="Heading2"/>
        <w:numPr>
          <w:ilvl w:val="0"/>
          <w:numId w:val="30"/>
        </w:numPr>
        <w:spacing w:before="240" w:after="0"/>
        <w:rPr>
          <w:b/>
          <w:szCs w:val="36"/>
        </w:rPr>
      </w:pPr>
      <w:r w:rsidRPr="00CA16FD">
        <w:rPr>
          <w:b/>
          <w:szCs w:val="36"/>
        </w:rPr>
        <w:t>Packaging</w:t>
      </w:r>
      <w:r w:rsidR="00FE050F" w:rsidRPr="00CA16FD">
        <w:rPr>
          <w:b/>
          <w:szCs w:val="36"/>
        </w:rPr>
        <w:t xml:space="preserve"> and </w:t>
      </w:r>
      <w:r w:rsidRPr="00CA16FD">
        <w:rPr>
          <w:b/>
          <w:szCs w:val="36"/>
        </w:rPr>
        <w:t>S</w:t>
      </w:r>
      <w:r w:rsidR="00FE050F" w:rsidRPr="00CA16FD">
        <w:rPr>
          <w:b/>
          <w:szCs w:val="36"/>
        </w:rPr>
        <w:t>hip</w:t>
      </w:r>
      <w:r w:rsidRPr="00CA16FD">
        <w:rPr>
          <w:b/>
          <w:szCs w:val="36"/>
        </w:rPr>
        <w:t>ping</w:t>
      </w:r>
    </w:p>
    <w:p w14:paraId="3AFC4D80" w14:textId="77777777" w:rsidR="00E45EE2" w:rsidRDefault="00833828" w:rsidP="00E45EE2">
      <w:pPr>
        <w:pStyle w:val="ListParagraph"/>
        <w:numPr>
          <w:ilvl w:val="0"/>
          <w:numId w:val="38"/>
        </w:numPr>
        <w:spacing w:before="240" w:after="240"/>
      </w:pPr>
      <w:r>
        <w:t xml:space="preserve">Store and ship at refrigerated temperature </w:t>
      </w:r>
      <w:r w:rsidRPr="00E34021">
        <w:t>(2°C to 8°C)</w:t>
      </w:r>
      <w:r>
        <w:t>.</w:t>
      </w:r>
      <w:r w:rsidRPr="00E34021">
        <w:t xml:space="preserve"> </w:t>
      </w:r>
      <w:r>
        <w:t xml:space="preserve">Send specimens to MDHHS immediately after </w:t>
      </w:r>
      <w:proofErr w:type="gramStart"/>
      <w:r>
        <w:t>collection</w:t>
      </w:r>
      <w:proofErr w:type="gramEnd"/>
      <w:r>
        <w:t>. Samples must be received at MDHHS within 4 days of collection.</w:t>
      </w:r>
    </w:p>
    <w:p w14:paraId="3797A6A8" w14:textId="4D57C3B8" w:rsidR="00833828" w:rsidRPr="009267EF" w:rsidRDefault="00833828" w:rsidP="00E45EE2">
      <w:pPr>
        <w:pStyle w:val="ListParagraph"/>
        <w:numPr>
          <w:ilvl w:val="1"/>
          <w:numId w:val="38"/>
        </w:numPr>
        <w:spacing w:before="240" w:after="240"/>
      </w:pPr>
      <w:r w:rsidRPr="00E45EE2">
        <w:rPr>
          <w:b/>
          <w:bCs/>
        </w:rPr>
        <w:t>NOTE</w:t>
      </w:r>
      <w:r w:rsidRPr="009267EF">
        <w:t>: If culture is requested, please contact the laboratory at 517-335-8067 for further information.</w:t>
      </w:r>
    </w:p>
    <w:p w14:paraId="4FE13BB2" w14:textId="77777777" w:rsidR="00833828" w:rsidRDefault="00833828" w:rsidP="00E45EE2">
      <w:pPr>
        <w:pStyle w:val="ListParagraph"/>
        <w:numPr>
          <w:ilvl w:val="0"/>
          <w:numId w:val="38"/>
        </w:numPr>
        <w:spacing w:before="240" w:after="240"/>
      </w:pPr>
      <w:r>
        <w:lastRenderedPageBreak/>
        <w:t>Place the swab in the small plastic zipper bag. Seal the zipper bag. Place the zipper bag in the kPa biohazard bag.  Place 1 absorbent strip in the kPa biohazard bag.  Seal the kPa biohazard bag.</w:t>
      </w:r>
    </w:p>
    <w:p w14:paraId="0EBBEC24" w14:textId="77777777" w:rsidR="00833828" w:rsidRDefault="00833828" w:rsidP="00E45EE2">
      <w:pPr>
        <w:pStyle w:val="ListParagraph"/>
        <w:numPr>
          <w:ilvl w:val="0"/>
          <w:numId w:val="38"/>
        </w:numPr>
        <w:spacing w:before="240" w:after="240"/>
      </w:pPr>
      <w:r>
        <w:t>Place the completed MDHHS test requisition in the outside pocket of the kPa biohazard bag.</w:t>
      </w:r>
    </w:p>
    <w:p w14:paraId="5A5ED7B3" w14:textId="77777777" w:rsidR="00833828" w:rsidRDefault="00833828" w:rsidP="00E45EE2">
      <w:pPr>
        <w:pStyle w:val="ListParagraph"/>
        <w:numPr>
          <w:ilvl w:val="0"/>
          <w:numId w:val="38"/>
        </w:numPr>
        <w:spacing w:before="240" w:after="240"/>
      </w:pPr>
      <w:r>
        <w:t xml:space="preserve">Place 2 </w:t>
      </w:r>
      <w:proofErr w:type="gramStart"/>
      <w:r>
        <w:t>frozen ice</w:t>
      </w:r>
      <w:proofErr w:type="gramEnd"/>
      <w:r>
        <w:t xml:space="preserve"> packs, side-by-side, on the bottom of the Styrofoam cooler.  Place the kPa biohazard bag on top of the </w:t>
      </w:r>
      <w:proofErr w:type="gramStart"/>
      <w:r>
        <w:t>frozen ice</w:t>
      </w:r>
      <w:proofErr w:type="gramEnd"/>
      <w:r>
        <w:t xml:space="preserve"> packs.  Place 2 more </w:t>
      </w:r>
      <w:proofErr w:type="gramStart"/>
      <w:r>
        <w:t>frozen ice</w:t>
      </w:r>
      <w:proofErr w:type="gramEnd"/>
      <w:r>
        <w:t xml:space="preserve"> packs, side-by-side, on top of the kPa biohazard bag.  Place the Styrofoam lid on top of the Styrofoam insert and ensure it is tightly closed.  Place the Styrofoam insert and lid inside the corrugated box.  Close the box and secure with packing tape.</w:t>
      </w:r>
    </w:p>
    <w:p w14:paraId="0385D7D5" w14:textId="77777777" w:rsidR="00833828" w:rsidRDefault="00833828" w:rsidP="00E45EE2">
      <w:pPr>
        <w:pStyle w:val="ListParagraph"/>
        <w:numPr>
          <w:ilvl w:val="0"/>
          <w:numId w:val="38"/>
        </w:numPr>
        <w:spacing w:before="240" w:after="240"/>
      </w:pPr>
      <w:r>
        <w:t>Attach the completed address label with UN3733 symbol.</w:t>
      </w:r>
    </w:p>
    <w:p w14:paraId="40B5A5C6" w14:textId="77777777" w:rsidR="00833828" w:rsidRDefault="00833828" w:rsidP="00E45EE2">
      <w:pPr>
        <w:pStyle w:val="ListParagraph"/>
        <w:numPr>
          <w:ilvl w:val="0"/>
          <w:numId w:val="38"/>
        </w:numPr>
        <w:spacing w:before="240" w:after="240"/>
      </w:pPr>
      <w:proofErr w:type="gramStart"/>
      <w:r>
        <w:t>Send to</w:t>
      </w:r>
      <w:proofErr w:type="gramEnd"/>
      <w:r>
        <w:t xml:space="preserve"> the Michigan Department of Health and Human Services laboratory as soon as possible (e.g. courier, United Parcel Service (UPS), etc.).  Do not send via United States Postal Service (USPS).</w:t>
      </w:r>
    </w:p>
    <w:p w14:paraId="60A4E6EA" w14:textId="77777777" w:rsidR="00CA16FD" w:rsidRPr="00CA16FD" w:rsidRDefault="00833828" w:rsidP="00E45EE2">
      <w:pPr>
        <w:pStyle w:val="ListParagraph"/>
        <w:numPr>
          <w:ilvl w:val="0"/>
          <w:numId w:val="38"/>
        </w:numPr>
        <w:spacing w:before="240" w:after="240"/>
        <w:rPr>
          <w:rStyle w:val="Hyperlink"/>
          <w:color w:val="000000"/>
          <w:u w:val="none"/>
        </w:rPr>
      </w:pPr>
      <w:r>
        <w:rPr>
          <w:rStyle w:val="Hyperlink"/>
          <w:color w:val="auto"/>
          <w:u w:val="none"/>
        </w:rPr>
        <w:t xml:space="preserve">The </w:t>
      </w:r>
      <w:r w:rsidRPr="00CA16FD">
        <w:t>specimen</w:t>
      </w:r>
      <w:r>
        <w:rPr>
          <w:rStyle w:val="Hyperlink"/>
          <w:color w:val="auto"/>
          <w:u w:val="none"/>
        </w:rPr>
        <w:t xml:space="preserve"> will not be tested if:</w:t>
      </w:r>
    </w:p>
    <w:p w14:paraId="6DCEAA77" w14:textId="77777777" w:rsidR="00CA16FD" w:rsidRPr="00CA16FD" w:rsidRDefault="00833828" w:rsidP="00CA16FD">
      <w:pPr>
        <w:pStyle w:val="ListParagraph"/>
        <w:numPr>
          <w:ilvl w:val="0"/>
          <w:numId w:val="39"/>
        </w:numPr>
        <w:spacing w:before="240" w:after="240"/>
        <w:rPr>
          <w:rStyle w:val="Hyperlink"/>
          <w:color w:val="000000"/>
          <w:u w:val="none"/>
        </w:rPr>
      </w:pPr>
      <w:r w:rsidRPr="00CA16FD">
        <w:rPr>
          <w:rStyle w:val="Hyperlink"/>
          <w:color w:val="auto"/>
          <w:u w:val="none"/>
        </w:rPr>
        <w:t>The specimen is not properly labeled or the test requisition not completed.</w:t>
      </w:r>
    </w:p>
    <w:p w14:paraId="0A50F1D8" w14:textId="1AE35B2A" w:rsidR="00833828" w:rsidRPr="00E45EE2" w:rsidRDefault="00833828" w:rsidP="00E45EE2">
      <w:pPr>
        <w:pStyle w:val="ListParagraph"/>
        <w:numPr>
          <w:ilvl w:val="0"/>
          <w:numId w:val="39"/>
        </w:numPr>
        <w:spacing w:before="240" w:after="240"/>
        <w:rPr>
          <w:rStyle w:val="Hyperlink"/>
          <w:color w:val="000000"/>
          <w:u w:val="none"/>
        </w:rPr>
      </w:pPr>
      <w:r w:rsidRPr="00CA16FD">
        <w:rPr>
          <w:rStyle w:val="Hyperlink"/>
          <w:color w:val="auto"/>
          <w:u w:val="none"/>
        </w:rPr>
        <w:t>The specimen label does not match the test requisition.</w:t>
      </w:r>
    </w:p>
    <w:p w14:paraId="5BB0A148" w14:textId="490FEA98" w:rsidR="00630250" w:rsidRPr="00E45EE2" w:rsidRDefault="008A5EC0" w:rsidP="00E45EE2">
      <w:pPr>
        <w:pStyle w:val="Heading2"/>
        <w:spacing w:before="240" w:after="0"/>
        <w:ind w:left="360"/>
        <w:jc w:val="center"/>
        <w:rPr>
          <w:b/>
        </w:rPr>
      </w:pPr>
      <w:r w:rsidRPr="00E45EE2">
        <w:rPr>
          <w:b/>
          <w:szCs w:val="36"/>
        </w:rPr>
        <w:t>Ensuring</w:t>
      </w:r>
      <w:r w:rsidRPr="00E45EE2">
        <w:rPr>
          <w:b/>
        </w:rPr>
        <w:t xml:space="preserve"> p</w:t>
      </w:r>
      <w:r w:rsidR="00DC0141" w:rsidRPr="00E45EE2">
        <w:rPr>
          <w:b/>
        </w:rPr>
        <w:t xml:space="preserve">ackaging and </w:t>
      </w:r>
      <w:r w:rsidRPr="00E45EE2">
        <w:rPr>
          <w:b/>
        </w:rPr>
        <w:t>s</w:t>
      </w:r>
      <w:r w:rsidR="00DC0141" w:rsidRPr="00E45EE2">
        <w:rPr>
          <w:b/>
        </w:rPr>
        <w:t>hipping</w:t>
      </w:r>
      <w:r w:rsidR="00850B96" w:rsidRPr="00E45EE2">
        <w:rPr>
          <w:b/>
        </w:rPr>
        <w:t xml:space="preserve"> </w:t>
      </w:r>
      <w:r w:rsidRPr="00E45EE2">
        <w:rPr>
          <w:b/>
        </w:rPr>
        <w:t xml:space="preserve">follows all </w:t>
      </w:r>
      <w:r w:rsidR="00446C8B" w:rsidRPr="00E45EE2">
        <w:rPr>
          <w:b/>
        </w:rPr>
        <w:t xml:space="preserve">applicable </w:t>
      </w:r>
      <w:r w:rsidRPr="00E45EE2">
        <w:rPr>
          <w:b/>
        </w:rPr>
        <w:t xml:space="preserve">regulations </w:t>
      </w:r>
      <w:r w:rsidR="00446C8B" w:rsidRPr="00E45EE2">
        <w:rPr>
          <w:b/>
        </w:rPr>
        <w:t>is</w:t>
      </w:r>
      <w:r w:rsidRPr="00E45EE2">
        <w:rPr>
          <w:b/>
        </w:rPr>
        <w:t xml:space="preserve"> the responsibility of the shipper</w:t>
      </w:r>
    </w:p>
    <w:p w14:paraId="69803117" w14:textId="41AB4B84" w:rsidR="00A558DE" w:rsidRPr="000676E9" w:rsidRDefault="00833828" w:rsidP="00833828">
      <w:pPr>
        <w:pStyle w:val="Indent1"/>
        <w:jc w:val="center"/>
        <w:rPr>
          <w:b/>
          <w:bCs/>
        </w:rPr>
      </w:pPr>
      <w:r>
        <w:rPr>
          <w:noProof/>
        </w:rPr>
        <w:drawing>
          <wp:inline distT="0" distB="0" distL="0" distR="0" wp14:anchorId="637CEECD" wp14:editId="01443C0A">
            <wp:extent cx="3576287" cy="2923309"/>
            <wp:effectExtent l="0" t="0" r="5715" b="0"/>
            <wp:docPr id="1701668903" name="Picture 1" descr="Large cardboard box with styrofoam box inside alongside ice packs, plastic speciment bags and specimen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68903" name="Picture 1" descr="Large cardboard box with styrofoam box inside alongside ice packs, plastic speciment bags and specimen tub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2780" cy="2936790"/>
                    </a:xfrm>
                    <a:prstGeom prst="rect">
                      <a:avLst/>
                    </a:prstGeom>
                  </pic:spPr>
                </pic:pic>
              </a:graphicData>
            </a:graphic>
          </wp:inline>
        </w:drawing>
      </w:r>
    </w:p>
    <w:p w14:paraId="222838C0" w14:textId="1B82BAC8" w:rsidR="00D14961" w:rsidRPr="00E91556" w:rsidRDefault="00E45EE2" w:rsidP="00833828">
      <w:pPr>
        <w:jc w:val="center"/>
      </w:pPr>
      <w:r>
        <w:t>Kit</w:t>
      </w:r>
      <w:r w:rsidR="00833828" w:rsidRPr="00833828">
        <w:t xml:space="preserve"> 15</w:t>
      </w:r>
      <w:r>
        <w:t xml:space="preserve">: </w:t>
      </w:r>
      <w:r w:rsidR="00833828" w:rsidRPr="00E45EE2">
        <w:rPr>
          <w:i/>
          <w:iCs/>
        </w:rPr>
        <w:t xml:space="preserve">Bordetella </w:t>
      </w:r>
      <w:r>
        <w:rPr>
          <w:i/>
          <w:iCs/>
        </w:rPr>
        <w:t>p</w:t>
      </w:r>
      <w:r w:rsidR="00833828" w:rsidRPr="00E45EE2">
        <w:rPr>
          <w:i/>
          <w:iCs/>
        </w:rPr>
        <w:t>ertussis</w:t>
      </w:r>
      <w:r w:rsidR="00833828" w:rsidRPr="00833828">
        <w:t xml:space="preserve"> </w:t>
      </w:r>
      <w:r>
        <w:t xml:space="preserve">PCR </w:t>
      </w:r>
      <w:r w:rsidR="00833828">
        <w:t>C</w:t>
      </w:r>
      <w:r w:rsidR="00833828" w:rsidRPr="00833828">
        <w:t xml:space="preserve">ollection </w:t>
      </w:r>
      <w:r w:rsidR="00833828">
        <w:t>K</w:t>
      </w:r>
      <w:r w:rsidR="00833828" w:rsidRPr="00833828">
        <w:t>it</w:t>
      </w:r>
    </w:p>
    <w:sectPr w:rsidR="00D14961" w:rsidRPr="00E91556" w:rsidSect="009C7BD6">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8BB0" w14:textId="77777777" w:rsidR="00AC7B85" w:rsidRDefault="00AC7B85" w:rsidP="00855B35">
      <w:r>
        <w:separator/>
      </w:r>
    </w:p>
  </w:endnote>
  <w:endnote w:type="continuationSeparator" w:id="0">
    <w:p w14:paraId="4BABBA19" w14:textId="77777777" w:rsidR="00AC7B85" w:rsidRDefault="00AC7B85" w:rsidP="0085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15F" w14:textId="19338592" w:rsidR="006F42E9" w:rsidRPr="009C7BD6" w:rsidRDefault="00B27659" w:rsidP="009C7BD6">
    <w:pPr>
      <w:pStyle w:val="Title"/>
    </w:pPr>
    <w:r w:rsidRPr="000529B3">
      <w:rPr>
        <w:szCs w:val="24"/>
      </w:rPr>
      <w:t>DCH-0</w:t>
    </w:r>
    <w:r w:rsidR="00833828">
      <w:rPr>
        <w:szCs w:val="24"/>
      </w:rPr>
      <w:t>881</w:t>
    </w:r>
    <w:r w:rsidR="000529B3">
      <w:rPr>
        <w:szCs w:val="24"/>
      </w:rPr>
      <w:tab/>
    </w:r>
    <w:r w:rsidR="009C7BD6">
      <w:rPr>
        <w:szCs w:val="24"/>
      </w:rPr>
      <w:tab/>
    </w:r>
    <w:r w:rsidR="009C7BD6">
      <w:rPr>
        <w:szCs w:val="24"/>
      </w:rPr>
      <w:tab/>
    </w:r>
    <w:r w:rsidR="009C7BD6">
      <w:rPr>
        <w:szCs w:val="24"/>
      </w:rPr>
      <w:tab/>
    </w:r>
    <w:r w:rsidR="00CD2078" w:rsidRPr="000529B3">
      <w:rPr>
        <w:szCs w:val="24"/>
      </w:rPr>
      <w:t xml:space="preserve">Page </w:t>
    </w:r>
    <w:r w:rsidR="00CD2078" w:rsidRPr="00833828">
      <w:rPr>
        <w:b/>
        <w:bCs w:val="0"/>
        <w:szCs w:val="24"/>
      </w:rPr>
      <w:fldChar w:fldCharType="begin"/>
    </w:r>
    <w:r w:rsidR="00CD2078" w:rsidRPr="00833828">
      <w:rPr>
        <w:b/>
        <w:bCs w:val="0"/>
        <w:szCs w:val="24"/>
      </w:rPr>
      <w:instrText xml:space="preserve"> PAGE  \* Arabic  \* MERGEFORMAT </w:instrText>
    </w:r>
    <w:r w:rsidR="00CD2078" w:rsidRPr="00833828">
      <w:rPr>
        <w:b/>
        <w:bCs w:val="0"/>
        <w:szCs w:val="24"/>
      </w:rPr>
      <w:fldChar w:fldCharType="separate"/>
    </w:r>
    <w:r w:rsidR="00A7187B" w:rsidRPr="00833828">
      <w:rPr>
        <w:b/>
        <w:bCs w:val="0"/>
        <w:noProof/>
        <w:szCs w:val="24"/>
      </w:rPr>
      <w:t>3</w:t>
    </w:r>
    <w:r w:rsidR="00CD2078" w:rsidRPr="00833828">
      <w:rPr>
        <w:b/>
        <w:bCs w:val="0"/>
        <w:szCs w:val="24"/>
      </w:rPr>
      <w:fldChar w:fldCharType="end"/>
    </w:r>
    <w:r w:rsidR="00CD2078" w:rsidRPr="000529B3">
      <w:rPr>
        <w:szCs w:val="24"/>
      </w:rPr>
      <w:t xml:space="preserve"> of </w:t>
    </w:r>
    <w:r w:rsidR="00CD2078" w:rsidRPr="00833828">
      <w:rPr>
        <w:b/>
        <w:bCs w:val="0"/>
        <w:szCs w:val="24"/>
      </w:rPr>
      <w:fldChar w:fldCharType="begin"/>
    </w:r>
    <w:r w:rsidR="00CD2078" w:rsidRPr="00833828">
      <w:rPr>
        <w:b/>
        <w:bCs w:val="0"/>
        <w:szCs w:val="24"/>
      </w:rPr>
      <w:instrText xml:space="preserve"> NUMPAGES  \* Arabic  \* MERGEFORMAT </w:instrText>
    </w:r>
    <w:r w:rsidR="00CD2078" w:rsidRPr="00833828">
      <w:rPr>
        <w:b/>
        <w:bCs w:val="0"/>
        <w:szCs w:val="24"/>
      </w:rPr>
      <w:fldChar w:fldCharType="separate"/>
    </w:r>
    <w:r w:rsidR="00A7187B" w:rsidRPr="00833828">
      <w:rPr>
        <w:b/>
        <w:bCs w:val="0"/>
        <w:noProof/>
        <w:szCs w:val="24"/>
      </w:rPr>
      <w:t>3</w:t>
    </w:r>
    <w:r w:rsidR="00CD2078" w:rsidRPr="00833828">
      <w:rPr>
        <w:b/>
        <w:bCs w:val="0"/>
        <w:szCs w:val="24"/>
      </w:rPr>
      <w:fldChar w:fldCharType="end"/>
    </w:r>
    <w:r w:rsidR="009C7BD6">
      <w:rPr>
        <w:szCs w:val="24"/>
      </w:rPr>
      <w:tab/>
    </w:r>
    <w:r w:rsidR="009C7BD6">
      <w:rPr>
        <w:szCs w:val="24"/>
      </w:rPr>
      <w:tab/>
    </w:r>
    <w:r w:rsidR="009C7BD6">
      <w:rPr>
        <w:szCs w:val="24"/>
      </w:rPr>
      <w:tab/>
    </w:r>
    <w:r w:rsidR="009C7BD6">
      <w:rPr>
        <w:szCs w:val="24"/>
      </w:rPr>
      <w:tab/>
    </w:r>
    <w:r w:rsidR="009C7BD6" w:rsidRPr="00317485">
      <w:t>Rev 0</w:t>
    </w:r>
    <w:r w:rsidR="00833828">
      <w:t>1</w:t>
    </w:r>
    <w:r w:rsidR="009C7BD6" w:rsidRPr="00317485">
      <w:t>/</w:t>
    </w:r>
    <w:r w:rsidR="009267EF">
      <w:t>01</w:t>
    </w:r>
    <w:r w:rsidR="009C7BD6" w:rsidRPr="00317485">
      <w:t>/202</w:t>
    </w:r>
    <w:r w:rsidR="0083382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DE27" w14:textId="77777777" w:rsidR="00AC7B85" w:rsidRDefault="00AC7B85" w:rsidP="00855B35">
      <w:r>
        <w:separator/>
      </w:r>
    </w:p>
  </w:footnote>
  <w:footnote w:type="continuationSeparator" w:id="0">
    <w:p w14:paraId="564B1649" w14:textId="77777777" w:rsidR="00AC7B85" w:rsidRDefault="00AC7B85" w:rsidP="00855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65C"/>
    <w:multiLevelType w:val="hybridMultilevel"/>
    <w:tmpl w:val="E4FE8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57BDA"/>
    <w:multiLevelType w:val="hybridMultilevel"/>
    <w:tmpl w:val="61D6AD92"/>
    <w:lvl w:ilvl="0" w:tplc="8B28F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41D60"/>
    <w:multiLevelType w:val="multilevel"/>
    <w:tmpl w:val="340E6E4E"/>
    <w:numStyleLink w:val="QAHeadings"/>
  </w:abstractNum>
  <w:abstractNum w:abstractNumId="3" w15:restartNumberingAfterBreak="0">
    <w:nsid w:val="0E2143E5"/>
    <w:multiLevelType w:val="hybridMultilevel"/>
    <w:tmpl w:val="FCE47138"/>
    <w:lvl w:ilvl="0" w:tplc="E79A927A">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A7162"/>
    <w:multiLevelType w:val="multilevel"/>
    <w:tmpl w:val="340E6E4E"/>
    <w:numStyleLink w:val="QAHeadings"/>
  </w:abstractNum>
  <w:abstractNum w:abstractNumId="5" w15:restartNumberingAfterBreak="0">
    <w:nsid w:val="15F17EA5"/>
    <w:multiLevelType w:val="hybridMultilevel"/>
    <w:tmpl w:val="888AAD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0A12D7"/>
    <w:multiLevelType w:val="hybridMultilevel"/>
    <w:tmpl w:val="C81C7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B6D78"/>
    <w:multiLevelType w:val="hybridMultilevel"/>
    <w:tmpl w:val="24F29B8E"/>
    <w:lvl w:ilvl="0" w:tplc="278CA276">
      <w:start w:val="1"/>
      <w:numFmt w:val="upperLetter"/>
      <w:lvlText w:val="%1."/>
      <w:lvlJc w:val="left"/>
      <w:pPr>
        <w:ind w:left="630" w:hanging="360"/>
      </w:pPr>
      <w:rPr>
        <w:rFonts w:ascii="Arial" w:eastAsiaTheme="minorHAnsi"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F305AA"/>
    <w:multiLevelType w:val="hybridMultilevel"/>
    <w:tmpl w:val="87A06608"/>
    <w:lvl w:ilvl="0" w:tplc="A84C1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B13FA"/>
    <w:multiLevelType w:val="hybridMultilevel"/>
    <w:tmpl w:val="357E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0790"/>
    <w:multiLevelType w:val="hybridMultilevel"/>
    <w:tmpl w:val="05FA9838"/>
    <w:lvl w:ilvl="0" w:tplc="0554B22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A4DBC"/>
    <w:multiLevelType w:val="hybridMultilevel"/>
    <w:tmpl w:val="C9601C5C"/>
    <w:lvl w:ilvl="0" w:tplc="86BEB9C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B0777C3"/>
    <w:multiLevelType w:val="hybridMultilevel"/>
    <w:tmpl w:val="00AAF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431B9"/>
    <w:multiLevelType w:val="multilevel"/>
    <w:tmpl w:val="4446A8A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FFE5523"/>
    <w:multiLevelType w:val="hybridMultilevel"/>
    <w:tmpl w:val="1500E33C"/>
    <w:lvl w:ilvl="0" w:tplc="F71CB726">
      <w:start w:val="1"/>
      <w:numFmt w:val="upperRoman"/>
      <w:lvlText w:val="%1."/>
      <w:lvlJc w:val="left"/>
      <w:pPr>
        <w:ind w:left="2160" w:hanging="360"/>
      </w:pPr>
      <w:rPr>
        <w:rFonts w:ascii="Arial" w:eastAsiaTheme="minorHAnsi"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0E43DF"/>
    <w:multiLevelType w:val="hybridMultilevel"/>
    <w:tmpl w:val="DB362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B620E"/>
    <w:multiLevelType w:val="hybridMultilevel"/>
    <w:tmpl w:val="C7CA2078"/>
    <w:lvl w:ilvl="0" w:tplc="06B0FE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E7BE4"/>
    <w:multiLevelType w:val="multilevel"/>
    <w:tmpl w:val="340E6E4E"/>
    <w:styleLink w:val="QAHeadings"/>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F72DFD"/>
    <w:multiLevelType w:val="hybridMultilevel"/>
    <w:tmpl w:val="E722C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40F34"/>
    <w:multiLevelType w:val="hybridMultilevel"/>
    <w:tmpl w:val="A7F4DB98"/>
    <w:lvl w:ilvl="0" w:tplc="1FDCBAE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6C2C0B"/>
    <w:multiLevelType w:val="multilevel"/>
    <w:tmpl w:val="340E6E4E"/>
    <w:numStyleLink w:val="QAHeadings"/>
  </w:abstractNum>
  <w:abstractNum w:abstractNumId="21" w15:restartNumberingAfterBreak="0">
    <w:nsid w:val="4B106CEF"/>
    <w:multiLevelType w:val="hybridMultilevel"/>
    <w:tmpl w:val="C590A342"/>
    <w:lvl w:ilvl="0" w:tplc="947CF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F5682F"/>
    <w:multiLevelType w:val="hybridMultilevel"/>
    <w:tmpl w:val="67686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86B2E"/>
    <w:multiLevelType w:val="hybridMultilevel"/>
    <w:tmpl w:val="32008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A93D12"/>
    <w:multiLevelType w:val="hybridMultilevel"/>
    <w:tmpl w:val="53A07950"/>
    <w:lvl w:ilvl="0" w:tplc="06B0FE0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C5A0A"/>
    <w:multiLevelType w:val="hybridMultilevel"/>
    <w:tmpl w:val="F14A6852"/>
    <w:lvl w:ilvl="0" w:tplc="7D60452E">
      <w:start w:val="1"/>
      <w:numFmt w:val="decimal"/>
      <w:lvlText w:val="%1."/>
      <w:lvlJc w:val="left"/>
      <w:pPr>
        <w:ind w:left="720" w:hanging="360"/>
      </w:pPr>
      <w:rPr>
        <w:rFonts w:ascii="Arial" w:eastAsiaTheme="minorHAnsi" w:hAnsi="Arial" w:cs="Arial"/>
      </w:rPr>
    </w:lvl>
    <w:lvl w:ilvl="1" w:tplc="CCA2158A">
      <w:start w:val="1"/>
      <w:numFmt w:val="upperLetter"/>
      <w:lvlText w:val="%2."/>
      <w:lvlJc w:val="left"/>
      <w:pPr>
        <w:ind w:left="1440" w:hanging="360"/>
      </w:pPr>
      <w:rPr>
        <w:rFonts w:ascii="Arial" w:eastAsiaTheme="minorHAnsi" w:hAnsi="Arial" w:cs="Arial"/>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46CE5"/>
    <w:multiLevelType w:val="hybridMultilevel"/>
    <w:tmpl w:val="30BAD8F0"/>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0EC77F3"/>
    <w:multiLevelType w:val="hybridMultilevel"/>
    <w:tmpl w:val="5804245E"/>
    <w:lvl w:ilvl="0" w:tplc="D8F0212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1EC690A"/>
    <w:multiLevelType w:val="hybridMultilevel"/>
    <w:tmpl w:val="A44A4178"/>
    <w:lvl w:ilvl="0" w:tplc="2B50F788">
      <w:start w:val="1"/>
      <w:numFmt w:val="decimal"/>
      <w:lvlText w:val="%1."/>
      <w:lvlJc w:val="left"/>
      <w:pPr>
        <w:ind w:left="720" w:hanging="360"/>
      </w:pPr>
      <w:rPr>
        <w:rFonts w:ascii="Arial" w:eastAsiaTheme="minorHAnsi" w:hAnsi="Arial" w:cs="Arial"/>
      </w:rPr>
    </w:lvl>
    <w:lvl w:ilvl="1" w:tplc="CCA2158A">
      <w:start w:val="1"/>
      <w:numFmt w:val="upperLetter"/>
      <w:lvlText w:val="%2."/>
      <w:lvlJc w:val="left"/>
      <w:pPr>
        <w:ind w:left="1440" w:hanging="360"/>
      </w:pPr>
      <w:rPr>
        <w:rFonts w:ascii="Arial" w:eastAsiaTheme="minorHAnsi" w:hAnsi="Arial" w:cs="Arial"/>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54BEA"/>
    <w:multiLevelType w:val="hybridMultilevel"/>
    <w:tmpl w:val="C082F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703D1"/>
    <w:multiLevelType w:val="hybridMultilevel"/>
    <w:tmpl w:val="47A0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3F3222"/>
    <w:multiLevelType w:val="hybridMultilevel"/>
    <w:tmpl w:val="1DA6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E63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5018DE"/>
    <w:multiLevelType w:val="hybridMultilevel"/>
    <w:tmpl w:val="26E4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823486">
    <w:abstractNumId w:val="6"/>
  </w:num>
  <w:num w:numId="2" w16cid:durableId="38474952">
    <w:abstractNumId w:val="9"/>
  </w:num>
  <w:num w:numId="3" w16cid:durableId="1529180485">
    <w:abstractNumId w:val="31"/>
  </w:num>
  <w:num w:numId="4" w16cid:durableId="2124684603">
    <w:abstractNumId w:val="26"/>
  </w:num>
  <w:num w:numId="5" w16cid:durableId="244413774">
    <w:abstractNumId w:val="18"/>
  </w:num>
  <w:num w:numId="6" w16cid:durableId="795369634">
    <w:abstractNumId w:val="33"/>
  </w:num>
  <w:num w:numId="7" w16cid:durableId="1412696439">
    <w:abstractNumId w:val="15"/>
  </w:num>
  <w:num w:numId="8" w16cid:durableId="76366646">
    <w:abstractNumId w:val="30"/>
  </w:num>
  <w:num w:numId="9" w16cid:durableId="1500578778">
    <w:abstractNumId w:val="29"/>
  </w:num>
  <w:num w:numId="10" w16cid:durableId="1065571007">
    <w:abstractNumId w:val="25"/>
  </w:num>
  <w:num w:numId="11" w16cid:durableId="1803647664">
    <w:abstractNumId w:val="13"/>
  </w:num>
  <w:num w:numId="12" w16cid:durableId="1744569069">
    <w:abstractNumId w:val="7"/>
  </w:num>
  <w:num w:numId="13" w16cid:durableId="403726447">
    <w:abstractNumId w:val="14"/>
  </w:num>
  <w:num w:numId="14" w16cid:durableId="1487092048">
    <w:abstractNumId w:val="8"/>
  </w:num>
  <w:num w:numId="15" w16cid:durableId="1149982320">
    <w:abstractNumId w:val="25"/>
  </w:num>
  <w:num w:numId="16" w16cid:durableId="795024137">
    <w:abstractNumId w:val="25"/>
  </w:num>
  <w:num w:numId="17" w16cid:durableId="1510633871">
    <w:abstractNumId w:val="25"/>
  </w:num>
  <w:num w:numId="18" w16cid:durableId="981231637">
    <w:abstractNumId w:val="27"/>
  </w:num>
  <w:num w:numId="19" w16cid:durableId="35198221">
    <w:abstractNumId w:val="12"/>
  </w:num>
  <w:num w:numId="20" w16cid:durableId="1899317467">
    <w:abstractNumId w:val="28"/>
  </w:num>
  <w:num w:numId="21" w16cid:durableId="1329869718">
    <w:abstractNumId w:val="25"/>
  </w:num>
  <w:num w:numId="22" w16cid:durableId="176707539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0894984">
    <w:abstractNumId w:val="0"/>
  </w:num>
  <w:num w:numId="24" w16cid:durableId="847019968">
    <w:abstractNumId w:val="21"/>
  </w:num>
  <w:num w:numId="25" w16cid:durableId="1783528651">
    <w:abstractNumId w:val="1"/>
  </w:num>
  <w:num w:numId="26" w16cid:durableId="1930040022">
    <w:abstractNumId w:val="32"/>
  </w:num>
  <w:num w:numId="27" w16cid:durableId="1639190515">
    <w:abstractNumId w:val="17"/>
  </w:num>
  <w:num w:numId="28" w16cid:durableId="497379369">
    <w:abstractNumId w:val="4"/>
  </w:num>
  <w:num w:numId="29" w16cid:durableId="156894536">
    <w:abstractNumId w:val="2"/>
  </w:num>
  <w:num w:numId="30" w16cid:durableId="1035272506">
    <w:abstractNumId w:val="20"/>
    <w:lvlOverride w:ilvl="0">
      <w:lvl w:ilvl="0">
        <w:start w:val="1"/>
        <w:numFmt w:val="upperRoman"/>
        <w:lvlText w:val="%1."/>
        <w:lvlJc w:val="left"/>
        <w:pPr>
          <w:ind w:left="360" w:hanging="360"/>
        </w:pPr>
        <w:rPr>
          <w:rFonts w:hint="default"/>
          <w:b/>
          <w:bCs/>
        </w:rPr>
      </w:lvl>
    </w:lvlOverride>
    <w:lvlOverride w:ilvl="1">
      <w:lvl w:ilvl="1">
        <w:start w:val="1"/>
        <w:numFmt w:val="upperLetter"/>
        <w:lvlText w:val="%2."/>
        <w:lvlJc w:val="left"/>
        <w:pPr>
          <w:ind w:left="720" w:hanging="360"/>
        </w:pPr>
        <w:rPr>
          <w:rFonts w:hint="default"/>
          <w:b w:val="0"/>
          <w:bCs/>
        </w:rPr>
      </w:lvl>
    </w:lvlOverride>
    <w:lvlOverride w:ilvl="2">
      <w:lvl w:ilvl="2">
        <w:start w:val="1"/>
        <w:numFmt w:val="upperLetter"/>
        <w:lvlText w:val="%3."/>
        <w:lvlJc w:val="left"/>
        <w:pPr>
          <w:ind w:left="1080" w:hanging="360"/>
        </w:pPr>
        <w:rPr>
          <w:rFonts w:ascii="Arial" w:eastAsiaTheme="majorEastAsia" w:hAnsi="Arial" w:cstheme="majorBidi"/>
          <w:b w:val="0"/>
          <w:bCs/>
        </w:rPr>
      </w:lvl>
    </w:lvlOverride>
  </w:num>
  <w:num w:numId="31" w16cid:durableId="1596553670">
    <w:abstractNumId w:val="11"/>
  </w:num>
  <w:num w:numId="32" w16cid:durableId="693262682">
    <w:abstractNumId w:val="22"/>
  </w:num>
  <w:num w:numId="33" w16cid:durableId="1008023683">
    <w:abstractNumId w:val="10"/>
  </w:num>
  <w:num w:numId="34" w16cid:durableId="1706055414">
    <w:abstractNumId w:val="19"/>
  </w:num>
  <w:num w:numId="35" w16cid:durableId="536039914">
    <w:abstractNumId w:val="23"/>
  </w:num>
  <w:num w:numId="36" w16cid:durableId="1948004439">
    <w:abstractNumId w:val="16"/>
  </w:num>
  <w:num w:numId="37" w16cid:durableId="319888864">
    <w:abstractNumId w:val="24"/>
  </w:num>
  <w:num w:numId="38" w16cid:durableId="170268036">
    <w:abstractNumId w:val="3"/>
  </w:num>
  <w:num w:numId="39" w16cid:durableId="1436900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D6"/>
    <w:rsid w:val="00000CA0"/>
    <w:rsid w:val="000047F7"/>
    <w:rsid w:val="00011480"/>
    <w:rsid w:val="000170EA"/>
    <w:rsid w:val="00023868"/>
    <w:rsid w:val="00036017"/>
    <w:rsid w:val="000529B3"/>
    <w:rsid w:val="00052F90"/>
    <w:rsid w:val="00061093"/>
    <w:rsid w:val="000676E9"/>
    <w:rsid w:val="00072684"/>
    <w:rsid w:val="00073207"/>
    <w:rsid w:val="00096A49"/>
    <w:rsid w:val="000A2EEB"/>
    <w:rsid w:val="000E0880"/>
    <w:rsid w:val="000E6324"/>
    <w:rsid w:val="000F1FFB"/>
    <w:rsid w:val="0014102F"/>
    <w:rsid w:val="00141726"/>
    <w:rsid w:val="001551C7"/>
    <w:rsid w:val="00162591"/>
    <w:rsid w:val="00171DB7"/>
    <w:rsid w:val="001731B4"/>
    <w:rsid w:val="00184FB4"/>
    <w:rsid w:val="001B2F0B"/>
    <w:rsid w:val="001D42F6"/>
    <w:rsid w:val="001E48A4"/>
    <w:rsid w:val="001F3A5B"/>
    <w:rsid w:val="0023012B"/>
    <w:rsid w:val="0024009F"/>
    <w:rsid w:val="00242843"/>
    <w:rsid w:val="00262CB7"/>
    <w:rsid w:val="00265FD5"/>
    <w:rsid w:val="0029495C"/>
    <w:rsid w:val="00296AA1"/>
    <w:rsid w:val="002B1695"/>
    <w:rsid w:val="002D35E3"/>
    <w:rsid w:val="002F1DE2"/>
    <w:rsid w:val="002F2371"/>
    <w:rsid w:val="00317485"/>
    <w:rsid w:val="003430EB"/>
    <w:rsid w:val="00362588"/>
    <w:rsid w:val="00394BCE"/>
    <w:rsid w:val="003C2075"/>
    <w:rsid w:val="003C60B9"/>
    <w:rsid w:val="003E0A83"/>
    <w:rsid w:val="0041484D"/>
    <w:rsid w:val="004161DE"/>
    <w:rsid w:val="00446C8B"/>
    <w:rsid w:val="004637C6"/>
    <w:rsid w:val="004A17D2"/>
    <w:rsid w:val="004B4F9E"/>
    <w:rsid w:val="004E61F6"/>
    <w:rsid w:val="00502FE5"/>
    <w:rsid w:val="0051251B"/>
    <w:rsid w:val="005204ED"/>
    <w:rsid w:val="005238B9"/>
    <w:rsid w:val="005334F6"/>
    <w:rsid w:val="00545835"/>
    <w:rsid w:val="00547ECB"/>
    <w:rsid w:val="00554FBC"/>
    <w:rsid w:val="00581269"/>
    <w:rsid w:val="005B1AD6"/>
    <w:rsid w:val="005B66BE"/>
    <w:rsid w:val="005C5293"/>
    <w:rsid w:val="005E3C48"/>
    <w:rsid w:val="0060488B"/>
    <w:rsid w:val="006128AB"/>
    <w:rsid w:val="00624882"/>
    <w:rsid w:val="00630250"/>
    <w:rsid w:val="006555A7"/>
    <w:rsid w:val="00671104"/>
    <w:rsid w:val="006739EA"/>
    <w:rsid w:val="006758DB"/>
    <w:rsid w:val="006A757B"/>
    <w:rsid w:val="006D211F"/>
    <w:rsid w:val="006E4894"/>
    <w:rsid w:val="006F42E9"/>
    <w:rsid w:val="00702F2B"/>
    <w:rsid w:val="00703C21"/>
    <w:rsid w:val="00707B5C"/>
    <w:rsid w:val="0074408D"/>
    <w:rsid w:val="00752818"/>
    <w:rsid w:val="00787CFE"/>
    <w:rsid w:val="007C7449"/>
    <w:rsid w:val="007D1899"/>
    <w:rsid w:val="007E0CBD"/>
    <w:rsid w:val="007E1CD4"/>
    <w:rsid w:val="008130E1"/>
    <w:rsid w:val="00833828"/>
    <w:rsid w:val="0084595A"/>
    <w:rsid w:val="00850B96"/>
    <w:rsid w:val="00855B35"/>
    <w:rsid w:val="008A5EC0"/>
    <w:rsid w:val="008B1822"/>
    <w:rsid w:val="008B4E92"/>
    <w:rsid w:val="008C0F80"/>
    <w:rsid w:val="008D0D1A"/>
    <w:rsid w:val="008E463A"/>
    <w:rsid w:val="008F50A1"/>
    <w:rsid w:val="0091067A"/>
    <w:rsid w:val="0091268A"/>
    <w:rsid w:val="0092510A"/>
    <w:rsid w:val="009267EF"/>
    <w:rsid w:val="0094131A"/>
    <w:rsid w:val="0097129C"/>
    <w:rsid w:val="00983C23"/>
    <w:rsid w:val="00987EC4"/>
    <w:rsid w:val="0099170A"/>
    <w:rsid w:val="009A335B"/>
    <w:rsid w:val="009C7BD6"/>
    <w:rsid w:val="009E2877"/>
    <w:rsid w:val="009E613C"/>
    <w:rsid w:val="009E7616"/>
    <w:rsid w:val="00A02AF6"/>
    <w:rsid w:val="00A15C68"/>
    <w:rsid w:val="00A42853"/>
    <w:rsid w:val="00A4503B"/>
    <w:rsid w:val="00A54132"/>
    <w:rsid w:val="00A558DE"/>
    <w:rsid w:val="00A7187B"/>
    <w:rsid w:val="00A735D5"/>
    <w:rsid w:val="00AA4253"/>
    <w:rsid w:val="00AC7B85"/>
    <w:rsid w:val="00AD4406"/>
    <w:rsid w:val="00AD5C97"/>
    <w:rsid w:val="00B03F6E"/>
    <w:rsid w:val="00B1446F"/>
    <w:rsid w:val="00B27659"/>
    <w:rsid w:val="00B33A80"/>
    <w:rsid w:val="00B53A66"/>
    <w:rsid w:val="00B54FF6"/>
    <w:rsid w:val="00B756E5"/>
    <w:rsid w:val="00B946F6"/>
    <w:rsid w:val="00BA6AEB"/>
    <w:rsid w:val="00BA7E52"/>
    <w:rsid w:val="00BD3E01"/>
    <w:rsid w:val="00BE3EBB"/>
    <w:rsid w:val="00BE4028"/>
    <w:rsid w:val="00C03CE5"/>
    <w:rsid w:val="00C07279"/>
    <w:rsid w:val="00C20E70"/>
    <w:rsid w:val="00C25A36"/>
    <w:rsid w:val="00C41E29"/>
    <w:rsid w:val="00C5091F"/>
    <w:rsid w:val="00C561D7"/>
    <w:rsid w:val="00C67877"/>
    <w:rsid w:val="00C73B73"/>
    <w:rsid w:val="00CA1670"/>
    <w:rsid w:val="00CA16FD"/>
    <w:rsid w:val="00CB2F3E"/>
    <w:rsid w:val="00CD2078"/>
    <w:rsid w:val="00CD491C"/>
    <w:rsid w:val="00CE1471"/>
    <w:rsid w:val="00CF0BB9"/>
    <w:rsid w:val="00D013FB"/>
    <w:rsid w:val="00D14961"/>
    <w:rsid w:val="00D33B61"/>
    <w:rsid w:val="00D53D74"/>
    <w:rsid w:val="00D5534B"/>
    <w:rsid w:val="00D7052E"/>
    <w:rsid w:val="00D73190"/>
    <w:rsid w:val="00D86482"/>
    <w:rsid w:val="00DB4F0F"/>
    <w:rsid w:val="00DC0141"/>
    <w:rsid w:val="00DC1E16"/>
    <w:rsid w:val="00E001DE"/>
    <w:rsid w:val="00E0450C"/>
    <w:rsid w:val="00E131A5"/>
    <w:rsid w:val="00E14E07"/>
    <w:rsid w:val="00E2420E"/>
    <w:rsid w:val="00E36044"/>
    <w:rsid w:val="00E43514"/>
    <w:rsid w:val="00E45EE2"/>
    <w:rsid w:val="00E46739"/>
    <w:rsid w:val="00E61388"/>
    <w:rsid w:val="00E66F9B"/>
    <w:rsid w:val="00E718C0"/>
    <w:rsid w:val="00E91556"/>
    <w:rsid w:val="00E95455"/>
    <w:rsid w:val="00E97DD5"/>
    <w:rsid w:val="00EA26ED"/>
    <w:rsid w:val="00ED64D5"/>
    <w:rsid w:val="00F06A9B"/>
    <w:rsid w:val="00F17AEB"/>
    <w:rsid w:val="00F2182B"/>
    <w:rsid w:val="00F32C41"/>
    <w:rsid w:val="00F475F7"/>
    <w:rsid w:val="00F642B8"/>
    <w:rsid w:val="00F72424"/>
    <w:rsid w:val="00F83341"/>
    <w:rsid w:val="00FA5024"/>
    <w:rsid w:val="00FB00C5"/>
    <w:rsid w:val="00FB257C"/>
    <w:rsid w:val="00FC1334"/>
    <w:rsid w:val="00FC78F4"/>
    <w:rsid w:val="00FE050F"/>
    <w:rsid w:val="00FE6A1B"/>
    <w:rsid w:val="00FE6F98"/>
    <w:rsid w:val="00FF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B7DD"/>
  <w15:docId w15:val="{B7714E66-594D-4932-9D78-77C6505D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35"/>
    <w:pPr>
      <w:spacing w:line="360" w:lineRule="auto"/>
      <w:ind w:left="360"/>
    </w:pPr>
    <w:rPr>
      <w:rFonts w:ascii="Arial" w:hAnsi="Arial"/>
      <w:sz w:val="24"/>
      <w:szCs w:val="24"/>
    </w:rPr>
  </w:style>
  <w:style w:type="paragraph" w:styleId="Heading1">
    <w:name w:val="heading 1"/>
    <w:link w:val="Heading1Char"/>
    <w:uiPriority w:val="9"/>
    <w:rsid w:val="0029495C"/>
    <w:pPr>
      <w:spacing w:line="240" w:lineRule="auto"/>
      <w:outlineLvl w:val="0"/>
    </w:pPr>
    <w:rPr>
      <w:rFonts w:ascii="Arial" w:eastAsiaTheme="majorEastAsia" w:hAnsi="Arial" w:cstheme="majorBidi"/>
      <w:b/>
      <w:sz w:val="24"/>
      <w:szCs w:val="36"/>
    </w:rPr>
  </w:style>
  <w:style w:type="paragraph" w:styleId="Heading2">
    <w:name w:val="heading 2"/>
    <w:basedOn w:val="Heading1"/>
    <w:link w:val="Heading2Char"/>
    <w:uiPriority w:val="9"/>
    <w:unhideWhenUsed/>
    <w:qFormat/>
    <w:rsid w:val="00AA4253"/>
    <w:pPr>
      <w:outlineLvl w:val="1"/>
    </w:pPr>
    <w:rPr>
      <w:b w:val="0"/>
      <w:szCs w:val="26"/>
    </w:rPr>
  </w:style>
  <w:style w:type="paragraph" w:styleId="Heading3">
    <w:name w:val="heading 3"/>
    <w:basedOn w:val="Heading2"/>
    <w:link w:val="Heading3Char"/>
    <w:uiPriority w:val="9"/>
    <w:unhideWhenUsed/>
    <w:qFormat/>
    <w:rsid w:val="00C73B73"/>
    <w:pPr>
      <w:numPr>
        <w:ilvl w:val="2"/>
      </w:numPr>
      <w:outlineLvl w:val="2"/>
    </w:pPr>
    <w:rPr>
      <w:szCs w:val="24"/>
    </w:rPr>
  </w:style>
  <w:style w:type="paragraph" w:styleId="Heading4">
    <w:name w:val="heading 4"/>
    <w:basedOn w:val="Heading3"/>
    <w:link w:val="Heading4Char"/>
    <w:uiPriority w:val="9"/>
    <w:unhideWhenUsed/>
    <w:qFormat/>
    <w:rsid w:val="00C73B73"/>
    <w:pPr>
      <w:numPr>
        <w:ilvl w:val="3"/>
      </w:numPr>
      <w:outlineLvl w:val="3"/>
    </w:pPr>
    <w:rPr>
      <w:iCs/>
    </w:rPr>
  </w:style>
  <w:style w:type="paragraph" w:styleId="Heading5">
    <w:name w:val="heading 5"/>
    <w:basedOn w:val="Heading4"/>
    <w:link w:val="Heading5Char"/>
    <w:uiPriority w:val="9"/>
    <w:unhideWhenUsed/>
    <w:qFormat/>
    <w:rsid w:val="00C73B73"/>
    <w:pPr>
      <w:numPr>
        <w:ilvl w:val="4"/>
      </w:numPr>
      <w:outlineLvl w:val="4"/>
    </w:pPr>
  </w:style>
  <w:style w:type="paragraph" w:styleId="Heading6">
    <w:name w:val="heading 6"/>
    <w:basedOn w:val="Heading5"/>
    <w:link w:val="Heading6Char"/>
    <w:uiPriority w:val="9"/>
    <w:unhideWhenUsed/>
    <w:qFormat/>
    <w:rsid w:val="00C73B73"/>
    <w:pPr>
      <w:numPr>
        <w:ilvl w:val="5"/>
      </w:numPr>
      <w:outlineLvl w:val="5"/>
    </w:pPr>
  </w:style>
  <w:style w:type="paragraph" w:styleId="Heading7">
    <w:name w:val="heading 7"/>
    <w:basedOn w:val="Heading6"/>
    <w:link w:val="Heading7Char"/>
    <w:uiPriority w:val="9"/>
    <w:unhideWhenUsed/>
    <w:qFormat/>
    <w:rsid w:val="00C73B73"/>
    <w:pPr>
      <w:numPr>
        <w:ilvl w:val="6"/>
      </w:numPr>
      <w:outlineLvl w:val="6"/>
    </w:pPr>
    <w:rPr>
      <w:iCs w:val="0"/>
    </w:rPr>
  </w:style>
  <w:style w:type="paragraph" w:styleId="Heading8">
    <w:name w:val="heading 8"/>
    <w:basedOn w:val="Heading7"/>
    <w:link w:val="Heading8Char"/>
    <w:uiPriority w:val="9"/>
    <w:unhideWhenUsed/>
    <w:qFormat/>
    <w:rsid w:val="00C73B73"/>
    <w:pPr>
      <w:numPr>
        <w:ilvl w:val="7"/>
      </w:numPr>
      <w:outlineLvl w:val="7"/>
    </w:pPr>
    <w:rPr>
      <w:color w:val="272727" w:themeColor="text1" w:themeTint="D8"/>
      <w:szCs w:val="21"/>
    </w:rPr>
  </w:style>
  <w:style w:type="paragraph" w:styleId="Heading9">
    <w:name w:val="heading 9"/>
    <w:basedOn w:val="Heading8"/>
    <w:link w:val="Heading9Char"/>
    <w:uiPriority w:val="9"/>
    <w:unhideWhenUsed/>
    <w:qFormat/>
    <w:rsid w:val="00C73B73"/>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017"/>
    <w:pPr>
      <w:spacing w:after="0" w:line="240" w:lineRule="auto"/>
    </w:pPr>
  </w:style>
  <w:style w:type="character" w:styleId="CommentReference">
    <w:name w:val="annotation reference"/>
    <w:basedOn w:val="DefaultParagraphFont"/>
    <w:uiPriority w:val="99"/>
    <w:semiHidden/>
    <w:unhideWhenUsed/>
    <w:rsid w:val="00547ECB"/>
    <w:rPr>
      <w:sz w:val="16"/>
      <w:szCs w:val="16"/>
    </w:rPr>
  </w:style>
  <w:style w:type="paragraph" w:styleId="CommentText">
    <w:name w:val="annotation text"/>
    <w:basedOn w:val="Normal"/>
    <w:link w:val="CommentTextChar"/>
    <w:uiPriority w:val="99"/>
    <w:semiHidden/>
    <w:unhideWhenUsed/>
    <w:rsid w:val="00547ECB"/>
    <w:pPr>
      <w:spacing w:line="240" w:lineRule="auto"/>
    </w:pPr>
    <w:rPr>
      <w:sz w:val="20"/>
      <w:szCs w:val="20"/>
    </w:rPr>
  </w:style>
  <w:style w:type="character" w:customStyle="1" w:styleId="CommentTextChar">
    <w:name w:val="Comment Text Char"/>
    <w:basedOn w:val="DefaultParagraphFont"/>
    <w:link w:val="CommentText"/>
    <w:uiPriority w:val="99"/>
    <w:semiHidden/>
    <w:rsid w:val="00547ECB"/>
    <w:rPr>
      <w:sz w:val="20"/>
      <w:szCs w:val="20"/>
    </w:rPr>
  </w:style>
  <w:style w:type="paragraph" w:styleId="CommentSubject">
    <w:name w:val="annotation subject"/>
    <w:basedOn w:val="CommentText"/>
    <w:next w:val="CommentText"/>
    <w:link w:val="CommentSubjectChar"/>
    <w:uiPriority w:val="99"/>
    <w:semiHidden/>
    <w:unhideWhenUsed/>
    <w:rsid w:val="00547ECB"/>
    <w:rPr>
      <w:b/>
      <w:bCs/>
    </w:rPr>
  </w:style>
  <w:style w:type="character" w:customStyle="1" w:styleId="CommentSubjectChar">
    <w:name w:val="Comment Subject Char"/>
    <w:basedOn w:val="CommentTextChar"/>
    <w:link w:val="CommentSubject"/>
    <w:uiPriority w:val="99"/>
    <w:semiHidden/>
    <w:rsid w:val="00547ECB"/>
    <w:rPr>
      <w:b/>
      <w:bCs/>
      <w:sz w:val="20"/>
      <w:szCs w:val="20"/>
    </w:rPr>
  </w:style>
  <w:style w:type="paragraph" w:styleId="BalloonText">
    <w:name w:val="Balloon Text"/>
    <w:basedOn w:val="Normal"/>
    <w:link w:val="BalloonTextChar"/>
    <w:uiPriority w:val="99"/>
    <w:semiHidden/>
    <w:unhideWhenUsed/>
    <w:rsid w:val="0054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CB"/>
    <w:rPr>
      <w:rFonts w:ascii="Tahoma" w:hAnsi="Tahoma" w:cs="Tahoma"/>
      <w:sz w:val="16"/>
      <w:szCs w:val="16"/>
    </w:rPr>
  </w:style>
  <w:style w:type="paragraph" w:customStyle="1" w:styleId="Default">
    <w:name w:val="Default"/>
    <w:rsid w:val="00ED64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F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E9"/>
  </w:style>
  <w:style w:type="paragraph" w:styleId="Footer">
    <w:name w:val="footer"/>
    <w:basedOn w:val="Normal"/>
    <w:link w:val="FooterChar"/>
    <w:uiPriority w:val="99"/>
    <w:unhideWhenUsed/>
    <w:rsid w:val="006F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E9"/>
  </w:style>
  <w:style w:type="paragraph" w:styleId="ListParagraph">
    <w:name w:val="List Paragraph"/>
    <w:basedOn w:val="Normal"/>
    <w:uiPriority w:val="34"/>
    <w:qFormat/>
    <w:rsid w:val="00F32C41"/>
    <w:pPr>
      <w:autoSpaceDE w:val="0"/>
      <w:autoSpaceDN w:val="0"/>
      <w:adjustRightInd w:val="0"/>
      <w:spacing w:after="80" w:line="240" w:lineRule="auto"/>
      <w:ind w:left="0"/>
    </w:pPr>
    <w:rPr>
      <w:rFonts w:cs="Arial"/>
      <w:color w:val="000000"/>
    </w:rPr>
  </w:style>
  <w:style w:type="paragraph" w:styleId="Revision">
    <w:name w:val="Revision"/>
    <w:hidden/>
    <w:uiPriority w:val="99"/>
    <w:semiHidden/>
    <w:rsid w:val="00D5534B"/>
    <w:pPr>
      <w:spacing w:after="0" w:line="240" w:lineRule="auto"/>
    </w:pPr>
  </w:style>
  <w:style w:type="character" w:customStyle="1" w:styleId="Heading1Char">
    <w:name w:val="Heading 1 Char"/>
    <w:basedOn w:val="DefaultParagraphFont"/>
    <w:link w:val="Heading1"/>
    <w:uiPriority w:val="9"/>
    <w:rsid w:val="0029495C"/>
    <w:rPr>
      <w:rFonts w:ascii="Arial" w:eastAsiaTheme="majorEastAsia" w:hAnsi="Arial" w:cstheme="majorBidi"/>
      <w:b/>
      <w:sz w:val="24"/>
      <w:szCs w:val="36"/>
    </w:rPr>
  </w:style>
  <w:style w:type="character" w:customStyle="1" w:styleId="Heading2Char">
    <w:name w:val="Heading 2 Char"/>
    <w:basedOn w:val="DefaultParagraphFont"/>
    <w:link w:val="Heading2"/>
    <w:uiPriority w:val="9"/>
    <w:rsid w:val="00AA4253"/>
    <w:rPr>
      <w:rFonts w:ascii="Arial" w:eastAsiaTheme="majorEastAsia" w:hAnsi="Arial" w:cstheme="majorBidi"/>
      <w:sz w:val="24"/>
      <w:szCs w:val="26"/>
    </w:rPr>
  </w:style>
  <w:style w:type="table" w:styleId="TableGrid">
    <w:name w:val="Table Grid"/>
    <w:basedOn w:val="TableNormal"/>
    <w:uiPriority w:val="59"/>
    <w:rsid w:val="00DC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73B73"/>
    <w:rPr>
      <w:rFonts w:ascii="Arial" w:eastAsiaTheme="majorEastAsia" w:hAnsi="Arial" w:cstheme="majorBidi"/>
      <w:szCs w:val="24"/>
    </w:rPr>
  </w:style>
  <w:style w:type="character" w:styleId="Hyperlink">
    <w:name w:val="Hyperlink"/>
    <w:basedOn w:val="DefaultParagraphFont"/>
    <w:uiPriority w:val="99"/>
    <w:unhideWhenUsed/>
    <w:rsid w:val="008B4E92"/>
    <w:rPr>
      <w:color w:val="0000FF" w:themeColor="hyperlink"/>
      <w:u w:val="single"/>
    </w:rPr>
  </w:style>
  <w:style w:type="character" w:styleId="UnresolvedMention">
    <w:name w:val="Unresolved Mention"/>
    <w:basedOn w:val="DefaultParagraphFont"/>
    <w:uiPriority w:val="99"/>
    <w:semiHidden/>
    <w:unhideWhenUsed/>
    <w:rsid w:val="0060488B"/>
    <w:rPr>
      <w:color w:val="605E5C"/>
      <w:shd w:val="clear" w:color="auto" w:fill="E1DFDD"/>
    </w:rPr>
  </w:style>
  <w:style w:type="character" w:styleId="FollowedHyperlink">
    <w:name w:val="FollowedHyperlink"/>
    <w:basedOn w:val="DefaultParagraphFont"/>
    <w:uiPriority w:val="99"/>
    <w:semiHidden/>
    <w:unhideWhenUsed/>
    <w:rsid w:val="0060488B"/>
    <w:rPr>
      <w:color w:val="800080" w:themeColor="followedHyperlink"/>
      <w:u w:val="single"/>
    </w:rPr>
  </w:style>
  <w:style w:type="character" w:customStyle="1" w:styleId="Heading4Char">
    <w:name w:val="Heading 4 Char"/>
    <w:basedOn w:val="DefaultParagraphFont"/>
    <w:link w:val="Heading4"/>
    <w:uiPriority w:val="9"/>
    <w:rsid w:val="00C73B73"/>
    <w:rPr>
      <w:rFonts w:ascii="Arial" w:eastAsiaTheme="majorEastAsia" w:hAnsi="Arial" w:cstheme="majorBidi"/>
      <w:iCs/>
      <w:szCs w:val="24"/>
    </w:rPr>
  </w:style>
  <w:style w:type="character" w:customStyle="1" w:styleId="Heading5Char">
    <w:name w:val="Heading 5 Char"/>
    <w:basedOn w:val="DefaultParagraphFont"/>
    <w:link w:val="Heading5"/>
    <w:uiPriority w:val="9"/>
    <w:rsid w:val="00C73B73"/>
    <w:rPr>
      <w:rFonts w:ascii="Arial" w:eastAsiaTheme="majorEastAsia" w:hAnsi="Arial" w:cstheme="majorBidi"/>
      <w:iCs/>
      <w:szCs w:val="24"/>
    </w:rPr>
  </w:style>
  <w:style w:type="character" w:customStyle="1" w:styleId="Heading6Char">
    <w:name w:val="Heading 6 Char"/>
    <w:basedOn w:val="DefaultParagraphFont"/>
    <w:link w:val="Heading6"/>
    <w:uiPriority w:val="9"/>
    <w:rsid w:val="00C73B73"/>
    <w:rPr>
      <w:rFonts w:ascii="Arial" w:eastAsiaTheme="majorEastAsia" w:hAnsi="Arial" w:cstheme="majorBidi"/>
      <w:iCs/>
      <w:szCs w:val="24"/>
    </w:rPr>
  </w:style>
  <w:style w:type="character" w:customStyle="1" w:styleId="Heading7Char">
    <w:name w:val="Heading 7 Char"/>
    <w:basedOn w:val="DefaultParagraphFont"/>
    <w:link w:val="Heading7"/>
    <w:uiPriority w:val="9"/>
    <w:rsid w:val="00C73B73"/>
    <w:rPr>
      <w:rFonts w:ascii="Arial" w:eastAsiaTheme="majorEastAsia" w:hAnsi="Arial" w:cstheme="majorBidi"/>
      <w:szCs w:val="24"/>
    </w:rPr>
  </w:style>
  <w:style w:type="character" w:customStyle="1" w:styleId="Heading8Char">
    <w:name w:val="Heading 8 Char"/>
    <w:basedOn w:val="DefaultParagraphFont"/>
    <w:link w:val="Heading8"/>
    <w:uiPriority w:val="9"/>
    <w:rsid w:val="00C73B73"/>
    <w:rPr>
      <w:rFonts w:ascii="Arial" w:eastAsiaTheme="majorEastAsia" w:hAnsi="Arial" w:cstheme="majorBidi"/>
      <w:color w:val="272727" w:themeColor="text1" w:themeTint="D8"/>
      <w:szCs w:val="21"/>
    </w:rPr>
  </w:style>
  <w:style w:type="character" w:customStyle="1" w:styleId="Heading9Char">
    <w:name w:val="Heading 9 Char"/>
    <w:basedOn w:val="DefaultParagraphFont"/>
    <w:link w:val="Heading9"/>
    <w:uiPriority w:val="9"/>
    <w:rsid w:val="00C73B73"/>
    <w:rPr>
      <w:rFonts w:ascii="Arial" w:eastAsiaTheme="majorEastAsia" w:hAnsi="Arial" w:cstheme="majorBidi"/>
      <w:iCs/>
      <w:color w:val="272727" w:themeColor="text1" w:themeTint="D8"/>
      <w:szCs w:val="21"/>
    </w:rPr>
  </w:style>
  <w:style w:type="numbering" w:customStyle="1" w:styleId="QAHeadings">
    <w:name w:val="QA Headings"/>
    <w:uiPriority w:val="99"/>
    <w:rsid w:val="00C73B73"/>
    <w:pPr>
      <w:numPr>
        <w:numId w:val="27"/>
      </w:numPr>
    </w:pPr>
  </w:style>
  <w:style w:type="paragraph" w:styleId="Title">
    <w:name w:val="Title"/>
    <w:next w:val="Heading1"/>
    <w:link w:val="TitleChar"/>
    <w:uiPriority w:val="8"/>
    <w:qFormat/>
    <w:rsid w:val="0029495C"/>
    <w:pPr>
      <w:spacing w:after="0" w:line="240" w:lineRule="auto"/>
      <w:jc w:val="center"/>
    </w:pPr>
    <w:rPr>
      <w:rFonts w:ascii="Arial" w:eastAsiaTheme="majorEastAsia" w:hAnsi="Arial" w:cstheme="majorBidi"/>
      <w:bCs/>
      <w:spacing w:val="-10"/>
      <w:kern w:val="28"/>
      <w:sz w:val="24"/>
      <w:szCs w:val="72"/>
    </w:rPr>
  </w:style>
  <w:style w:type="character" w:customStyle="1" w:styleId="TitleChar">
    <w:name w:val="Title Char"/>
    <w:basedOn w:val="DefaultParagraphFont"/>
    <w:link w:val="Title"/>
    <w:uiPriority w:val="8"/>
    <w:rsid w:val="0029495C"/>
    <w:rPr>
      <w:rFonts w:ascii="Arial" w:eastAsiaTheme="majorEastAsia" w:hAnsi="Arial" w:cstheme="majorBidi"/>
      <w:bCs/>
      <w:spacing w:val="-10"/>
      <w:kern w:val="28"/>
      <w:sz w:val="24"/>
      <w:szCs w:val="72"/>
    </w:rPr>
  </w:style>
  <w:style w:type="paragraph" w:customStyle="1" w:styleId="Indent1">
    <w:name w:val="Indent 1"/>
    <w:link w:val="Indent1Char"/>
    <w:qFormat/>
    <w:rsid w:val="00CB2F3E"/>
    <w:pPr>
      <w:spacing w:line="360" w:lineRule="auto"/>
      <w:ind w:left="446"/>
    </w:pPr>
    <w:rPr>
      <w:rFonts w:ascii="Arial" w:hAnsi="Arial"/>
      <w:sz w:val="24"/>
    </w:rPr>
  </w:style>
  <w:style w:type="paragraph" w:customStyle="1" w:styleId="Indent2">
    <w:name w:val="Indent 2"/>
    <w:basedOn w:val="Indent1"/>
    <w:link w:val="Indent2Char"/>
    <w:qFormat/>
    <w:rsid w:val="00C73B73"/>
    <w:pPr>
      <w:ind w:left="720"/>
    </w:pPr>
  </w:style>
  <w:style w:type="character" w:customStyle="1" w:styleId="Indent1Char">
    <w:name w:val="Indent 1 Char"/>
    <w:basedOn w:val="DefaultParagraphFont"/>
    <w:link w:val="Indent1"/>
    <w:rsid w:val="00CB2F3E"/>
    <w:rPr>
      <w:rFonts w:ascii="Arial" w:hAnsi="Arial"/>
      <w:sz w:val="24"/>
    </w:rPr>
  </w:style>
  <w:style w:type="paragraph" w:customStyle="1" w:styleId="Indent3">
    <w:name w:val="Indent 3"/>
    <w:basedOn w:val="Indent2"/>
    <w:link w:val="Indent3Char"/>
    <w:qFormat/>
    <w:rsid w:val="00C73B73"/>
    <w:pPr>
      <w:ind w:left="1080"/>
    </w:pPr>
  </w:style>
  <w:style w:type="character" w:customStyle="1" w:styleId="Indent2Char">
    <w:name w:val="Indent 2 Char"/>
    <w:basedOn w:val="Indent1Char"/>
    <w:link w:val="Indent2"/>
    <w:rsid w:val="00C73B73"/>
    <w:rPr>
      <w:rFonts w:ascii="Arial" w:hAnsi="Arial"/>
      <w:sz w:val="24"/>
    </w:rPr>
  </w:style>
  <w:style w:type="paragraph" w:customStyle="1" w:styleId="Indent4">
    <w:name w:val="Indent 4"/>
    <w:basedOn w:val="Indent3"/>
    <w:link w:val="Indent4Char"/>
    <w:qFormat/>
    <w:rsid w:val="00C73B73"/>
    <w:pPr>
      <w:ind w:left="1440"/>
    </w:pPr>
  </w:style>
  <w:style w:type="character" w:customStyle="1" w:styleId="Indent3Char">
    <w:name w:val="Indent 3 Char"/>
    <w:basedOn w:val="Indent2Char"/>
    <w:link w:val="Indent3"/>
    <w:rsid w:val="00C73B73"/>
    <w:rPr>
      <w:rFonts w:ascii="Arial" w:hAnsi="Arial"/>
      <w:sz w:val="24"/>
    </w:rPr>
  </w:style>
  <w:style w:type="character" w:customStyle="1" w:styleId="Indent4Char">
    <w:name w:val="Indent 4 Char"/>
    <w:basedOn w:val="Indent3Char"/>
    <w:link w:val="Indent4"/>
    <w:rsid w:val="00C73B73"/>
    <w:rPr>
      <w:rFonts w:ascii="Arial" w:hAnsi="Arial"/>
      <w:sz w:val="24"/>
    </w:rPr>
  </w:style>
  <w:style w:type="paragraph" w:styleId="Subtitle">
    <w:name w:val="Subtitle"/>
    <w:basedOn w:val="Heading2"/>
    <w:next w:val="Normal"/>
    <w:link w:val="SubtitleChar"/>
    <w:uiPriority w:val="11"/>
    <w:qFormat/>
    <w:rsid w:val="0029495C"/>
    <w:pPr>
      <w:ind w:left="720"/>
      <w:jc w:val="center"/>
    </w:pPr>
    <w:rPr>
      <w:b/>
      <w:bCs/>
      <w:sz w:val="28"/>
      <w:szCs w:val="32"/>
    </w:rPr>
  </w:style>
  <w:style w:type="character" w:customStyle="1" w:styleId="SubtitleChar">
    <w:name w:val="Subtitle Char"/>
    <w:basedOn w:val="DefaultParagraphFont"/>
    <w:link w:val="Subtitle"/>
    <w:uiPriority w:val="11"/>
    <w:rsid w:val="0029495C"/>
    <w:rPr>
      <w:rFonts w:ascii="Arial" w:eastAsiaTheme="majorEastAsia" w:hAnsi="Arial" w:cstheme="majorBidi"/>
      <w:b/>
      <w:bCs/>
      <w:sz w:val="28"/>
      <w:szCs w:val="32"/>
    </w:rPr>
  </w:style>
  <w:style w:type="paragraph" w:customStyle="1" w:styleId="LetterText12pt">
    <w:name w:val="Letter Text 12pt"/>
    <w:basedOn w:val="Normal"/>
    <w:rsid w:val="00B27659"/>
    <w:pPr>
      <w:spacing w:before="20" w:after="20" w:line="240" w:lineRule="auto"/>
      <w:ind w:left="-24" w:right="-4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hhs/-/media/Project/Websites/mdhhs/BOL/Forms/DCH-0583_MicroViroTestReq.pdf?rev=3e6641a52f17411583484f82ed4491b6&amp;hash=F7431302CD9F706A38BA1FE208B8C79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eiroB1\AppData\Local\Microsoft\Olk\Attachments\ooa-f4ee1058-1b05-4e57-b7a8-3ed26eb60843\0402c8536499f82af79256f5cf810a34f7f71e3abbeb2ae7a6fa6a02ae3d2dd1\e6ff12480360a874fc2e7aab7b244b2f7322fbc30b9526c84cf16deddc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6C5AF-7452-4A48-AE0E-A617415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e6ff12480360a874fc2e7aab7b244b2f7322fbc30b9526c84cf16deddcb</Template>
  <TotalTime>12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DCH-0975 Instructions for Collection and Submission of Urine for N. gonorrhoeae, C. trachomatis</vt:lpstr>
    </vt:vector>
  </TitlesOfParts>
  <Company>State of Michigan</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DCH-0881 Instructions for Collection and Submission of Specimens for Detection of Bordetella pertussis by PCR</dc:title>
  <dc:creator>Ribeiro, Bruno (DHHS-Contractor)</dc:creator>
  <dc:description>DCH-0881 Instructions for Collection and Submission of Specimens for Detection of Bordetella pertussis by PCR</dc:description>
  <cp:lastModifiedBy>Ribeiro, Bruno (DHHS-Contractor)</cp:lastModifiedBy>
  <cp:revision>7</cp:revision>
  <cp:lastPrinted>2026-04-14T17:05:00Z</cp:lastPrinted>
  <dcterms:created xsi:type="dcterms:W3CDTF">2026-04-17T18:00:00Z</dcterms:created>
  <dcterms:modified xsi:type="dcterms:W3CDTF">2026-06-08T16:12:00Z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2022-04-29T12:31:06Z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ba33ad3c-e5e5-4e6f-b6b0-abf3d00007ff</vt:lpwstr>
  </property>
  <property fmtid="{D5CDD505-2E9C-101B-9397-08002B2CF9AE}" pid="8" name="MSIP_Label_3a2fed65-62e7-46ea-af74-187e0c17143a_ContentBits">
    <vt:lpwstr>0</vt:lpwstr>
  </property>
</Properties>
</file>