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14" w:rsidRPr="00D420F9" w:rsidRDefault="001F3814" w:rsidP="00D420F9">
      <w:pPr>
        <w:jc w:val="right"/>
        <w:rPr>
          <w:rFonts w:ascii="Verdana" w:hAnsi="Verdana"/>
          <w:b/>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D420F9">
        <w:rPr>
          <w:rFonts w:ascii="Verdana" w:hAnsi="Verdana"/>
          <w:b/>
          <w:sz w:val="22"/>
          <w:szCs w:val="22"/>
        </w:rPr>
        <w:t>Attachment A</w:t>
      </w:r>
    </w:p>
    <w:p w:rsidR="001F3814" w:rsidRDefault="001F3814" w:rsidP="001F3814">
      <w:pPr>
        <w:rPr>
          <w:rFonts w:ascii="Verdana" w:hAnsi="Verdana"/>
          <w:sz w:val="22"/>
          <w:szCs w:val="22"/>
        </w:rPr>
      </w:pPr>
    </w:p>
    <w:p w:rsidR="001F3814" w:rsidRDefault="001F3814" w:rsidP="001F3814">
      <w:pPr>
        <w:rPr>
          <w:rFonts w:ascii="Verdana" w:hAnsi="Verdana"/>
          <w:sz w:val="22"/>
          <w:szCs w:val="22"/>
        </w:rPr>
      </w:pPr>
    </w:p>
    <w:p w:rsidR="001F3814" w:rsidRPr="001F3814" w:rsidRDefault="001F3814" w:rsidP="001F3814">
      <w:pPr>
        <w:jc w:val="center"/>
        <w:rPr>
          <w:rFonts w:ascii="Verdana" w:hAnsi="Verdana"/>
          <w:b/>
          <w:sz w:val="22"/>
          <w:szCs w:val="22"/>
        </w:rPr>
      </w:pPr>
      <w:r>
        <w:rPr>
          <w:rFonts w:ascii="Verdana" w:hAnsi="Verdana"/>
          <w:b/>
          <w:sz w:val="22"/>
          <w:szCs w:val="22"/>
        </w:rPr>
        <w:t>OVERVIEW OF WORLD-CLASS DESIGN AND ASSESSMENT ENGLISH LANGUAGE DEVELOPMENT STANDARDS AND REVIEW PROCESS</w:t>
      </w:r>
    </w:p>
    <w:p w:rsidR="001F3814" w:rsidRDefault="001F3814" w:rsidP="001F3814">
      <w:pPr>
        <w:rPr>
          <w:rFonts w:ascii="Verdana" w:hAnsi="Verdana"/>
          <w:sz w:val="22"/>
          <w:szCs w:val="22"/>
        </w:rPr>
      </w:pPr>
    </w:p>
    <w:p w:rsidR="001F3814" w:rsidRDefault="001F3814" w:rsidP="001F3814">
      <w:pPr>
        <w:rPr>
          <w:rFonts w:ascii="Verdana" w:hAnsi="Verdana"/>
          <w:sz w:val="22"/>
          <w:szCs w:val="22"/>
        </w:rPr>
      </w:pPr>
    </w:p>
    <w:p w:rsidR="00E215E0" w:rsidRPr="001F3814" w:rsidRDefault="00434BE6" w:rsidP="001F3814">
      <w:pPr>
        <w:rPr>
          <w:rFonts w:ascii="Verdana" w:hAnsi="Verdana"/>
          <w:sz w:val="22"/>
          <w:szCs w:val="22"/>
        </w:rPr>
      </w:pPr>
      <w:r w:rsidRPr="001F3814">
        <w:rPr>
          <w:rFonts w:ascii="Verdana" w:hAnsi="Verdana"/>
          <w:sz w:val="22"/>
          <w:szCs w:val="22"/>
        </w:rPr>
        <w:t xml:space="preserve">As </w:t>
      </w:r>
      <w:r w:rsidR="00C85F3F">
        <w:rPr>
          <w:rFonts w:ascii="Verdana" w:hAnsi="Verdana"/>
          <w:sz w:val="22"/>
          <w:szCs w:val="22"/>
        </w:rPr>
        <w:t>part of its</w:t>
      </w:r>
      <w:r w:rsidRPr="001F3814">
        <w:rPr>
          <w:rFonts w:ascii="Verdana" w:hAnsi="Verdana"/>
          <w:sz w:val="22"/>
          <w:szCs w:val="22"/>
        </w:rPr>
        <w:t xml:space="preserve"> </w:t>
      </w:r>
      <w:r w:rsidR="00C85F3F">
        <w:rPr>
          <w:rFonts w:ascii="Verdana" w:hAnsi="Verdana"/>
          <w:sz w:val="22"/>
          <w:szCs w:val="22"/>
        </w:rPr>
        <w:t xml:space="preserve">approved </w:t>
      </w:r>
      <w:r w:rsidRPr="001F3814">
        <w:rPr>
          <w:rFonts w:ascii="Verdana" w:hAnsi="Verdana"/>
          <w:sz w:val="22"/>
          <w:szCs w:val="22"/>
        </w:rPr>
        <w:t xml:space="preserve">ESEA Flexibility </w:t>
      </w:r>
      <w:r w:rsidR="005C01B6" w:rsidRPr="001F3814">
        <w:rPr>
          <w:rFonts w:ascii="Verdana" w:hAnsi="Verdana"/>
          <w:sz w:val="22"/>
          <w:szCs w:val="22"/>
        </w:rPr>
        <w:t>Request</w:t>
      </w:r>
      <w:r w:rsidR="00C85F3F">
        <w:rPr>
          <w:rFonts w:ascii="Verdana" w:hAnsi="Verdana"/>
          <w:sz w:val="22"/>
          <w:szCs w:val="22"/>
        </w:rPr>
        <w:t xml:space="preserve">, </w:t>
      </w:r>
      <w:r w:rsidRPr="001F3814">
        <w:rPr>
          <w:rFonts w:ascii="Verdana" w:hAnsi="Verdana"/>
          <w:sz w:val="22"/>
          <w:szCs w:val="22"/>
        </w:rPr>
        <w:t xml:space="preserve">Michigan </w:t>
      </w:r>
      <w:r w:rsidR="00E215E0" w:rsidRPr="001F3814">
        <w:rPr>
          <w:rFonts w:ascii="Verdana" w:hAnsi="Verdana"/>
          <w:sz w:val="22"/>
          <w:szCs w:val="22"/>
        </w:rPr>
        <w:t>is required to</w:t>
      </w:r>
      <w:r w:rsidRPr="001F3814">
        <w:rPr>
          <w:rFonts w:ascii="Verdana" w:hAnsi="Verdana"/>
          <w:sz w:val="22"/>
          <w:szCs w:val="22"/>
        </w:rPr>
        <w:t xml:space="preserve"> adopt a set of English language development standards no later than the 2013-14 school </w:t>
      </w:r>
      <w:proofErr w:type="gramStart"/>
      <w:r w:rsidRPr="001F3814">
        <w:rPr>
          <w:rFonts w:ascii="Verdana" w:hAnsi="Verdana"/>
          <w:sz w:val="22"/>
          <w:szCs w:val="22"/>
        </w:rPr>
        <w:t>year</w:t>
      </w:r>
      <w:proofErr w:type="gramEnd"/>
      <w:r w:rsidRPr="001F3814">
        <w:rPr>
          <w:rFonts w:ascii="Verdana" w:hAnsi="Verdana"/>
          <w:sz w:val="22"/>
          <w:szCs w:val="22"/>
        </w:rPr>
        <w:t>.</w:t>
      </w:r>
      <w:r w:rsidR="00E215E0" w:rsidRPr="001F3814">
        <w:rPr>
          <w:rFonts w:ascii="Verdana" w:hAnsi="Verdana"/>
          <w:sz w:val="22"/>
          <w:szCs w:val="22"/>
        </w:rPr>
        <w:t xml:space="preserve"> </w:t>
      </w:r>
      <w:r w:rsidR="001249BB">
        <w:rPr>
          <w:rFonts w:ascii="Verdana" w:hAnsi="Verdana"/>
          <w:sz w:val="22"/>
          <w:szCs w:val="22"/>
        </w:rPr>
        <w:t xml:space="preserve">After exploring options for new standards, </w:t>
      </w:r>
      <w:r w:rsidR="00E215E0" w:rsidRPr="001F3814">
        <w:rPr>
          <w:rFonts w:ascii="Verdana" w:hAnsi="Verdana"/>
          <w:sz w:val="22"/>
          <w:szCs w:val="22"/>
        </w:rPr>
        <w:t>the Bureau of Assessment &amp; Accountability (BAA) and the Office of Field Services (OFS)</w:t>
      </w:r>
      <w:r w:rsidR="001249BB">
        <w:rPr>
          <w:rFonts w:ascii="Verdana" w:hAnsi="Verdana"/>
          <w:sz w:val="22"/>
          <w:szCs w:val="22"/>
        </w:rPr>
        <w:t xml:space="preserve">, along with stakeholders, focused their investigation on </w:t>
      </w:r>
      <w:r w:rsidR="00434DFE" w:rsidRPr="001F3814">
        <w:rPr>
          <w:rFonts w:ascii="Verdana" w:hAnsi="Verdana"/>
          <w:sz w:val="22"/>
          <w:szCs w:val="22"/>
        </w:rPr>
        <w:t>transition</w:t>
      </w:r>
      <w:r w:rsidR="001249BB">
        <w:rPr>
          <w:rFonts w:ascii="Verdana" w:hAnsi="Verdana"/>
          <w:sz w:val="22"/>
          <w:szCs w:val="22"/>
        </w:rPr>
        <w:t>ing</w:t>
      </w:r>
      <w:r w:rsidR="00434DFE" w:rsidRPr="001F3814">
        <w:rPr>
          <w:rFonts w:ascii="Verdana" w:hAnsi="Verdana"/>
          <w:sz w:val="22"/>
          <w:szCs w:val="22"/>
        </w:rPr>
        <w:t xml:space="preserve"> </w:t>
      </w:r>
      <w:r w:rsidR="00E215E0" w:rsidRPr="001F3814">
        <w:rPr>
          <w:rFonts w:ascii="Verdana" w:hAnsi="Verdana"/>
          <w:sz w:val="22"/>
          <w:szCs w:val="22"/>
        </w:rPr>
        <w:t xml:space="preserve">from </w:t>
      </w:r>
      <w:r w:rsidR="001249BB">
        <w:rPr>
          <w:rFonts w:ascii="Verdana" w:hAnsi="Verdana"/>
          <w:sz w:val="22"/>
          <w:szCs w:val="22"/>
        </w:rPr>
        <w:t xml:space="preserve">Michigan’s </w:t>
      </w:r>
      <w:r w:rsidR="00E215E0" w:rsidRPr="001F3814">
        <w:rPr>
          <w:rFonts w:ascii="Verdana" w:hAnsi="Verdana"/>
          <w:sz w:val="22"/>
          <w:szCs w:val="22"/>
        </w:rPr>
        <w:t xml:space="preserve">current English proficiency standards </w:t>
      </w:r>
      <w:r w:rsidR="00E961A0" w:rsidRPr="001F3814">
        <w:rPr>
          <w:rFonts w:ascii="Verdana" w:hAnsi="Verdana"/>
          <w:sz w:val="22"/>
          <w:szCs w:val="22"/>
        </w:rPr>
        <w:t xml:space="preserve">and assessment system </w:t>
      </w:r>
      <w:r w:rsidR="00E215E0" w:rsidRPr="001F3814">
        <w:rPr>
          <w:rFonts w:ascii="Verdana" w:hAnsi="Verdana"/>
          <w:sz w:val="22"/>
          <w:szCs w:val="22"/>
        </w:rPr>
        <w:t xml:space="preserve">to the </w:t>
      </w:r>
      <w:r w:rsidR="00360FEA" w:rsidRPr="001F3814">
        <w:rPr>
          <w:rFonts w:ascii="Verdana" w:hAnsi="Verdana"/>
          <w:sz w:val="22"/>
          <w:szCs w:val="22"/>
        </w:rPr>
        <w:t>World-Class Instructional Design and Assessment (</w:t>
      </w:r>
      <w:r w:rsidR="00E215E0" w:rsidRPr="001F3814">
        <w:rPr>
          <w:rFonts w:ascii="Verdana" w:hAnsi="Verdana"/>
          <w:sz w:val="22"/>
          <w:szCs w:val="22"/>
        </w:rPr>
        <w:t>WIDA</w:t>
      </w:r>
      <w:r w:rsidR="00360FEA" w:rsidRPr="001F3814">
        <w:rPr>
          <w:rFonts w:ascii="Verdana" w:hAnsi="Verdana"/>
          <w:sz w:val="22"/>
          <w:szCs w:val="22"/>
        </w:rPr>
        <w:t>)</w:t>
      </w:r>
      <w:r w:rsidR="00E215E0" w:rsidRPr="001F3814">
        <w:rPr>
          <w:rFonts w:ascii="Verdana" w:hAnsi="Verdana"/>
          <w:sz w:val="22"/>
          <w:szCs w:val="22"/>
        </w:rPr>
        <w:t xml:space="preserve"> English Language Development </w:t>
      </w:r>
      <w:r w:rsidR="00860B6A" w:rsidRPr="001F3814">
        <w:rPr>
          <w:rFonts w:ascii="Verdana" w:hAnsi="Verdana"/>
          <w:sz w:val="22"/>
          <w:szCs w:val="22"/>
        </w:rPr>
        <w:t xml:space="preserve">(ELD) </w:t>
      </w:r>
      <w:r w:rsidR="00E961A0" w:rsidRPr="001F3814">
        <w:rPr>
          <w:rFonts w:ascii="Verdana" w:hAnsi="Verdana"/>
          <w:sz w:val="22"/>
          <w:szCs w:val="22"/>
        </w:rPr>
        <w:t>Standards and WIDA ACCESS/ASSETS assessment system.</w:t>
      </w:r>
    </w:p>
    <w:p w:rsidR="00E215E0" w:rsidRPr="001F3814" w:rsidRDefault="00E215E0" w:rsidP="00BC4E2F">
      <w:pPr>
        <w:rPr>
          <w:rFonts w:ascii="Verdana" w:hAnsi="Verdana"/>
          <w:sz w:val="22"/>
          <w:szCs w:val="22"/>
        </w:rPr>
      </w:pPr>
    </w:p>
    <w:p w:rsidR="00C85F3F" w:rsidRDefault="00C85F3F" w:rsidP="00BC4E2F">
      <w:pPr>
        <w:rPr>
          <w:rFonts w:ascii="Verdana" w:hAnsi="Verdana"/>
          <w:sz w:val="22"/>
          <w:szCs w:val="22"/>
        </w:rPr>
      </w:pPr>
    </w:p>
    <w:p w:rsidR="00C85F3F" w:rsidRPr="00C85F3F" w:rsidRDefault="00C85F3F" w:rsidP="00BC4E2F">
      <w:pPr>
        <w:rPr>
          <w:rFonts w:ascii="Verdana" w:hAnsi="Verdana"/>
          <w:b/>
          <w:sz w:val="22"/>
          <w:szCs w:val="22"/>
        </w:rPr>
      </w:pPr>
      <w:r>
        <w:rPr>
          <w:rFonts w:ascii="Verdana" w:hAnsi="Verdana"/>
          <w:b/>
          <w:sz w:val="22"/>
          <w:szCs w:val="22"/>
        </w:rPr>
        <w:t>Standards</w:t>
      </w:r>
    </w:p>
    <w:p w:rsidR="00725EB8" w:rsidRPr="001F3814" w:rsidRDefault="00CA13E9" w:rsidP="00BC4E2F">
      <w:pPr>
        <w:rPr>
          <w:rFonts w:ascii="Verdana" w:hAnsi="Verdana"/>
          <w:sz w:val="22"/>
          <w:szCs w:val="22"/>
        </w:rPr>
      </w:pPr>
      <w:r w:rsidRPr="001F3814">
        <w:rPr>
          <w:rFonts w:ascii="Verdana" w:hAnsi="Verdana"/>
          <w:sz w:val="22"/>
          <w:szCs w:val="22"/>
        </w:rPr>
        <w:t xml:space="preserve">The K-12 WIDA </w:t>
      </w:r>
      <w:r w:rsidR="00860B6A" w:rsidRPr="001F3814">
        <w:rPr>
          <w:rFonts w:ascii="Verdana" w:hAnsi="Verdana"/>
          <w:sz w:val="22"/>
          <w:szCs w:val="22"/>
        </w:rPr>
        <w:t>ELD</w:t>
      </w:r>
      <w:r w:rsidRPr="001F3814">
        <w:rPr>
          <w:rFonts w:ascii="Verdana" w:hAnsi="Verdana"/>
          <w:sz w:val="22"/>
          <w:szCs w:val="22"/>
        </w:rPr>
        <w:t xml:space="preserve"> Standards for English language learners (ELs) are a set of English language proficiency standards designed to define the necessary linguistic </w:t>
      </w:r>
      <w:r w:rsidR="00360FEA" w:rsidRPr="001F3814">
        <w:rPr>
          <w:rFonts w:ascii="Verdana" w:hAnsi="Verdana"/>
          <w:sz w:val="22"/>
          <w:szCs w:val="22"/>
        </w:rPr>
        <w:t xml:space="preserve">and content area </w:t>
      </w:r>
      <w:r w:rsidRPr="001F3814">
        <w:rPr>
          <w:rFonts w:ascii="Verdana" w:hAnsi="Verdana"/>
          <w:sz w:val="22"/>
          <w:szCs w:val="22"/>
        </w:rPr>
        <w:t xml:space="preserve">competencies for </w:t>
      </w:r>
      <w:r w:rsidR="00C62F42" w:rsidRPr="001F3814">
        <w:rPr>
          <w:rFonts w:ascii="Verdana" w:hAnsi="Verdana"/>
          <w:sz w:val="22"/>
          <w:szCs w:val="22"/>
        </w:rPr>
        <w:t>ELs</w:t>
      </w:r>
      <w:r w:rsidRPr="001F3814">
        <w:rPr>
          <w:rFonts w:ascii="Verdana" w:hAnsi="Verdana"/>
          <w:sz w:val="22"/>
          <w:szCs w:val="22"/>
        </w:rPr>
        <w:t xml:space="preserve">. They were initially developed in 2004 by the World-Class Instructional Design and Assessment (WIDA) Consortium, </w:t>
      </w:r>
      <w:r w:rsidR="00EB034B" w:rsidRPr="001F3814">
        <w:rPr>
          <w:rFonts w:ascii="Verdana" w:hAnsi="Verdana"/>
          <w:sz w:val="22"/>
          <w:szCs w:val="22"/>
        </w:rPr>
        <w:t>a not-for-profit linguistic standards and assessment consortium led by the Wisconsin D</w:t>
      </w:r>
      <w:r w:rsidR="00033D90" w:rsidRPr="001F3814">
        <w:rPr>
          <w:rFonts w:ascii="Verdana" w:hAnsi="Verdana"/>
          <w:sz w:val="22"/>
          <w:szCs w:val="22"/>
        </w:rPr>
        <w:t>epartment of Public Instruction. P</w:t>
      </w:r>
      <w:r w:rsidR="00E07D37" w:rsidRPr="001F3814">
        <w:rPr>
          <w:rFonts w:ascii="Verdana" w:hAnsi="Verdana"/>
          <w:sz w:val="22"/>
          <w:szCs w:val="22"/>
        </w:rPr>
        <w:t>artner</w:t>
      </w:r>
      <w:r w:rsidR="00033D90" w:rsidRPr="001F3814">
        <w:rPr>
          <w:rFonts w:ascii="Verdana" w:hAnsi="Verdana"/>
          <w:sz w:val="22"/>
          <w:szCs w:val="22"/>
        </w:rPr>
        <w:t>s of WIDA</w:t>
      </w:r>
      <w:r w:rsidR="00E07D37" w:rsidRPr="001F3814">
        <w:rPr>
          <w:rFonts w:ascii="Verdana" w:hAnsi="Verdana"/>
          <w:sz w:val="22"/>
          <w:szCs w:val="22"/>
        </w:rPr>
        <w:t xml:space="preserve"> </w:t>
      </w:r>
      <w:r w:rsidR="00033D90" w:rsidRPr="001F3814">
        <w:rPr>
          <w:rFonts w:ascii="Verdana" w:hAnsi="Verdana"/>
          <w:sz w:val="22"/>
          <w:szCs w:val="22"/>
        </w:rPr>
        <w:t>include</w:t>
      </w:r>
      <w:r w:rsidR="00E07D37" w:rsidRPr="001F3814">
        <w:rPr>
          <w:rFonts w:ascii="Verdana" w:hAnsi="Verdana"/>
          <w:sz w:val="22"/>
          <w:szCs w:val="22"/>
        </w:rPr>
        <w:t xml:space="preserve"> </w:t>
      </w:r>
      <w:r w:rsidR="00EB034B" w:rsidRPr="001F3814">
        <w:rPr>
          <w:rFonts w:ascii="Verdana" w:hAnsi="Verdana"/>
          <w:sz w:val="22"/>
          <w:szCs w:val="22"/>
        </w:rPr>
        <w:t xml:space="preserve">other recognized organizations such as </w:t>
      </w:r>
      <w:r w:rsidR="008F7A2F" w:rsidRPr="001F3814">
        <w:rPr>
          <w:rFonts w:ascii="Verdana" w:hAnsi="Verdana"/>
          <w:sz w:val="22"/>
          <w:szCs w:val="22"/>
        </w:rPr>
        <w:t xml:space="preserve">the Center for Applied Linguistics (CAL) and </w:t>
      </w:r>
      <w:proofErr w:type="spellStart"/>
      <w:r w:rsidR="008F7A2F" w:rsidRPr="001F3814">
        <w:rPr>
          <w:rFonts w:ascii="Verdana" w:hAnsi="Verdana"/>
          <w:sz w:val="22"/>
          <w:szCs w:val="22"/>
        </w:rPr>
        <w:t>MetriTech</w:t>
      </w:r>
      <w:proofErr w:type="spellEnd"/>
      <w:r w:rsidR="00EB034B" w:rsidRPr="001F3814">
        <w:rPr>
          <w:rFonts w:ascii="Verdana" w:hAnsi="Verdana"/>
          <w:sz w:val="22"/>
          <w:szCs w:val="22"/>
        </w:rPr>
        <w:t xml:space="preserve">. </w:t>
      </w:r>
      <w:r w:rsidR="00DF29E0" w:rsidRPr="001F3814">
        <w:rPr>
          <w:rFonts w:ascii="Verdana" w:hAnsi="Verdana"/>
          <w:sz w:val="22"/>
          <w:szCs w:val="22"/>
        </w:rPr>
        <w:t>The WIDA ELD Standards have been adopted by 33 states and U.S. territories</w:t>
      </w:r>
      <w:r w:rsidR="00C85F3F">
        <w:rPr>
          <w:rFonts w:ascii="Verdana" w:hAnsi="Verdana"/>
          <w:sz w:val="22"/>
          <w:szCs w:val="22"/>
        </w:rPr>
        <w:t>, including</w:t>
      </w:r>
      <w:r w:rsidR="00DF29E0" w:rsidRPr="001F3814">
        <w:rPr>
          <w:rFonts w:ascii="Verdana" w:hAnsi="Verdana"/>
          <w:sz w:val="22"/>
          <w:szCs w:val="22"/>
        </w:rPr>
        <w:t xml:space="preserve"> the District of Columbia and the Northern Mariana Islands. </w:t>
      </w:r>
    </w:p>
    <w:p w:rsidR="003F6C69" w:rsidRPr="001F3814" w:rsidRDefault="003F6C69" w:rsidP="004B3042">
      <w:pPr>
        <w:rPr>
          <w:rFonts w:ascii="Verdana" w:hAnsi="Verdana"/>
          <w:sz w:val="22"/>
          <w:szCs w:val="22"/>
        </w:rPr>
      </w:pPr>
    </w:p>
    <w:p w:rsidR="004B3042" w:rsidRPr="001F3814" w:rsidRDefault="004B3042" w:rsidP="004B3042">
      <w:pPr>
        <w:rPr>
          <w:rFonts w:ascii="Verdana" w:hAnsi="Verdana"/>
          <w:sz w:val="22"/>
          <w:szCs w:val="22"/>
        </w:rPr>
      </w:pPr>
      <w:r w:rsidRPr="001F3814">
        <w:rPr>
          <w:rFonts w:ascii="Verdana" w:hAnsi="Verdana"/>
          <w:sz w:val="22"/>
          <w:szCs w:val="22"/>
        </w:rPr>
        <w:t>WIDA’s revised 2012 ELD Standards encompass both the social contexts assigned with language acquisition and academic contexts corresponding to school in genera</w:t>
      </w:r>
      <w:r w:rsidR="00DB7729" w:rsidRPr="001F3814">
        <w:rPr>
          <w:rFonts w:ascii="Verdana" w:hAnsi="Verdana"/>
          <w:sz w:val="22"/>
          <w:szCs w:val="22"/>
        </w:rPr>
        <w:t>l</w:t>
      </w:r>
      <w:r w:rsidR="00C85F3F">
        <w:rPr>
          <w:rFonts w:ascii="Verdana" w:hAnsi="Verdana"/>
          <w:sz w:val="22"/>
          <w:szCs w:val="22"/>
        </w:rPr>
        <w:t xml:space="preserve"> and link</w:t>
      </w:r>
      <w:r w:rsidR="00DB7729" w:rsidRPr="001F3814">
        <w:rPr>
          <w:rFonts w:ascii="Verdana" w:hAnsi="Verdana"/>
          <w:sz w:val="22"/>
          <w:szCs w:val="22"/>
        </w:rPr>
        <w:t xml:space="preserve"> to Michigan’s Career and College Ready Standards (CCRS)</w:t>
      </w:r>
      <w:r w:rsidRPr="001F3814">
        <w:rPr>
          <w:rFonts w:ascii="Verdana" w:hAnsi="Verdana"/>
          <w:sz w:val="22"/>
          <w:szCs w:val="22"/>
        </w:rPr>
        <w:t>. Additionally, they offer a clear foc</w:t>
      </w:r>
      <w:r w:rsidR="00C85F3F">
        <w:rPr>
          <w:rFonts w:ascii="Verdana" w:hAnsi="Verdana"/>
          <w:sz w:val="22"/>
          <w:szCs w:val="22"/>
        </w:rPr>
        <w:t>us on oral language development; literacy in all content areas;</w:t>
      </w:r>
      <w:r w:rsidRPr="001F3814">
        <w:rPr>
          <w:rFonts w:ascii="Verdana" w:hAnsi="Verdana"/>
          <w:sz w:val="22"/>
          <w:szCs w:val="22"/>
        </w:rPr>
        <w:t xml:space="preserve"> an attention to genre, regist</w:t>
      </w:r>
      <w:r w:rsidR="00C85F3F">
        <w:rPr>
          <w:rFonts w:ascii="Verdana" w:hAnsi="Verdana"/>
          <w:sz w:val="22"/>
          <w:szCs w:val="22"/>
        </w:rPr>
        <w:t>er, and conventions of language;</w:t>
      </w:r>
      <w:r w:rsidRPr="001F3814">
        <w:rPr>
          <w:rFonts w:ascii="Verdana" w:hAnsi="Verdana"/>
          <w:sz w:val="22"/>
          <w:szCs w:val="22"/>
        </w:rPr>
        <w:t xml:space="preserve"> </w:t>
      </w:r>
      <w:r w:rsidR="00C85F3F">
        <w:rPr>
          <w:rFonts w:ascii="Verdana" w:hAnsi="Verdana"/>
          <w:sz w:val="22"/>
          <w:szCs w:val="22"/>
        </w:rPr>
        <w:t xml:space="preserve">and </w:t>
      </w:r>
      <w:r w:rsidRPr="001F3814">
        <w:rPr>
          <w:rFonts w:ascii="Verdana" w:hAnsi="Verdana"/>
          <w:sz w:val="22"/>
          <w:szCs w:val="22"/>
        </w:rPr>
        <w:t>instructional supports. The standards define the necessary linguistic competencies for ELs to be able to succeed across the following areas:</w:t>
      </w:r>
    </w:p>
    <w:p w:rsidR="004B3042" w:rsidRPr="001F3814" w:rsidRDefault="004B3042" w:rsidP="004B3042">
      <w:pPr>
        <w:rPr>
          <w:rFonts w:ascii="Verdana" w:hAnsi="Verdana"/>
          <w:sz w:val="22"/>
          <w:szCs w:val="22"/>
        </w:rPr>
      </w:pPr>
      <w:r w:rsidRPr="001F3814">
        <w:rPr>
          <w:rFonts w:ascii="Verdana" w:hAnsi="Verdana"/>
          <w:sz w:val="22"/>
          <w:szCs w:val="22"/>
        </w:rPr>
        <w:tab/>
      </w:r>
    </w:p>
    <w:p w:rsidR="004B3042" w:rsidRPr="001F3814" w:rsidRDefault="004B3042" w:rsidP="004B3042">
      <w:pPr>
        <w:numPr>
          <w:ilvl w:val="0"/>
          <w:numId w:val="12"/>
        </w:numPr>
        <w:rPr>
          <w:rFonts w:ascii="Verdana" w:hAnsi="Verdana"/>
          <w:sz w:val="22"/>
          <w:szCs w:val="22"/>
        </w:rPr>
      </w:pPr>
      <w:r w:rsidRPr="001F3814">
        <w:rPr>
          <w:rFonts w:ascii="Verdana" w:hAnsi="Verdana"/>
          <w:sz w:val="22"/>
          <w:szCs w:val="22"/>
        </w:rPr>
        <w:t>Social &amp; Instructional Language</w:t>
      </w:r>
    </w:p>
    <w:p w:rsidR="004B3042" w:rsidRPr="001F3814" w:rsidRDefault="004B3042" w:rsidP="004B3042">
      <w:pPr>
        <w:numPr>
          <w:ilvl w:val="0"/>
          <w:numId w:val="12"/>
        </w:numPr>
        <w:rPr>
          <w:rFonts w:ascii="Verdana" w:hAnsi="Verdana"/>
          <w:sz w:val="22"/>
          <w:szCs w:val="22"/>
        </w:rPr>
      </w:pPr>
      <w:r w:rsidRPr="001F3814">
        <w:rPr>
          <w:rFonts w:ascii="Verdana" w:hAnsi="Verdana"/>
          <w:sz w:val="22"/>
          <w:szCs w:val="22"/>
        </w:rPr>
        <w:t>The Language of Language Arts</w:t>
      </w:r>
    </w:p>
    <w:p w:rsidR="004B3042" w:rsidRPr="001F3814" w:rsidRDefault="004B3042" w:rsidP="004B3042">
      <w:pPr>
        <w:numPr>
          <w:ilvl w:val="0"/>
          <w:numId w:val="12"/>
        </w:numPr>
        <w:rPr>
          <w:rFonts w:ascii="Verdana" w:hAnsi="Verdana"/>
          <w:sz w:val="22"/>
          <w:szCs w:val="22"/>
        </w:rPr>
      </w:pPr>
      <w:r w:rsidRPr="001F3814">
        <w:rPr>
          <w:rFonts w:ascii="Verdana" w:hAnsi="Verdana"/>
          <w:sz w:val="22"/>
          <w:szCs w:val="22"/>
        </w:rPr>
        <w:t>The Language of Mathematics</w:t>
      </w:r>
    </w:p>
    <w:p w:rsidR="004B3042" w:rsidRPr="001F3814" w:rsidRDefault="004B3042" w:rsidP="004B3042">
      <w:pPr>
        <w:numPr>
          <w:ilvl w:val="0"/>
          <w:numId w:val="12"/>
        </w:numPr>
        <w:rPr>
          <w:rFonts w:ascii="Verdana" w:hAnsi="Verdana"/>
          <w:sz w:val="22"/>
          <w:szCs w:val="22"/>
        </w:rPr>
      </w:pPr>
      <w:r w:rsidRPr="001F3814">
        <w:rPr>
          <w:rFonts w:ascii="Verdana" w:hAnsi="Verdana"/>
          <w:sz w:val="22"/>
          <w:szCs w:val="22"/>
        </w:rPr>
        <w:t>The Language of Science</w:t>
      </w:r>
    </w:p>
    <w:p w:rsidR="004B3042" w:rsidRPr="001F3814" w:rsidRDefault="004B3042" w:rsidP="004B3042">
      <w:pPr>
        <w:numPr>
          <w:ilvl w:val="0"/>
          <w:numId w:val="12"/>
        </w:numPr>
        <w:rPr>
          <w:rFonts w:ascii="Verdana" w:hAnsi="Verdana"/>
          <w:sz w:val="22"/>
          <w:szCs w:val="22"/>
        </w:rPr>
      </w:pPr>
      <w:r w:rsidRPr="001F3814">
        <w:rPr>
          <w:rFonts w:ascii="Verdana" w:hAnsi="Verdana"/>
          <w:sz w:val="22"/>
          <w:szCs w:val="22"/>
        </w:rPr>
        <w:t>The Language of Social Studies</w:t>
      </w:r>
    </w:p>
    <w:p w:rsidR="004B3042" w:rsidRPr="001F3814" w:rsidRDefault="004B3042" w:rsidP="004B3042">
      <w:pPr>
        <w:rPr>
          <w:rFonts w:ascii="Verdana" w:hAnsi="Verdana"/>
          <w:sz w:val="22"/>
          <w:szCs w:val="22"/>
        </w:rPr>
      </w:pPr>
    </w:p>
    <w:p w:rsidR="004B3042" w:rsidRPr="001F3814" w:rsidRDefault="004B3042" w:rsidP="004B3042">
      <w:pPr>
        <w:rPr>
          <w:rFonts w:ascii="Verdana" w:hAnsi="Verdana"/>
          <w:sz w:val="22"/>
          <w:szCs w:val="22"/>
        </w:rPr>
      </w:pPr>
      <w:r w:rsidRPr="001F3814">
        <w:rPr>
          <w:rFonts w:ascii="Verdana" w:hAnsi="Verdana"/>
          <w:sz w:val="22"/>
          <w:szCs w:val="22"/>
        </w:rPr>
        <w:t>In each of the strands, the WIDA ELD Standards provide focused progressions of expressive and receptive linguistic skills across the four language domains of Listening, Reading, Writing, and Speaking. These progressions extend along a continuum of second language acquisition and are grouped into 6 stages:</w:t>
      </w:r>
    </w:p>
    <w:p w:rsidR="004B3042" w:rsidRPr="001F3814" w:rsidRDefault="004B3042" w:rsidP="004B3042">
      <w:pPr>
        <w:rPr>
          <w:rFonts w:ascii="Verdana" w:hAnsi="Verdana"/>
          <w:sz w:val="22"/>
          <w:szCs w:val="22"/>
        </w:rPr>
      </w:pPr>
    </w:p>
    <w:p w:rsidR="004B3042" w:rsidRPr="001F3814" w:rsidRDefault="004B3042" w:rsidP="004B3042">
      <w:pPr>
        <w:rPr>
          <w:rFonts w:ascii="Verdana" w:hAnsi="Verdana"/>
          <w:sz w:val="22"/>
          <w:szCs w:val="22"/>
        </w:rPr>
      </w:pPr>
      <w:r w:rsidRPr="001F3814">
        <w:rPr>
          <w:rFonts w:ascii="Verdana" w:hAnsi="Verdana"/>
          <w:sz w:val="22"/>
          <w:szCs w:val="22"/>
        </w:rPr>
        <w:t xml:space="preserve">Level 1 – Entering </w:t>
      </w:r>
    </w:p>
    <w:p w:rsidR="004B3042" w:rsidRPr="001F3814" w:rsidRDefault="004B3042" w:rsidP="004B3042">
      <w:pPr>
        <w:rPr>
          <w:rFonts w:ascii="Verdana" w:hAnsi="Verdana"/>
          <w:sz w:val="22"/>
          <w:szCs w:val="22"/>
        </w:rPr>
      </w:pPr>
      <w:r w:rsidRPr="001F3814">
        <w:rPr>
          <w:rFonts w:ascii="Verdana" w:hAnsi="Verdana"/>
          <w:sz w:val="22"/>
          <w:szCs w:val="22"/>
        </w:rPr>
        <w:lastRenderedPageBreak/>
        <w:t xml:space="preserve">Level 2 – Beginning </w:t>
      </w:r>
    </w:p>
    <w:p w:rsidR="004B3042" w:rsidRPr="001F3814" w:rsidRDefault="004B3042" w:rsidP="004B3042">
      <w:pPr>
        <w:rPr>
          <w:rFonts w:ascii="Verdana" w:hAnsi="Verdana"/>
          <w:sz w:val="22"/>
          <w:szCs w:val="22"/>
        </w:rPr>
      </w:pPr>
      <w:r w:rsidRPr="001F3814">
        <w:rPr>
          <w:rFonts w:ascii="Verdana" w:hAnsi="Verdana"/>
          <w:sz w:val="22"/>
          <w:szCs w:val="22"/>
        </w:rPr>
        <w:t xml:space="preserve">Level 3 – Developing </w:t>
      </w:r>
    </w:p>
    <w:p w:rsidR="004B3042" w:rsidRPr="001F3814" w:rsidRDefault="004B3042" w:rsidP="004B3042">
      <w:pPr>
        <w:rPr>
          <w:rFonts w:ascii="Verdana" w:hAnsi="Verdana"/>
          <w:sz w:val="22"/>
          <w:szCs w:val="22"/>
        </w:rPr>
      </w:pPr>
      <w:r w:rsidRPr="001F3814">
        <w:rPr>
          <w:rFonts w:ascii="Verdana" w:hAnsi="Verdana"/>
          <w:sz w:val="22"/>
          <w:szCs w:val="22"/>
        </w:rPr>
        <w:t xml:space="preserve">Level 4 – Expanding </w:t>
      </w:r>
    </w:p>
    <w:p w:rsidR="004B3042" w:rsidRPr="001F3814" w:rsidRDefault="004B3042" w:rsidP="004B3042">
      <w:pPr>
        <w:rPr>
          <w:rFonts w:ascii="Verdana" w:hAnsi="Verdana"/>
          <w:sz w:val="22"/>
          <w:szCs w:val="22"/>
        </w:rPr>
      </w:pPr>
      <w:r w:rsidRPr="001F3814">
        <w:rPr>
          <w:rFonts w:ascii="Verdana" w:hAnsi="Verdana"/>
          <w:sz w:val="22"/>
          <w:szCs w:val="22"/>
        </w:rPr>
        <w:t>Level 5 – Bridging</w:t>
      </w:r>
    </w:p>
    <w:p w:rsidR="004B3042" w:rsidRPr="001F3814" w:rsidRDefault="004B3042" w:rsidP="004B3042">
      <w:pPr>
        <w:rPr>
          <w:rFonts w:ascii="Verdana" w:hAnsi="Verdana"/>
          <w:color w:val="333333"/>
          <w:sz w:val="22"/>
          <w:szCs w:val="22"/>
        </w:rPr>
      </w:pPr>
      <w:r w:rsidRPr="001F3814">
        <w:rPr>
          <w:rFonts w:ascii="Verdana" w:hAnsi="Verdana"/>
          <w:sz w:val="22"/>
          <w:szCs w:val="22"/>
        </w:rPr>
        <w:t>Level 6 – Reaching</w:t>
      </w:r>
      <w:r w:rsidRPr="001F3814">
        <w:rPr>
          <w:rFonts w:ascii="Verdana" w:hAnsi="Verdana"/>
          <w:color w:val="333333"/>
          <w:sz w:val="22"/>
          <w:szCs w:val="22"/>
        </w:rPr>
        <w:t xml:space="preserve"> </w:t>
      </w:r>
    </w:p>
    <w:p w:rsidR="005E19C8" w:rsidRPr="001F3814" w:rsidRDefault="005E19C8" w:rsidP="004B3042">
      <w:pPr>
        <w:rPr>
          <w:rFonts w:ascii="Verdana" w:hAnsi="Verdana"/>
          <w:color w:val="333333"/>
          <w:sz w:val="22"/>
          <w:szCs w:val="22"/>
        </w:rPr>
      </w:pPr>
    </w:p>
    <w:p w:rsidR="00725EB8" w:rsidRDefault="00C85F3F" w:rsidP="00BC4E2F">
      <w:pPr>
        <w:rPr>
          <w:rFonts w:ascii="Verdana" w:hAnsi="Verdana"/>
          <w:sz w:val="22"/>
          <w:szCs w:val="22"/>
        </w:rPr>
      </w:pPr>
      <w:r>
        <w:rPr>
          <w:rFonts w:ascii="Verdana" w:hAnsi="Verdana"/>
          <w:sz w:val="22"/>
          <w:szCs w:val="22"/>
        </w:rPr>
        <w:t>The</w:t>
      </w:r>
      <w:r w:rsidR="00D01E48" w:rsidRPr="001F3814">
        <w:rPr>
          <w:rFonts w:ascii="Verdana" w:hAnsi="Verdana"/>
          <w:sz w:val="22"/>
          <w:szCs w:val="22"/>
        </w:rPr>
        <w:t xml:space="preserve"> WIDA ELD Standards can be found at the following address: </w:t>
      </w:r>
      <w:hyperlink r:id="rId8" w:history="1">
        <w:r w:rsidR="00D01E48" w:rsidRPr="001F3814">
          <w:rPr>
            <w:rStyle w:val="Hyperlink"/>
            <w:rFonts w:ascii="Verdana" w:hAnsi="Verdana"/>
            <w:sz w:val="22"/>
            <w:szCs w:val="22"/>
          </w:rPr>
          <w:t>http://wida.us/get.aspx?id=540</w:t>
        </w:r>
      </w:hyperlink>
      <w:r w:rsidR="00D01E48" w:rsidRPr="001F3814">
        <w:rPr>
          <w:rFonts w:ascii="Verdana" w:hAnsi="Verdana"/>
          <w:sz w:val="22"/>
          <w:szCs w:val="22"/>
        </w:rPr>
        <w:t xml:space="preserve"> </w:t>
      </w:r>
    </w:p>
    <w:p w:rsidR="00C85F3F" w:rsidRDefault="00C85F3F" w:rsidP="00BC4E2F">
      <w:pPr>
        <w:rPr>
          <w:rFonts w:ascii="Verdana" w:hAnsi="Verdana"/>
          <w:sz w:val="22"/>
          <w:szCs w:val="22"/>
        </w:rPr>
      </w:pPr>
    </w:p>
    <w:p w:rsidR="00C85F3F" w:rsidRPr="001F3814" w:rsidRDefault="00C85F3F" w:rsidP="00C85F3F">
      <w:pPr>
        <w:autoSpaceDE w:val="0"/>
        <w:autoSpaceDN w:val="0"/>
        <w:adjustRightInd w:val="0"/>
        <w:rPr>
          <w:rFonts w:ascii="Verdana" w:hAnsi="Verdana"/>
          <w:b/>
          <w:sz w:val="22"/>
          <w:szCs w:val="22"/>
        </w:rPr>
      </w:pPr>
      <w:r w:rsidRPr="001F3814">
        <w:rPr>
          <w:rFonts w:ascii="Verdana" w:hAnsi="Verdana"/>
          <w:b/>
          <w:sz w:val="22"/>
          <w:szCs w:val="22"/>
        </w:rPr>
        <w:t>Assessment</w:t>
      </w:r>
      <w:r>
        <w:rPr>
          <w:rFonts w:ascii="Verdana" w:hAnsi="Verdana"/>
          <w:b/>
          <w:sz w:val="22"/>
          <w:szCs w:val="22"/>
        </w:rPr>
        <w:t>s</w:t>
      </w:r>
    </w:p>
    <w:p w:rsidR="00C85F3F" w:rsidRPr="001F3814" w:rsidRDefault="00C85F3F" w:rsidP="00C85F3F">
      <w:pPr>
        <w:autoSpaceDE w:val="0"/>
        <w:autoSpaceDN w:val="0"/>
        <w:adjustRightInd w:val="0"/>
        <w:rPr>
          <w:rFonts w:ascii="Verdana" w:hAnsi="Verdana"/>
          <w:sz w:val="22"/>
          <w:szCs w:val="22"/>
        </w:rPr>
      </w:pPr>
      <w:r w:rsidRPr="001F3814">
        <w:rPr>
          <w:rFonts w:ascii="Verdana" w:hAnsi="Verdana"/>
          <w:sz w:val="22"/>
          <w:szCs w:val="22"/>
        </w:rPr>
        <w:t xml:space="preserve">The adoption of the WIDA ELD Standards will allow BAA to </w:t>
      </w:r>
      <w:r w:rsidR="001249BB">
        <w:rPr>
          <w:rFonts w:ascii="Verdana" w:hAnsi="Verdana"/>
          <w:sz w:val="22"/>
          <w:szCs w:val="22"/>
        </w:rPr>
        <w:t xml:space="preserve">move forward </w:t>
      </w:r>
      <w:r w:rsidRPr="001F3814">
        <w:rPr>
          <w:rFonts w:ascii="Verdana" w:hAnsi="Verdana"/>
          <w:sz w:val="22"/>
          <w:szCs w:val="22"/>
        </w:rPr>
        <w:t xml:space="preserve">with </w:t>
      </w:r>
      <w:r w:rsidR="001249BB">
        <w:rPr>
          <w:rFonts w:ascii="Verdana" w:hAnsi="Verdana"/>
          <w:sz w:val="22"/>
          <w:szCs w:val="22"/>
        </w:rPr>
        <w:t>replacing</w:t>
      </w:r>
      <w:r w:rsidRPr="001F3814">
        <w:rPr>
          <w:rFonts w:ascii="Verdana" w:hAnsi="Verdana"/>
          <w:sz w:val="22"/>
          <w:szCs w:val="22"/>
        </w:rPr>
        <w:t xml:space="preserve"> the current Michigan K-12 English Language Proficiency Assessment (ELPA) with WIDA’s W-APT (screener) in the fall of 2013 and the WIDA ACCESS (summative) in the </w:t>
      </w:r>
      <w:proofErr w:type="gramStart"/>
      <w:r w:rsidRPr="001F3814">
        <w:rPr>
          <w:rFonts w:ascii="Verdana" w:hAnsi="Verdana"/>
          <w:sz w:val="22"/>
          <w:szCs w:val="22"/>
        </w:rPr>
        <w:t>Spring</w:t>
      </w:r>
      <w:proofErr w:type="gramEnd"/>
      <w:r w:rsidRPr="001F3814">
        <w:rPr>
          <w:rFonts w:ascii="Verdana" w:hAnsi="Verdana"/>
          <w:sz w:val="22"/>
          <w:szCs w:val="22"/>
        </w:rPr>
        <w:t xml:space="preserve"> of 2014. Through M</w:t>
      </w:r>
      <w:r w:rsidR="001249BB">
        <w:rPr>
          <w:rFonts w:ascii="Verdana" w:hAnsi="Verdana"/>
          <w:sz w:val="22"/>
          <w:szCs w:val="22"/>
        </w:rPr>
        <w:t>DE</w:t>
      </w:r>
      <w:r w:rsidRPr="001F3814">
        <w:rPr>
          <w:rFonts w:ascii="Verdana" w:hAnsi="Verdana"/>
          <w:sz w:val="22"/>
          <w:szCs w:val="22"/>
        </w:rPr>
        <w:t xml:space="preserve">’s current participation in the ASSETS Consortium, a computer-based assessment system being developed by WIDA through EAG funding, the W-APT and ACCESS will be replaced in the </w:t>
      </w:r>
      <w:proofErr w:type="gramStart"/>
      <w:r w:rsidRPr="001F3814">
        <w:rPr>
          <w:rFonts w:ascii="Verdana" w:hAnsi="Verdana"/>
          <w:sz w:val="22"/>
          <w:szCs w:val="22"/>
        </w:rPr>
        <w:t>Spring</w:t>
      </w:r>
      <w:proofErr w:type="gramEnd"/>
      <w:r w:rsidRPr="001F3814">
        <w:rPr>
          <w:rFonts w:ascii="Verdana" w:hAnsi="Verdana"/>
          <w:sz w:val="22"/>
          <w:szCs w:val="22"/>
        </w:rPr>
        <w:t xml:space="preserve"> of 2015 with the ASSETS assessments. </w:t>
      </w:r>
    </w:p>
    <w:p w:rsidR="00C85F3F" w:rsidRPr="001F3814" w:rsidRDefault="00C85F3F" w:rsidP="00C85F3F">
      <w:pPr>
        <w:rPr>
          <w:rFonts w:ascii="Verdana" w:hAnsi="Verdana"/>
          <w:sz w:val="22"/>
          <w:szCs w:val="22"/>
        </w:rPr>
      </w:pPr>
    </w:p>
    <w:p w:rsidR="00C85F3F" w:rsidRPr="001F3814" w:rsidRDefault="00C85F3F" w:rsidP="00C85F3F">
      <w:pPr>
        <w:rPr>
          <w:rFonts w:ascii="Verdana" w:hAnsi="Verdana" w:cs="Calibri"/>
          <w:color w:val="000000"/>
          <w:sz w:val="22"/>
          <w:szCs w:val="22"/>
        </w:rPr>
      </w:pPr>
      <w:r w:rsidRPr="001F3814">
        <w:rPr>
          <w:rFonts w:ascii="Verdana" w:hAnsi="Verdana"/>
          <w:sz w:val="22"/>
          <w:szCs w:val="22"/>
        </w:rPr>
        <w:t xml:space="preserve">Ultimately, the goals of the WIDA standards and assessment system </w:t>
      </w:r>
      <w:r>
        <w:rPr>
          <w:rFonts w:ascii="Verdana" w:hAnsi="Verdana"/>
          <w:sz w:val="22"/>
          <w:szCs w:val="22"/>
        </w:rPr>
        <w:t>align</w:t>
      </w:r>
      <w:r w:rsidRPr="001F3814">
        <w:rPr>
          <w:rFonts w:ascii="Verdana" w:hAnsi="Verdana"/>
          <w:sz w:val="22"/>
          <w:szCs w:val="22"/>
        </w:rPr>
        <w:t xml:space="preserve"> with the CCRS and the movement to computer-based assessments by defining the academic linguistic skills across grades and content areas for ELs so that all students can be </w:t>
      </w:r>
      <w:r w:rsidR="00A17863">
        <w:rPr>
          <w:rFonts w:ascii="Verdana" w:hAnsi="Verdana"/>
          <w:sz w:val="22"/>
          <w:szCs w:val="22"/>
        </w:rPr>
        <w:t xml:space="preserve">career and </w:t>
      </w:r>
      <w:r w:rsidRPr="001F3814">
        <w:rPr>
          <w:rFonts w:ascii="Verdana" w:hAnsi="Verdana"/>
          <w:sz w:val="22"/>
          <w:szCs w:val="22"/>
        </w:rPr>
        <w:t>colle</w:t>
      </w:r>
      <w:r w:rsidR="00A17863">
        <w:rPr>
          <w:rFonts w:ascii="Verdana" w:hAnsi="Verdana"/>
          <w:sz w:val="22"/>
          <w:szCs w:val="22"/>
        </w:rPr>
        <w:t xml:space="preserve">ge </w:t>
      </w:r>
      <w:r w:rsidRPr="001F3814">
        <w:rPr>
          <w:rFonts w:ascii="Verdana" w:hAnsi="Verdana"/>
          <w:sz w:val="22"/>
          <w:szCs w:val="22"/>
        </w:rPr>
        <w:t xml:space="preserve">ready writers, readers, critical thinkers, and communicators. </w:t>
      </w:r>
    </w:p>
    <w:p w:rsidR="00C85F3F" w:rsidRPr="001F3814" w:rsidRDefault="00C85F3F" w:rsidP="00BC4E2F">
      <w:pPr>
        <w:rPr>
          <w:rFonts w:ascii="Verdana" w:hAnsi="Verdana"/>
          <w:sz w:val="22"/>
          <w:szCs w:val="22"/>
        </w:rPr>
      </w:pPr>
    </w:p>
    <w:p w:rsidR="005B065B" w:rsidRPr="001F3814" w:rsidRDefault="00434DFE" w:rsidP="00BC4E2F">
      <w:pPr>
        <w:rPr>
          <w:rFonts w:ascii="Verdana" w:hAnsi="Verdana"/>
          <w:b/>
          <w:sz w:val="22"/>
          <w:szCs w:val="22"/>
        </w:rPr>
      </w:pPr>
      <w:r w:rsidRPr="001F3814">
        <w:rPr>
          <w:rFonts w:ascii="Verdana" w:hAnsi="Verdana"/>
          <w:b/>
          <w:sz w:val="22"/>
          <w:szCs w:val="22"/>
        </w:rPr>
        <w:t xml:space="preserve">Seeking </w:t>
      </w:r>
      <w:r w:rsidR="005B065B" w:rsidRPr="001F3814">
        <w:rPr>
          <w:rFonts w:ascii="Verdana" w:hAnsi="Verdana"/>
          <w:b/>
          <w:sz w:val="22"/>
          <w:szCs w:val="22"/>
        </w:rPr>
        <w:t>Feedback</w:t>
      </w:r>
      <w:r w:rsidRPr="001F3814">
        <w:rPr>
          <w:rFonts w:ascii="Verdana" w:hAnsi="Verdana"/>
          <w:b/>
          <w:sz w:val="22"/>
          <w:szCs w:val="22"/>
        </w:rPr>
        <w:t xml:space="preserve"> and Input</w:t>
      </w:r>
    </w:p>
    <w:p w:rsidR="00EA1491" w:rsidRPr="001F3814" w:rsidRDefault="00EA1491" w:rsidP="00EA1491">
      <w:pPr>
        <w:rPr>
          <w:rFonts w:ascii="Verdana" w:hAnsi="Verdana"/>
          <w:sz w:val="22"/>
          <w:szCs w:val="22"/>
        </w:rPr>
      </w:pPr>
      <w:r w:rsidRPr="001F3814">
        <w:rPr>
          <w:rStyle w:val="Strong"/>
          <w:rFonts w:ascii="Verdana" w:hAnsi="Verdana"/>
          <w:b w:val="0"/>
          <w:bCs w:val="0"/>
          <w:color w:val="000000"/>
          <w:sz w:val="22"/>
          <w:szCs w:val="22"/>
        </w:rPr>
        <w:t xml:space="preserve">The </w:t>
      </w:r>
      <w:r w:rsidR="004B68F1" w:rsidRPr="001F3814">
        <w:rPr>
          <w:rStyle w:val="Strong"/>
          <w:rFonts w:ascii="Verdana" w:hAnsi="Verdana"/>
          <w:b w:val="0"/>
          <w:bCs w:val="0"/>
          <w:color w:val="000000"/>
          <w:sz w:val="22"/>
          <w:szCs w:val="22"/>
        </w:rPr>
        <w:t xml:space="preserve">MDE </w:t>
      </w:r>
      <w:r w:rsidRPr="001F3814">
        <w:rPr>
          <w:rStyle w:val="Strong"/>
          <w:rFonts w:ascii="Verdana" w:hAnsi="Verdana"/>
          <w:b w:val="0"/>
          <w:bCs w:val="0"/>
          <w:color w:val="000000"/>
          <w:sz w:val="22"/>
          <w:szCs w:val="22"/>
        </w:rPr>
        <w:t>English Learner Advisory Committee is comprised of a geographical representation of E</w:t>
      </w:r>
      <w:r w:rsidR="00135E20" w:rsidRPr="001F3814">
        <w:rPr>
          <w:rStyle w:val="Strong"/>
          <w:rFonts w:ascii="Verdana" w:hAnsi="Verdana"/>
          <w:b w:val="0"/>
          <w:bCs w:val="0"/>
          <w:color w:val="000000"/>
          <w:sz w:val="22"/>
          <w:szCs w:val="22"/>
        </w:rPr>
        <w:t xml:space="preserve">nglish as a </w:t>
      </w:r>
      <w:r w:rsidRPr="001F3814">
        <w:rPr>
          <w:rStyle w:val="Strong"/>
          <w:rFonts w:ascii="Verdana" w:hAnsi="Verdana"/>
          <w:b w:val="0"/>
          <w:bCs w:val="0"/>
          <w:color w:val="000000"/>
          <w:sz w:val="22"/>
          <w:szCs w:val="22"/>
        </w:rPr>
        <w:t>S</w:t>
      </w:r>
      <w:r w:rsidR="00135E20" w:rsidRPr="001F3814">
        <w:rPr>
          <w:rStyle w:val="Strong"/>
          <w:rFonts w:ascii="Verdana" w:hAnsi="Verdana"/>
          <w:b w:val="0"/>
          <w:bCs w:val="0"/>
          <w:color w:val="000000"/>
          <w:sz w:val="22"/>
          <w:szCs w:val="22"/>
        </w:rPr>
        <w:t xml:space="preserve">econd </w:t>
      </w:r>
      <w:r w:rsidRPr="001F3814">
        <w:rPr>
          <w:rStyle w:val="Strong"/>
          <w:rFonts w:ascii="Verdana" w:hAnsi="Verdana"/>
          <w:b w:val="0"/>
          <w:bCs w:val="0"/>
          <w:color w:val="000000"/>
          <w:sz w:val="22"/>
          <w:szCs w:val="22"/>
        </w:rPr>
        <w:t>L</w:t>
      </w:r>
      <w:r w:rsidR="00135E20" w:rsidRPr="001F3814">
        <w:rPr>
          <w:rStyle w:val="Strong"/>
          <w:rFonts w:ascii="Verdana" w:hAnsi="Verdana"/>
          <w:b w:val="0"/>
          <w:bCs w:val="0"/>
          <w:color w:val="000000"/>
          <w:sz w:val="22"/>
          <w:szCs w:val="22"/>
        </w:rPr>
        <w:t>anguage (ESL)</w:t>
      </w:r>
      <w:r w:rsidRPr="001F3814">
        <w:rPr>
          <w:rStyle w:val="Strong"/>
          <w:rFonts w:ascii="Verdana" w:hAnsi="Verdana"/>
          <w:b w:val="0"/>
          <w:bCs w:val="0"/>
          <w:color w:val="000000"/>
          <w:sz w:val="22"/>
          <w:szCs w:val="22"/>
        </w:rPr>
        <w:t>/bilingual teachers, administrators, I</w:t>
      </w:r>
      <w:r w:rsidR="00135E20" w:rsidRPr="001F3814">
        <w:rPr>
          <w:rStyle w:val="Strong"/>
          <w:rFonts w:ascii="Verdana" w:hAnsi="Verdana"/>
          <w:b w:val="0"/>
          <w:bCs w:val="0"/>
          <w:color w:val="000000"/>
          <w:sz w:val="22"/>
          <w:szCs w:val="22"/>
        </w:rPr>
        <w:t xml:space="preserve">ntermediate </w:t>
      </w:r>
      <w:r w:rsidRPr="001F3814">
        <w:rPr>
          <w:rStyle w:val="Strong"/>
          <w:rFonts w:ascii="Verdana" w:hAnsi="Verdana"/>
          <w:b w:val="0"/>
          <w:bCs w:val="0"/>
          <w:color w:val="000000"/>
          <w:sz w:val="22"/>
          <w:szCs w:val="22"/>
        </w:rPr>
        <w:t>S</w:t>
      </w:r>
      <w:r w:rsidR="00135E20" w:rsidRPr="001F3814">
        <w:rPr>
          <w:rStyle w:val="Strong"/>
          <w:rFonts w:ascii="Verdana" w:hAnsi="Verdana"/>
          <w:b w:val="0"/>
          <w:bCs w:val="0"/>
          <w:color w:val="000000"/>
          <w:sz w:val="22"/>
          <w:szCs w:val="22"/>
        </w:rPr>
        <w:t xml:space="preserve">chool </w:t>
      </w:r>
      <w:r w:rsidRPr="001F3814">
        <w:rPr>
          <w:rStyle w:val="Strong"/>
          <w:rFonts w:ascii="Verdana" w:hAnsi="Verdana"/>
          <w:b w:val="0"/>
          <w:bCs w:val="0"/>
          <w:color w:val="000000"/>
          <w:sz w:val="22"/>
          <w:szCs w:val="22"/>
        </w:rPr>
        <w:t>D</w:t>
      </w:r>
      <w:r w:rsidR="00135E20" w:rsidRPr="001F3814">
        <w:rPr>
          <w:rStyle w:val="Strong"/>
          <w:rFonts w:ascii="Verdana" w:hAnsi="Verdana"/>
          <w:b w:val="0"/>
          <w:bCs w:val="0"/>
          <w:color w:val="000000"/>
          <w:sz w:val="22"/>
          <w:szCs w:val="22"/>
        </w:rPr>
        <w:t>istrict</w:t>
      </w:r>
      <w:r w:rsidRPr="001F3814">
        <w:rPr>
          <w:rStyle w:val="Strong"/>
          <w:rFonts w:ascii="Verdana" w:hAnsi="Verdana"/>
          <w:b w:val="0"/>
          <w:bCs w:val="0"/>
          <w:color w:val="000000"/>
          <w:sz w:val="22"/>
          <w:szCs w:val="22"/>
        </w:rPr>
        <w:t xml:space="preserve"> leaders, and community organization members. </w:t>
      </w:r>
      <w:r w:rsidRPr="001F3814">
        <w:rPr>
          <w:rFonts w:ascii="Verdana" w:hAnsi="Verdana"/>
          <w:sz w:val="22"/>
          <w:szCs w:val="22"/>
        </w:rPr>
        <w:t xml:space="preserve">During the </w:t>
      </w:r>
      <w:r w:rsidR="00590D87" w:rsidRPr="001F3814">
        <w:rPr>
          <w:rFonts w:ascii="Verdana" w:hAnsi="Verdana"/>
          <w:sz w:val="22"/>
          <w:szCs w:val="22"/>
        </w:rPr>
        <w:t xml:space="preserve">November </w:t>
      </w:r>
      <w:r w:rsidR="00E13525" w:rsidRPr="001F3814">
        <w:rPr>
          <w:rFonts w:ascii="Verdana" w:hAnsi="Verdana"/>
          <w:sz w:val="22"/>
          <w:szCs w:val="22"/>
        </w:rPr>
        <w:t>2011</w:t>
      </w:r>
      <w:r w:rsidRPr="001F3814">
        <w:rPr>
          <w:rFonts w:ascii="Verdana" w:hAnsi="Verdana"/>
          <w:sz w:val="22"/>
          <w:szCs w:val="22"/>
        </w:rPr>
        <w:t xml:space="preserve"> meeting</w:t>
      </w:r>
      <w:r w:rsidR="00E13525" w:rsidRPr="001F3814">
        <w:rPr>
          <w:rFonts w:ascii="Verdana" w:hAnsi="Verdana"/>
          <w:sz w:val="22"/>
          <w:szCs w:val="22"/>
        </w:rPr>
        <w:t xml:space="preserve">, </w:t>
      </w:r>
      <w:r w:rsidRPr="001F3814">
        <w:rPr>
          <w:rStyle w:val="Strong"/>
          <w:rFonts w:ascii="Verdana" w:hAnsi="Verdana"/>
          <w:b w:val="0"/>
          <w:bCs w:val="0"/>
          <w:color w:val="000000"/>
          <w:sz w:val="22"/>
          <w:szCs w:val="22"/>
        </w:rPr>
        <w:t>the Advisory Committee members were presented information on two ELD sta</w:t>
      </w:r>
      <w:r w:rsidR="00A17863">
        <w:rPr>
          <w:rStyle w:val="Strong"/>
          <w:rFonts w:ascii="Verdana" w:hAnsi="Verdana"/>
          <w:b w:val="0"/>
          <w:bCs w:val="0"/>
          <w:color w:val="000000"/>
          <w:sz w:val="22"/>
          <w:szCs w:val="22"/>
        </w:rPr>
        <w:t xml:space="preserve">ndards and assessment consortia and </w:t>
      </w:r>
      <w:r w:rsidRPr="001F3814">
        <w:rPr>
          <w:rStyle w:val="Strong"/>
          <w:rFonts w:ascii="Verdana" w:hAnsi="Verdana"/>
          <w:b w:val="0"/>
          <w:bCs w:val="0"/>
          <w:color w:val="000000"/>
          <w:sz w:val="22"/>
          <w:szCs w:val="22"/>
        </w:rPr>
        <w:t>asked to recommen</w:t>
      </w:r>
      <w:r w:rsidR="00A17863">
        <w:rPr>
          <w:rStyle w:val="Strong"/>
          <w:rFonts w:ascii="Verdana" w:hAnsi="Verdana"/>
          <w:b w:val="0"/>
          <w:bCs w:val="0"/>
          <w:color w:val="000000"/>
          <w:sz w:val="22"/>
          <w:szCs w:val="22"/>
        </w:rPr>
        <w:t>d</w:t>
      </w:r>
      <w:r w:rsidRPr="001F3814">
        <w:rPr>
          <w:rStyle w:val="Strong"/>
          <w:rFonts w:ascii="Verdana" w:hAnsi="Verdana"/>
          <w:b w:val="0"/>
          <w:bCs w:val="0"/>
          <w:color w:val="000000"/>
          <w:sz w:val="22"/>
          <w:szCs w:val="22"/>
        </w:rPr>
        <w:t xml:space="preserve"> one</w:t>
      </w:r>
      <w:r w:rsidR="00A17863">
        <w:rPr>
          <w:rStyle w:val="Strong"/>
          <w:rFonts w:ascii="Verdana" w:hAnsi="Verdana"/>
          <w:b w:val="0"/>
          <w:bCs w:val="0"/>
          <w:color w:val="000000"/>
          <w:sz w:val="22"/>
          <w:szCs w:val="22"/>
        </w:rPr>
        <w:t xml:space="preserve"> for adoption, along</w:t>
      </w:r>
      <w:r w:rsidRPr="001F3814">
        <w:rPr>
          <w:rStyle w:val="Strong"/>
          <w:rFonts w:ascii="Verdana" w:hAnsi="Verdana"/>
          <w:b w:val="0"/>
          <w:bCs w:val="0"/>
          <w:color w:val="000000"/>
          <w:sz w:val="22"/>
          <w:szCs w:val="22"/>
        </w:rPr>
        <w:t xml:space="preserve"> with </w:t>
      </w:r>
      <w:r w:rsidR="00A17863">
        <w:rPr>
          <w:rStyle w:val="Strong"/>
          <w:rFonts w:ascii="Verdana" w:hAnsi="Verdana"/>
          <w:b w:val="0"/>
          <w:bCs w:val="0"/>
          <w:color w:val="000000"/>
          <w:sz w:val="22"/>
          <w:szCs w:val="22"/>
        </w:rPr>
        <w:t xml:space="preserve">the </w:t>
      </w:r>
      <w:r w:rsidRPr="001F3814">
        <w:rPr>
          <w:rStyle w:val="Strong"/>
          <w:rFonts w:ascii="Verdana" w:hAnsi="Verdana"/>
          <w:b w:val="0"/>
          <w:bCs w:val="0"/>
          <w:color w:val="000000"/>
          <w:sz w:val="22"/>
          <w:szCs w:val="22"/>
        </w:rPr>
        <w:t>rationale</w:t>
      </w:r>
      <w:r w:rsidR="00A17863">
        <w:rPr>
          <w:rStyle w:val="Strong"/>
          <w:rFonts w:ascii="Verdana" w:hAnsi="Verdana"/>
          <w:b w:val="0"/>
          <w:bCs w:val="0"/>
          <w:color w:val="000000"/>
          <w:sz w:val="22"/>
          <w:szCs w:val="22"/>
        </w:rPr>
        <w:t xml:space="preserve"> for the recommendation</w:t>
      </w:r>
      <w:r w:rsidRPr="001F3814">
        <w:rPr>
          <w:rStyle w:val="Strong"/>
          <w:rFonts w:ascii="Verdana" w:hAnsi="Verdana"/>
          <w:b w:val="0"/>
          <w:bCs w:val="0"/>
          <w:color w:val="000000"/>
          <w:sz w:val="22"/>
          <w:szCs w:val="22"/>
        </w:rPr>
        <w:t xml:space="preserve">. </w:t>
      </w:r>
    </w:p>
    <w:p w:rsidR="00EA1491" w:rsidRPr="001F3814" w:rsidRDefault="00EA1491" w:rsidP="00EA1491">
      <w:pPr>
        <w:rPr>
          <w:rFonts w:ascii="Verdana" w:hAnsi="Verdana"/>
          <w:sz w:val="22"/>
          <w:szCs w:val="22"/>
        </w:rPr>
      </w:pPr>
    </w:p>
    <w:p w:rsidR="00374655" w:rsidRPr="001F3814" w:rsidRDefault="00E13525" w:rsidP="00EA1491">
      <w:pPr>
        <w:rPr>
          <w:rFonts w:ascii="Verdana" w:hAnsi="Verdana"/>
          <w:sz w:val="22"/>
          <w:szCs w:val="22"/>
        </w:rPr>
      </w:pPr>
      <w:r w:rsidRPr="001F3814">
        <w:rPr>
          <w:rFonts w:ascii="Verdana" w:hAnsi="Verdana"/>
          <w:sz w:val="22"/>
          <w:szCs w:val="22"/>
        </w:rPr>
        <w:t>The unanimous recommendation by the committee members</w:t>
      </w:r>
      <w:r w:rsidR="00590D87" w:rsidRPr="001F3814">
        <w:rPr>
          <w:rFonts w:ascii="Verdana" w:hAnsi="Verdana"/>
          <w:sz w:val="22"/>
          <w:szCs w:val="22"/>
        </w:rPr>
        <w:t xml:space="preserve"> </w:t>
      </w:r>
      <w:r w:rsidRPr="001F3814">
        <w:rPr>
          <w:rFonts w:ascii="Verdana" w:hAnsi="Verdana"/>
          <w:sz w:val="22"/>
          <w:szCs w:val="22"/>
        </w:rPr>
        <w:t>was to adopt the WIDA standards and assessment system.</w:t>
      </w:r>
      <w:r w:rsidR="00022C45" w:rsidRPr="001F3814">
        <w:rPr>
          <w:rFonts w:ascii="Verdana" w:hAnsi="Verdana"/>
          <w:sz w:val="22"/>
          <w:szCs w:val="22"/>
        </w:rPr>
        <w:t xml:space="preserve"> Members cited</w:t>
      </w:r>
      <w:r w:rsidR="00EA1491" w:rsidRPr="001F3814">
        <w:rPr>
          <w:rFonts w:ascii="Verdana" w:hAnsi="Verdana"/>
          <w:sz w:val="22"/>
          <w:szCs w:val="22"/>
        </w:rPr>
        <w:t xml:space="preserve"> </w:t>
      </w:r>
      <w:r w:rsidR="00374655" w:rsidRPr="001F3814">
        <w:rPr>
          <w:rFonts w:ascii="Verdana" w:hAnsi="Verdana"/>
          <w:sz w:val="22"/>
          <w:szCs w:val="22"/>
        </w:rPr>
        <w:t xml:space="preserve">the following rationale for </w:t>
      </w:r>
      <w:r w:rsidR="00EA1491" w:rsidRPr="001F3814">
        <w:rPr>
          <w:rFonts w:ascii="Verdana" w:hAnsi="Verdana"/>
          <w:sz w:val="22"/>
          <w:szCs w:val="22"/>
        </w:rPr>
        <w:t>adopting WIDA standards</w:t>
      </w:r>
      <w:r w:rsidR="004B68F1" w:rsidRPr="001F3814">
        <w:rPr>
          <w:rFonts w:ascii="Verdana" w:hAnsi="Verdana"/>
          <w:sz w:val="22"/>
          <w:szCs w:val="22"/>
        </w:rPr>
        <w:t>:</w:t>
      </w:r>
    </w:p>
    <w:p w:rsidR="004B68F1" w:rsidRPr="001F3814" w:rsidRDefault="004B68F1" w:rsidP="00EA1491">
      <w:pPr>
        <w:rPr>
          <w:rFonts w:ascii="Verdana" w:hAnsi="Verdana"/>
          <w:sz w:val="22"/>
          <w:szCs w:val="22"/>
        </w:rPr>
      </w:pPr>
    </w:p>
    <w:p w:rsidR="00374655" w:rsidRPr="001F3814" w:rsidRDefault="00EA1491" w:rsidP="00374655">
      <w:pPr>
        <w:numPr>
          <w:ilvl w:val="0"/>
          <w:numId w:val="18"/>
        </w:numPr>
        <w:rPr>
          <w:rFonts w:ascii="Verdana" w:hAnsi="Verdana"/>
          <w:sz w:val="22"/>
          <w:szCs w:val="22"/>
        </w:rPr>
      </w:pPr>
      <w:r w:rsidRPr="001F3814">
        <w:rPr>
          <w:rFonts w:ascii="Verdana" w:hAnsi="Verdana"/>
          <w:sz w:val="22"/>
          <w:szCs w:val="22"/>
        </w:rPr>
        <w:t xml:space="preserve">WIDA has a </w:t>
      </w:r>
      <w:r w:rsidR="00022C45" w:rsidRPr="001F3814">
        <w:rPr>
          <w:rFonts w:ascii="Verdana" w:hAnsi="Verdana"/>
          <w:sz w:val="22"/>
          <w:szCs w:val="22"/>
        </w:rPr>
        <w:t>well-established research agenda</w:t>
      </w:r>
      <w:r w:rsidR="004B68F1" w:rsidRPr="001F3814">
        <w:rPr>
          <w:rFonts w:ascii="Verdana" w:hAnsi="Verdana"/>
          <w:sz w:val="22"/>
          <w:szCs w:val="22"/>
        </w:rPr>
        <w:t>;</w:t>
      </w:r>
    </w:p>
    <w:p w:rsidR="00374655" w:rsidRPr="001F3814" w:rsidRDefault="00374655" w:rsidP="00374655">
      <w:pPr>
        <w:numPr>
          <w:ilvl w:val="0"/>
          <w:numId w:val="18"/>
        </w:numPr>
        <w:rPr>
          <w:rFonts w:ascii="Verdana" w:hAnsi="Verdana"/>
          <w:sz w:val="22"/>
          <w:szCs w:val="22"/>
        </w:rPr>
      </w:pPr>
      <w:r w:rsidRPr="001F3814">
        <w:rPr>
          <w:rFonts w:ascii="Verdana" w:hAnsi="Verdana"/>
          <w:sz w:val="22"/>
          <w:szCs w:val="22"/>
        </w:rPr>
        <w:t>There is a</w:t>
      </w:r>
      <w:r w:rsidR="00434DFE" w:rsidRPr="001F3814">
        <w:rPr>
          <w:rFonts w:ascii="Verdana" w:hAnsi="Verdana"/>
          <w:sz w:val="22"/>
          <w:szCs w:val="22"/>
        </w:rPr>
        <w:t xml:space="preserve"> clear focus on oral language development</w:t>
      </w:r>
      <w:r w:rsidRPr="001F3814">
        <w:rPr>
          <w:rFonts w:ascii="Verdana" w:hAnsi="Verdana"/>
          <w:sz w:val="22"/>
          <w:szCs w:val="22"/>
        </w:rPr>
        <w:t xml:space="preserve"> that </w:t>
      </w:r>
      <w:r w:rsidR="00EA1491" w:rsidRPr="001F3814">
        <w:rPr>
          <w:rFonts w:ascii="Verdana" w:hAnsi="Verdana"/>
          <w:sz w:val="22"/>
          <w:szCs w:val="22"/>
        </w:rPr>
        <w:t>is</w:t>
      </w:r>
      <w:r w:rsidRPr="001F3814">
        <w:rPr>
          <w:rFonts w:ascii="Verdana" w:hAnsi="Verdana"/>
          <w:sz w:val="22"/>
          <w:szCs w:val="22"/>
        </w:rPr>
        <w:t xml:space="preserve"> a prerequisite to literacy development</w:t>
      </w:r>
      <w:r w:rsidR="004B68F1" w:rsidRPr="001F3814">
        <w:rPr>
          <w:rFonts w:ascii="Verdana" w:hAnsi="Verdana"/>
          <w:sz w:val="22"/>
          <w:szCs w:val="22"/>
        </w:rPr>
        <w:t>;</w:t>
      </w:r>
    </w:p>
    <w:p w:rsidR="00374655" w:rsidRPr="001F3814" w:rsidRDefault="00374655" w:rsidP="00374655">
      <w:pPr>
        <w:numPr>
          <w:ilvl w:val="0"/>
          <w:numId w:val="18"/>
        </w:numPr>
        <w:rPr>
          <w:rFonts w:ascii="Verdana" w:hAnsi="Verdana"/>
          <w:sz w:val="22"/>
          <w:szCs w:val="22"/>
        </w:rPr>
      </w:pPr>
      <w:r w:rsidRPr="001F3814">
        <w:rPr>
          <w:rFonts w:ascii="Verdana" w:hAnsi="Verdana"/>
          <w:sz w:val="22"/>
          <w:szCs w:val="22"/>
        </w:rPr>
        <w:t xml:space="preserve">WIDA standards incorporate </w:t>
      </w:r>
      <w:r w:rsidR="00434DFE" w:rsidRPr="001F3814">
        <w:rPr>
          <w:rFonts w:ascii="Verdana" w:hAnsi="Verdana"/>
          <w:sz w:val="22"/>
          <w:szCs w:val="22"/>
        </w:rPr>
        <w:t>literacy across all content areas</w:t>
      </w:r>
      <w:r w:rsidR="004B68F1" w:rsidRPr="001F3814">
        <w:rPr>
          <w:rFonts w:ascii="Verdana" w:hAnsi="Verdana"/>
          <w:sz w:val="22"/>
          <w:szCs w:val="22"/>
        </w:rPr>
        <w:t>;</w:t>
      </w:r>
    </w:p>
    <w:p w:rsidR="00374655" w:rsidRPr="001F3814" w:rsidRDefault="00374655" w:rsidP="00374655">
      <w:pPr>
        <w:numPr>
          <w:ilvl w:val="0"/>
          <w:numId w:val="18"/>
        </w:numPr>
        <w:rPr>
          <w:rFonts w:ascii="Verdana" w:hAnsi="Verdana"/>
          <w:sz w:val="22"/>
          <w:szCs w:val="22"/>
        </w:rPr>
      </w:pPr>
      <w:r w:rsidRPr="001F3814">
        <w:rPr>
          <w:rFonts w:ascii="Verdana" w:hAnsi="Verdana"/>
          <w:sz w:val="22"/>
          <w:szCs w:val="22"/>
        </w:rPr>
        <w:t xml:space="preserve">There is a strong </w:t>
      </w:r>
      <w:r w:rsidR="00434DFE" w:rsidRPr="001F3814">
        <w:rPr>
          <w:rFonts w:ascii="Verdana" w:hAnsi="Verdana"/>
          <w:sz w:val="22"/>
          <w:szCs w:val="22"/>
        </w:rPr>
        <w:t xml:space="preserve">alignment </w:t>
      </w:r>
      <w:r w:rsidRPr="001F3814">
        <w:rPr>
          <w:rFonts w:ascii="Verdana" w:hAnsi="Verdana"/>
          <w:sz w:val="22"/>
          <w:szCs w:val="22"/>
        </w:rPr>
        <w:t>between WIDA standards</w:t>
      </w:r>
      <w:r w:rsidR="00EA1491" w:rsidRPr="001F3814">
        <w:rPr>
          <w:rFonts w:ascii="Verdana" w:hAnsi="Verdana"/>
          <w:sz w:val="22"/>
          <w:szCs w:val="22"/>
        </w:rPr>
        <w:t xml:space="preserve">, </w:t>
      </w:r>
      <w:r w:rsidR="00135E20" w:rsidRPr="001F3814">
        <w:rPr>
          <w:rFonts w:ascii="Verdana" w:hAnsi="Verdana"/>
          <w:sz w:val="22"/>
          <w:szCs w:val="22"/>
        </w:rPr>
        <w:t>Teaching English to Speakers of Other Languages (</w:t>
      </w:r>
      <w:r w:rsidR="00EA1491" w:rsidRPr="001F3814">
        <w:rPr>
          <w:rFonts w:ascii="Verdana" w:hAnsi="Verdana"/>
          <w:sz w:val="22"/>
          <w:szCs w:val="22"/>
        </w:rPr>
        <w:t>TESOL</w:t>
      </w:r>
      <w:r w:rsidR="00135E20" w:rsidRPr="001F3814">
        <w:rPr>
          <w:rFonts w:ascii="Verdana" w:hAnsi="Verdana"/>
          <w:sz w:val="22"/>
          <w:szCs w:val="22"/>
        </w:rPr>
        <w:t>)</w:t>
      </w:r>
      <w:r w:rsidR="00DB7729" w:rsidRPr="001F3814">
        <w:rPr>
          <w:rFonts w:ascii="Verdana" w:hAnsi="Verdana"/>
          <w:sz w:val="22"/>
          <w:szCs w:val="22"/>
        </w:rPr>
        <w:t xml:space="preserve"> and Michigan’s CCRS.</w:t>
      </w:r>
    </w:p>
    <w:p w:rsidR="00374655" w:rsidRPr="001F3814" w:rsidRDefault="00374655" w:rsidP="00374655">
      <w:pPr>
        <w:numPr>
          <w:ilvl w:val="0"/>
          <w:numId w:val="18"/>
        </w:numPr>
        <w:rPr>
          <w:rFonts w:ascii="Verdana" w:hAnsi="Verdana"/>
          <w:sz w:val="22"/>
          <w:szCs w:val="22"/>
        </w:rPr>
      </w:pPr>
      <w:r w:rsidRPr="001F3814">
        <w:rPr>
          <w:rFonts w:ascii="Verdana" w:hAnsi="Verdana"/>
          <w:sz w:val="22"/>
          <w:szCs w:val="22"/>
        </w:rPr>
        <w:t xml:space="preserve">WIDA standards include the necessary </w:t>
      </w:r>
      <w:r w:rsidR="00EA1491" w:rsidRPr="001F3814">
        <w:rPr>
          <w:rFonts w:ascii="Verdana" w:hAnsi="Verdana"/>
          <w:sz w:val="22"/>
          <w:szCs w:val="22"/>
        </w:rPr>
        <w:t>linguistic elements and</w:t>
      </w:r>
      <w:r w:rsidR="00434DFE" w:rsidRPr="001F3814">
        <w:rPr>
          <w:rFonts w:ascii="Verdana" w:hAnsi="Verdana"/>
          <w:sz w:val="22"/>
          <w:szCs w:val="22"/>
        </w:rPr>
        <w:t xml:space="preserve"> conventions</w:t>
      </w:r>
      <w:r w:rsidR="004B68F1" w:rsidRPr="001F3814">
        <w:rPr>
          <w:rFonts w:ascii="Verdana" w:hAnsi="Verdana"/>
          <w:sz w:val="22"/>
          <w:szCs w:val="22"/>
        </w:rPr>
        <w:t>;</w:t>
      </w:r>
    </w:p>
    <w:p w:rsidR="00EA1491" w:rsidRPr="001F3814" w:rsidRDefault="00374655" w:rsidP="00374655">
      <w:pPr>
        <w:numPr>
          <w:ilvl w:val="0"/>
          <w:numId w:val="18"/>
        </w:numPr>
        <w:rPr>
          <w:rFonts w:ascii="Verdana" w:hAnsi="Verdana"/>
          <w:sz w:val="22"/>
          <w:szCs w:val="22"/>
        </w:rPr>
      </w:pPr>
      <w:r w:rsidRPr="001F3814">
        <w:rPr>
          <w:rFonts w:ascii="Verdana" w:hAnsi="Verdana"/>
          <w:sz w:val="22"/>
          <w:szCs w:val="22"/>
        </w:rPr>
        <w:t xml:space="preserve">WIDA has developed </w:t>
      </w:r>
      <w:r w:rsidR="00EA1491" w:rsidRPr="001F3814">
        <w:rPr>
          <w:rFonts w:ascii="Verdana" w:hAnsi="Verdana"/>
          <w:sz w:val="22"/>
          <w:szCs w:val="22"/>
        </w:rPr>
        <w:t>a wealth of</w:t>
      </w:r>
      <w:r w:rsidR="00434DFE" w:rsidRPr="001F3814">
        <w:rPr>
          <w:rFonts w:ascii="Verdana" w:hAnsi="Verdana"/>
          <w:sz w:val="22"/>
          <w:szCs w:val="22"/>
        </w:rPr>
        <w:t xml:space="preserve"> instructional and professional development supports</w:t>
      </w:r>
      <w:r w:rsidR="004B68F1" w:rsidRPr="001F3814">
        <w:rPr>
          <w:rFonts w:ascii="Verdana" w:hAnsi="Verdana"/>
          <w:sz w:val="22"/>
          <w:szCs w:val="22"/>
        </w:rPr>
        <w:t>;</w:t>
      </w:r>
    </w:p>
    <w:p w:rsidR="00EA1491" w:rsidRPr="001F3814" w:rsidRDefault="00EA1491" w:rsidP="00374655">
      <w:pPr>
        <w:numPr>
          <w:ilvl w:val="0"/>
          <w:numId w:val="18"/>
        </w:numPr>
        <w:rPr>
          <w:rFonts w:ascii="Verdana" w:hAnsi="Verdana"/>
          <w:sz w:val="22"/>
          <w:szCs w:val="22"/>
        </w:rPr>
      </w:pPr>
      <w:r w:rsidRPr="001F3814">
        <w:rPr>
          <w:rFonts w:ascii="Verdana" w:hAnsi="Verdana"/>
          <w:sz w:val="22"/>
          <w:szCs w:val="22"/>
        </w:rPr>
        <w:t>The transition from the current ELPS to WIDA would be seamless and achievable</w:t>
      </w:r>
      <w:r w:rsidR="004B68F1" w:rsidRPr="001F3814">
        <w:rPr>
          <w:rFonts w:ascii="Verdana" w:hAnsi="Verdana"/>
          <w:sz w:val="22"/>
          <w:szCs w:val="22"/>
        </w:rPr>
        <w:t>;</w:t>
      </w:r>
      <w:r w:rsidR="00DB7729" w:rsidRPr="001F3814">
        <w:rPr>
          <w:rFonts w:ascii="Verdana" w:hAnsi="Verdana"/>
          <w:sz w:val="22"/>
          <w:szCs w:val="22"/>
        </w:rPr>
        <w:t xml:space="preserve"> and</w:t>
      </w:r>
    </w:p>
    <w:p w:rsidR="00174C87" w:rsidRPr="001F3814" w:rsidRDefault="00DB7729" w:rsidP="00DB7729">
      <w:pPr>
        <w:pStyle w:val="ListParagraph"/>
        <w:numPr>
          <w:ilvl w:val="0"/>
          <w:numId w:val="18"/>
        </w:numPr>
        <w:spacing w:after="0" w:line="240" w:lineRule="auto"/>
        <w:rPr>
          <w:rFonts w:ascii="Verdana" w:hAnsi="Verdana"/>
        </w:rPr>
      </w:pPr>
      <w:r w:rsidRPr="001F3814">
        <w:rPr>
          <w:rFonts w:ascii="Verdana" w:hAnsi="Verdana" w:cs="Times New Roman"/>
        </w:rPr>
        <w:lastRenderedPageBreak/>
        <w:t xml:space="preserve">The MDE and local school </w:t>
      </w:r>
      <w:r w:rsidR="00037FFB" w:rsidRPr="001F3814">
        <w:rPr>
          <w:rFonts w:ascii="Verdana" w:hAnsi="Verdana" w:cs="Times New Roman"/>
        </w:rPr>
        <w:t>teams will have the opportunity to provide input during future assessment item development and higher level meetings</w:t>
      </w:r>
      <w:r w:rsidRPr="001F3814">
        <w:rPr>
          <w:rFonts w:ascii="Verdana" w:hAnsi="Verdana" w:cs="Times New Roman"/>
        </w:rPr>
        <w:t>.</w:t>
      </w:r>
    </w:p>
    <w:p w:rsidR="00DB7729" w:rsidRPr="001F3814" w:rsidRDefault="00DB7729" w:rsidP="00DB7729">
      <w:pPr>
        <w:pStyle w:val="ListParagraph"/>
        <w:spacing w:after="0" w:line="240" w:lineRule="auto"/>
        <w:rPr>
          <w:rFonts w:ascii="Verdana" w:hAnsi="Verdana"/>
        </w:rPr>
      </w:pPr>
    </w:p>
    <w:p w:rsidR="002B7BD0" w:rsidRPr="001F3814" w:rsidRDefault="00DB7729" w:rsidP="00BC4E2F">
      <w:pPr>
        <w:rPr>
          <w:rFonts w:ascii="Verdana" w:hAnsi="Verdana"/>
          <w:b/>
          <w:sz w:val="22"/>
          <w:szCs w:val="22"/>
        </w:rPr>
      </w:pPr>
      <w:r w:rsidRPr="001F3814">
        <w:rPr>
          <w:rFonts w:ascii="Verdana" w:hAnsi="Verdana"/>
          <w:b/>
          <w:sz w:val="22"/>
          <w:szCs w:val="22"/>
        </w:rPr>
        <w:t>Alignment to Michigan’s CCRS</w:t>
      </w:r>
      <w:r w:rsidR="00A17863">
        <w:rPr>
          <w:rFonts w:ascii="Verdana" w:hAnsi="Verdana"/>
          <w:b/>
          <w:sz w:val="22"/>
          <w:szCs w:val="22"/>
        </w:rPr>
        <w:t xml:space="preserve"> and Gap Analysis</w:t>
      </w:r>
    </w:p>
    <w:p w:rsidR="00174C87" w:rsidRPr="001F3814" w:rsidRDefault="007D5472" w:rsidP="00174C87">
      <w:pPr>
        <w:autoSpaceDE w:val="0"/>
        <w:autoSpaceDN w:val="0"/>
        <w:adjustRightInd w:val="0"/>
        <w:rPr>
          <w:rFonts w:ascii="Verdana" w:hAnsi="Verdana"/>
          <w:sz w:val="22"/>
          <w:szCs w:val="22"/>
        </w:rPr>
      </w:pPr>
      <w:r w:rsidRPr="001F3814">
        <w:rPr>
          <w:rFonts w:ascii="Verdana" w:hAnsi="Verdana"/>
          <w:sz w:val="22"/>
          <w:szCs w:val="22"/>
        </w:rPr>
        <w:t>Michigan’s current English Language Proficiency (ELP) standards and asses</w:t>
      </w:r>
      <w:r w:rsidR="00DB7729" w:rsidRPr="001F3814">
        <w:rPr>
          <w:rFonts w:ascii="Verdana" w:hAnsi="Verdana"/>
          <w:sz w:val="22"/>
          <w:szCs w:val="22"/>
        </w:rPr>
        <w:t>sments are not linked to the CCR</w:t>
      </w:r>
      <w:r w:rsidRPr="001F3814">
        <w:rPr>
          <w:rFonts w:ascii="Verdana" w:hAnsi="Verdana"/>
          <w:sz w:val="22"/>
          <w:szCs w:val="22"/>
        </w:rPr>
        <w:t xml:space="preserve">S. </w:t>
      </w:r>
      <w:r w:rsidR="00A17863">
        <w:rPr>
          <w:rFonts w:ascii="Verdana" w:hAnsi="Verdana"/>
          <w:sz w:val="22"/>
          <w:szCs w:val="22"/>
        </w:rPr>
        <w:t>T</w:t>
      </w:r>
      <w:r w:rsidR="005D4069" w:rsidRPr="001F3814">
        <w:rPr>
          <w:rFonts w:ascii="Verdana" w:hAnsi="Verdana"/>
          <w:sz w:val="22"/>
          <w:szCs w:val="22"/>
        </w:rPr>
        <w:t>he WIDA standards</w:t>
      </w:r>
      <w:r w:rsidR="00A17863">
        <w:rPr>
          <w:rFonts w:ascii="Verdana" w:hAnsi="Verdana"/>
          <w:sz w:val="22"/>
          <w:szCs w:val="22"/>
        </w:rPr>
        <w:t>, however, have</w:t>
      </w:r>
      <w:r w:rsidR="005D4069" w:rsidRPr="001F3814">
        <w:rPr>
          <w:rFonts w:ascii="Verdana" w:hAnsi="Verdana"/>
          <w:sz w:val="22"/>
          <w:szCs w:val="22"/>
        </w:rPr>
        <w:t xml:space="preserve"> </w:t>
      </w:r>
      <w:r w:rsidR="00A17863">
        <w:rPr>
          <w:rFonts w:ascii="Verdana" w:hAnsi="Verdana"/>
          <w:sz w:val="22"/>
          <w:szCs w:val="22"/>
        </w:rPr>
        <w:t xml:space="preserve">been </w:t>
      </w:r>
      <w:r w:rsidR="005D4069" w:rsidRPr="001F3814">
        <w:rPr>
          <w:rFonts w:ascii="Verdana" w:hAnsi="Verdana"/>
          <w:sz w:val="22"/>
          <w:szCs w:val="22"/>
        </w:rPr>
        <w:t>successfully aligned. A</w:t>
      </w:r>
      <w:r w:rsidR="00174C87" w:rsidRPr="001F3814">
        <w:rPr>
          <w:rFonts w:ascii="Verdana" w:hAnsi="Verdana"/>
          <w:sz w:val="22"/>
          <w:szCs w:val="22"/>
        </w:rPr>
        <w:t>n alignment study conducted by an independent agency, the University of Oklahoma, was completed in the spring of 2011</w:t>
      </w:r>
      <w:r w:rsidR="00963468" w:rsidRPr="001F3814">
        <w:rPr>
          <w:rFonts w:ascii="Verdana" w:hAnsi="Verdana"/>
          <w:sz w:val="22"/>
          <w:szCs w:val="22"/>
        </w:rPr>
        <w:t xml:space="preserve"> to determine the level of linkage and correspondence of the WIDA standards to the </w:t>
      </w:r>
      <w:r w:rsidR="00DB7729" w:rsidRPr="001F3814">
        <w:rPr>
          <w:rFonts w:ascii="Verdana" w:hAnsi="Verdana"/>
          <w:sz w:val="22"/>
          <w:szCs w:val="22"/>
        </w:rPr>
        <w:t>Common Core State Standards (CCSS)</w:t>
      </w:r>
      <w:r w:rsidR="00174C87" w:rsidRPr="001F3814">
        <w:rPr>
          <w:rFonts w:ascii="Verdana" w:hAnsi="Verdana"/>
          <w:sz w:val="22"/>
          <w:szCs w:val="22"/>
        </w:rPr>
        <w:t xml:space="preserve">. </w:t>
      </w:r>
      <w:r w:rsidR="00EA367B" w:rsidRPr="001F3814">
        <w:rPr>
          <w:rFonts w:ascii="Verdana" w:hAnsi="Verdana"/>
          <w:sz w:val="22"/>
          <w:szCs w:val="22"/>
        </w:rPr>
        <w:t xml:space="preserve">The findings from the study conducted </w:t>
      </w:r>
      <w:r w:rsidR="000B19EA" w:rsidRPr="001F3814">
        <w:rPr>
          <w:rFonts w:ascii="Verdana" w:hAnsi="Verdana"/>
          <w:sz w:val="22"/>
          <w:szCs w:val="22"/>
        </w:rPr>
        <w:t xml:space="preserve">showed substantial linkage between the WIDA ELD standards and the CCSS in ELA and Math. Additionally, strong correspondence was found between the WIDA standards and the CCSS in Speaking and Listening. Moderate correspondence was found in the areas of Reading, Writing, and Mathematics. </w:t>
      </w:r>
      <w:r w:rsidR="00174C87" w:rsidRPr="001F3814">
        <w:rPr>
          <w:rFonts w:ascii="Verdana" w:hAnsi="Verdana"/>
          <w:sz w:val="22"/>
          <w:szCs w:val="22"/>
        </w:rPr>
        <w:t xml:space="preserve">Based on the outcomes of </w:t>
      </w:r>
      <w:r w:rsidR="00EA367B" w:rsidRPr="001F3814">
        <w:rPr>
          <w:rFonts w:ascii="Verdana" w:hAnsi="Verdana"/>
          <w:sz w:val="22"/>
          <w:szCs w:val="22"/>
        </w:rPr>
        <w:t xml:space="preserve">the </w:t>
      </w:r>
      <w:r w:rsidR="00174C87" w:rsidRPr="001F3814">
        <w:rPr>
          <w:rFonts w:ascii="Verdana" w:hAnsi="Verdana"/>
          <w:sz w:val="22"/>
          <w:szCs w:val="22"/>
        </w:rPr>
        <w:t xml:space="preserve">study, the WIDA ELD standards were revised to provide </w:t>
      </w:r>
      <w:r w:rsidR="00F9571C" w:rsidRPr="001F3814">
        <w:rPr>
          <w:rFonts w:ascii="Verdana" w:hAnsi="Verdana"/>
          <w:sz w:val="22"/>
          <w:szCs w:val="22"/>
        </w:rPr>
        <w:t xml:space="preserve">even </w:t>
      </w:r>
      <w:r w:rsidR="00174C87" w:rsidRPr="001F3814">
        <w:rPr>
          <w:rFonts w:ascii="Verdana" w:hAnsi="Verdana"/>
          <w:sz w:val="22"/>
          <w:szCs w:val="22"/>
        </w:rPr>
        <w:t>closer alignment to the CCSS.</w:t>
      </w:r>
    </w:p>
    <w:p w:rsidR="003B7172" w:rsidRPr="001F3814" w:rsidRDefault="003B7172" w:rsidP="00174C87">
      <w:pPr>
        <w:autoSpaceDE w:val="0"/>
        <w:autoSpaceDN w:val="0"/>
        <w:adjustRightInd w:val="0"/>
        <w:rPr>
          <w:rFonts w:ascii="Verdana" w:hAnsi="Verdana"/>
          <w:sz w:val="22"/>
          <w:szCs w:val="22"/>
        </w:rPr>
      </w:pPr>
    </w:p>
    <w:p w:rsidR="003B7172" w:rsidRPr="001F3814" w:rsidRDefault="003B7172" w:rsidP="003B7172">
      <w:pPr>
        <w:autoSpaceDE w:val="0"/>
        <w:autoSpaceDN w:val="0"/>
        <w:adjustRightInd w:val="0"/>
        <w:rPr>
          <w:rFonts w:ascii="Verdana" w:eastAsia="AGaramondPro-Regular" w:hAnsi="Verdana" w:cs="AGaramondPro-Regular"/>
          <w:sz w:val="22"/>
          <w:szCs w:val="22"/>
        </w:rPr>
      </w:pPr>
      <w:r w:rsidRPr="001F3814">
        <w:rPr>
          <w:rFonts w:ascii="Verdana" w:hAnsi="Verdana"/>
          <w:sz w:val="22"/>
          <w:szCs w:val="22"/>
        </w:rPr>
        <w:t xml:space="preserve">A copy of the alignment study can be found at: </w:t>
      </w:r>
      <w:hyperlink r:id="rId9" w:history="1">
        <w:r w:rsidRPr="001F3814">
          <w:rPr>
            <w:rStyle w:val="Hyperlink"/>
            <w:rFonts w:ascii="Verdana" w:hAnsi="Verdana"/>
            <w:sz w:val="22"/>
            <w:szCs w:val="22"/>
          </w:rPr>
          <w:t>http://www.wida.us/get.aspx?id=371</w:t>
        </w:r>
      </w:hyperlink>
      <w:r w:rsidR="004D3D10" w:rsidRPr="001F3814">
        <w:rPr>
          <w:rFonts w:ascii="Verdana" w:hAnsi="Verdana"/>
          <w:sz w:val="22"/>
          <w:szCs w:val="22"/>
        </w:rPr>
        <w:t>.</w:t>
      </w:r>
      <w:r w:rsidRPr="001F3814">
        <w:rPr>
          <w:rFonts w:ascii="Verdana" w:hAnsi="Verdana"/>
          <w:sz w:val="22"/>
          <w:szCs w:val="22"/>
        </w:rPr>
        <w:t xml:space="preserve"> </w:t>
      </w:r>
    </w:p>
    <w:p w:rsidR="00966C3E" w:rsidRPr="001F3814" w:rsidRDefault="00966C3E" w:rsidP="00174C87">
      <w:pPr>
        <w:autoSpaceDE w:val="0"/>
        <w:autoSpaceDN w:val="0"/>
        <w:adjustRightInd w:val="0"/>
        <w:rPr>
          <w:rFonts w:ascii="Verdana" w:hAnsi="Verdana"/>
          <w:sz w:val="22"/>
          <w:szCs w:val="22"/>
        </w:rPr>
      </w:pPr>
    </w:p>
    <w:p w:rsidR="00A17863" w:rsidRDefault="00A17863" w:rsidP="00FF48E5">
      <w:pPr>
        <w:autoSpaceDE w:val="0"/>
        <w:autoSpaceDN w:val="0"/>
        <w:adjustRightInd w:val="0"/>
        <w:rPr>
          <w:rFonts w:ascii="Verdana" w:hAnsi="Verdana"/>
          <w:sz w:val="22"/>
          <w:szCs w:val="22"/>
        </w:rPr>
      </w:pPr>
    </w:p>
    <w:p w:rsidR="00A17863" w:rsidRPr="00A17863" w:rsidRDefault="00A17863" w:rsidP="00FF48E5">
      <w:pPr>
        <w:autoSpaceDE w:val="0"/>
        <w:autoSpaceDN w:val="0"/>
        <w:adjustRightInd w:val="0"/>
        <w:rPr>
          <w:rFonts w:ascii="Verdana" w:hAnsi="Verdana"/>
          <w:b/>
          <w:sz w:val="22"/>
          <w:szCs w:val="22"/>
        </w:rPr>
      </w:pPr>
      <w:r>
        <w:rPr>
          <w:rFonts w:ascii="Verdana" w:hAnsi="Verdana"/>
          <w:b/>
          <w:sz w:val="22"/>
          <w:szCs w:val="22"/>
        </w:rPr>
        <w:t>Gap Analysis between Michigan’s Current ELP Standards and WIDA Standards</w:t>
      </w:r>
    </w:p>
    <w:p w:rsidR="00A76AB6" w:rsidRPr="001F3814" w:rsidRDefault="00A17863" w:rsidP="00FF48E5">
      <w:pPr>
        <w:autoSpaceDE w:val="0"/>
        <w:autoSpaceDN w:val="0"/>
        <w:adjustRightInd w:val="0"/>
        <w:rPr>
          <w:rFonts w:ascii="Verdana" w:hAnsi="Verdana"/>
          <w:sz w:val="22"/>
          <w:szCs w:val="22"/>
        </w:rPr>
      </w:pPr>
      <w:r>
        <w:rPr>
          <w:rFonts w:ascii="Verdana" w:hAnsi="Verdana"/>
          <w:sz w:val="22"/>
          <w:szCs w:val="22"/>
        </w:rPr>
        <w:t>In addition to the</w:t>
      </w:r>
      <w:r w:rsidR="00966C3E" w:rsidRPr="001F3814">
        <w:rPr>
          <w:rFonts w:ascii="Verdana" w:hAnsi="Verdana"/>
          <w:sz w:val="22"/>
          <w:szCs w:val="22"/>
        </w:rPr>
        <w:t xml:space="preserve"> alignment work</w:t>
      </w:r>
      <w:r>
        <w:rPr>
          <w:rFonts w:ascii="Verdana" w:hAnsi="Verdana"/>
          <w:sz w:val="22"/>
          <w:szCs w:val="22"/>
        </w:rPr>
        <w:t xml:space="preserve"> with the CCSS</w:t>
      </w:r>
      <w:r w:rsidR="00170420" w:rsidRPr="001F3814">
        <w:rPr>
          <w:rFonts w:ascii="Verdana" w:hAnsi="Verdana"/>
          <w:sz w:val="22"/>
          <w:szCs w:val="22"/>
        </w:rPr>
        <w:t>, the Office of Field Services</w:t>
      </w:r>
      <w:r w:rsidR="00330E8A" w:rsidRPr="001F3814">
        <w:rPr>
          <w:rFonts w:ascii="Verdana" w:hAnsi="Verdana"/>
          <w:sz w:val="22"/>
          <w:szCs w:val="22"/>
        </w:rPr>
        <w:t xml:space="preserve"> convened a </w:t>
      </w:r>
      <w:r w:rsidR="001D64BD" w:rsidRPr="001F3814">
        <w:rPr>
          <w:rFonts w:ascii="Verdana" w:hAnsi="Verdana"/>
          <w:sz w:val="22"/>
          <w:szCs w:val="22"/>
        </w:rPr>
        <w:t>group of K</w:t>
      </w:r>
      <w:r w:rsidR="00266B68" w:rsidRPr="001F3814">
        <w:rPr>
          <w:rFonts w:ascii="Verdana" w:hAnsi="Verdana"/>
          <w:sz w:val="22"/>
          <w:szCs w:val="22"/>
        </w:rPr>
        <w:t xml:space="preserve">-12 and higher </w:t>
      </w:r>
      <w:proofErr w:type="gramStart"/>
      <w:r w:rsidR="00266B68" w:rsidRPr="001F3814">
        <w:rPr>
          <w:rFonts w:ascii="Verdana" w:hAnsi="Verdana"/>
          <w:sz w:val="22"/>
          <w:szCs w:val="22"/>
        </w:rPr>
        <w:t>education</w:t>
      </w:r>
      <w:r>
        <w:rPr>
          <w:rFonts w:ascii="Verdana" w:hAnsi="Verdana"/>
          <w:sz w:val="22"/>
          <w:szCs w:val="22"/>
        </w:rPr>
        <w:t xml:space="preserve"> </w:t>
      </w:r>
      <w:r w:rsidR="001249BB">
        <w:rPr>
          <w:rFonts w:ascii="Verdana" w:hAnsi="Verdana"/>
          <w:sz w:val="22"/>
          <w:szCs w:val="22"/>
        </w:rPr>
        <w:t xml:space="preserve"> </w:t>
      </w:r>
      <w:r w:rsidR="00266B68" w:rsidRPr="001F3814">
        <w:rPr>
          <w:rFonts w:ascii="Verdana" w:hAnsi="Verdana"/>
          <w:sz w:val="22"/>
          <w:szCs w:val="22"/>
        </w:rPr>
        <w:t>Michigan</w:t>
      </w:r>
      <w:proofErr w:type="gramEnd"/>
      <w:r w:rsidR="00266B68" w:rsidRPr="001F3814">
        <w:rPr>
          <w:rFonts w:ascii="Verdana" w:hAnsi="Verdana"/>
          <w:sz w:val="22"/>
          <w:szCs w:val="22"/>
        </w:rPr>
        <w:t xml:space="preserve"> </w:t>
      </w:r>
      <w:r w:rsidR="00330E8A" w:rsidRPr="001F3814">
        <w:rPr>
          <w:rFonts w:ascii="Verdana" w:hAnsi="Verdana"/>
          <w:sz w:val="22"/>
          <w:szCs w:val="22"/>
        </w:rPr>
        <w:t xml:space="preserve">EL and language acquisition specialists </w:t>
      </w:r>
      <w:r w:rsidR="00266B68" w:rsidRPr="001F3814">
        <w:rPr>
          <w:rFonts w:ascii="Verdana" w:hAnsi="Verdana"/>
          <w:sz w:val="22"/>
          <w:szCs w:val="22"/>
        </w:rPr>
        <w:t xml:space="preserve">to </w:t>
      </w:r>
      <w:r w:rsidR="00330E8A" w:rsidRPr="001F3814">
        <w:rPr>
          <w:rFonts w:ascii="Verdana" w:hAnsi="Verdana"/>
          <w:sz w:val="22"/>
          <w:szCs w:val="22"/>
        </w:rPr>
        <w:t xml:space="preserve">provide </w:t>
      </w:r>
      <w:r w:rsidR="00C13FD4" w:rsidRPr="001F3814">
        <w:rPr>
          <w:rFonts w:ascii="Verdana" w:hAnsi="Verdana"/>
          <w:sz w:val="22"/>
          <w:szCs w:val="22"/>
        </w:rPr>
        <w:t>expert opinion on</w:t>
      </w:r>
      <w:r w:rsidR="00C90683" w:rsidRPr="001F3814">
        <w:rPr>
          <w:rFonts w:ascii="Verdana" w:hAnsi="Verdana"/>
          <w:sz w:val="22"/>
          <w:szCs w:val="22"/>
        </w:rPr>
        <w:t xml:space="preserve"> </w:t>
      </w:r>
      <w:r w:rsidR="00D24DFC" w:rsidRPr="001F3814">
        <w:rPr>
          <w:rFonts w:ascii="Verdana" w:hAnsi="Verdana"/>
          <w:sz w:val="22"/>
          <w:szCs w:val="22"/>
        </w:rPr>
        <w:t xml:space="preserve">the </w:t>
      </w:r>
      <w:r w:rsidR="00C90683" w:rsidRPr="001F3814">
        <w:rPr>
          <w:rFonts w:ascii="Verdana" w:hAnsi="Verdana"/>
          <w:sz w:val="22"/>
          <w:szCs w:val="22"/>
        </w:rPr>
        <w:t>gaps between the Mi</w:t>
      </w:r>
      <w:r w:rsidR="00DB7729" w:rsidRPr="001F3814">
        <w:rPr>
          <w:rFonts w:ascii="Verdana" w:hAnsi="Verdana"/>
          <w:sz w:val="22"/>
          <w:szCs w:val="22"/>
        </w:rPr>
        <w:t>chigan ELP Standards and the CCR</w:t>
      </w:r>
      <w:r w:rsidR="00C90683" w:rsidRPr="001F3814">
        <w:rPr>
          <w:rFonts w:ascii="Verdana" w:hAnsi="Verdana"/>
          <w:sz w:val="22"/>
          <w:szCs w:val="22"/>
        </w:rPr>
        <w:t>S</w:t>
      </w:r>
      <w:r w:rsidR="001249BB">
        <w:rPr>
          <w:rFonts w:ascii="Verdana" w:hAnsi="Verdana"/>
          <w:sz w:val="22"/>
          <w:szCs w:val="22"/>
        </w:rPr>
        <w:t xml:space="preserve"> and</w:t>
      </w:r>
      <w:r w:rsidR="00D24DFC" w:rsidRPr="001F3814">
        <w:rPr>
          <w:rFonts w:ascii="Verdana" w:hAnsi="Verdana"/>
          <w:sz w:val="22"/>
          <w:szCs w:val="22"/>
        </w:rPr>
        <w:t xml:space="preserve"> </w:t>
      </w:r>
      <w:r w:rsidR="00C90683" w:rsidRPr="001F3814">
        <w:rPr>
          <w:rFonts w:ascii="Verdana" w:hAnsi="Verdana"/>
          <w:sz w:val="22"/>
          <w:szCs w:val="22"/>
        </w:rPr>
        <w:t xml:space="preserve">analyze differences </w:t>
      </w:r>
      <w:r w:rsidR="00C13FD4" w:rsidRPr="001F3814">
        <w:rPr>
          <w:rFonts w:ascii="Verdana" w:hAnsi="Verdana"/>
          <w:sz w:val="22"/>
          <w:szCs w:val="22"/>
        </w:rPr>
        <w:t>between the current Michigan ELP Standards and the WIDA</w:t>
      </w:r>
      <w:r w:rsidR="00F7541E" w:rsidRPr="001F3814">
        <w:rPr>
          <w:rFonts w:ascii="Verdana" w:hAnsi="Verdana"/>
          <w:sz w:val="22"/>
          <w:szCs w:val="22"/>
        </w:rPr>
        <w:t xml:space="preserve"> Standards, as well as the international TESOL Standards on which Michigan’s ELP Standards were based. </w:t>
      </w:r>
      <w:r w:rsidR="00D24DFC" w:rsidRPr="001F3814">
        <w:rPr>
          <w:rFonts w:ascii="Verdana" w:hAnsi="Verdana"/>
          <w:sz w:val="22"/>
          <w:szCs w:val="22"/>
        </w:rPr>
        <w:t>The p</w:t>
      </w:r>
      <w:r>
        <w:rPr>
          <w:rFonts w:ascii="Verdana" w:hAnsi="Verdana"/>
          <w:sz w:val="22"/>
          <w:szCs w:val="22"/>
        </w:rPr>
        <w:t>urpose of the alignment study was</w:t>
      </w:r>
      <w:r w:rsidR="00D24DFC" w:rsidRPr="001F3814">
        <w:rPr>
          <w:rFonts w:ascii="Verdana" w:hAnsi="Verdana"/>
          <w:sz w:val="22"/>
          <w:szCs w:val="22"/>
        </w:rPr>
        <w:t xml:space="preserve"> to develop a statewide profess</w:t>
      </w:r>
      <w:r>
        <w:rPr>
          <w:rFonts w:ascii="Verdana" w:hAnsi="Verdana"/>
          <w:sz w:val="22"/>
          <w:szCs w:val="22"/>
        </w:rPr>
        <w:t>ional development plan to</w:t>
      </w:r>
      <w:r w:rsidR="00D24DFC" w:rsidRPr="001F3814">
        <w:rPr>
          <w:rFonts w:ascii="Verdana" w:hAnsi="Verdana"/>
          <w:sz w:val="22"/>
          <w:szCs w:val="22"/>
        </w:rPr>
        <w:t xml:space="preserve"> better prepare Michigan educators in understanding a</w:t>
      </w:r>
      <w:r w:rsidR="00DB7729" w:rsidRPr="001F3814">
        <w:rPr>
          <w:rFonts w:ascii="Verdana" w:hAnsi="Verdana"/>
          <w:sz w:val="22"/>
          <w:szCs w:val="22"/>
        </w:rPr>
        <w:t>nd teaching the new WIDA and CCR</w:t>
      </w:r>
      <w:r w:rsidR="00D24DFC" w:rsidRPr="001F3814">
        <w:rPr>
          <w:rFonts w:ascii="Verdana" w:hAnsi="Verdana"/>
          <w:sz w:val="22"/>
          <w:szCs w:val="22"/>
        </w:rPr>
        <w:t xml:space="preserve">S standards </w:t>
      </w:r>
      <w:r w:rsidR="00FF48E5" w:rsidRPr="001F3814">
        <w:rPr>
          <w:rFonts w:ascii="Verdana" w:hAnsi="Verdana"/>
          <w:sz w:val="22"/>
          <w:szCs w:val="22"/>
        </w:rPr>
        <w:t xml:space="preserve">to English learners </w:t>
      </w:r>
      <w:r w:rsidR="00D24DFC" w:rsidRPr="001F3814">
        <w:rPr>
          <w:rFonts w:ascii="Verdana" w:hAnsi="Verdana"/>
          <w:sz w:val="22"/>
          <w:szCs w:val="22"/>
        </w:rPr>
        <w:t>during the transition period from the current ELP to the future WIDA standards and CC</w:t>
      </w:r>
      <w:r w:rsidR="00DB7729" w:rsidRPr="001F3814">
        <w:rPr>
          <w:rFonts w:ascii="Verdana" w:hAnsi="Verdana"/>
          <w:sz w:val="22"/>
          <w:szCs w:val="22"/>
        </w:rPr>
        <w:t>R</w:t>
      </w:r>
      <w:r w:rsidR="00FF48E5" w:rsidRPr="001F3814">
        <w:rPr>
          <w:rFonts w:ascii="Verdana" w:hAnsi="Verdana"/>
          <w:sz w:val="22"/>
          <w:szCs w:val="22"/>
        </w:rPr>
        <w:t>S</w:t>
      </w:r>
      <w:r w:rsidR="00D24DFC" w:rsidRPr="001F3814">
        <w:rPr>
          <w:rFonts w:ascii="Verdana" w:hAnsi="Verdana"/>
          <w:sz w:val="22"/>
          <w:szCs w:val="22"/>
        </w:rPr>
        <w:t xml:space="preserve">. </w:t>
      </w:r>
      <w:r>
        <w:rPr>
          <w:rFonts w:ascii="Verdana" w:hAnsi="Verdana"/>
          <w:sz w:val="22"/>
          <w:szCs w:val="22"/>
        </w:rPr>
        <w:t xml:space="preserve">The </w:t>
      </w:r>
      <w:r w:rsidR="00FF48E5" w:rsidRPr="001F3814">
        <w:rPr>
          <w:rFonts w:ascii="Verdana" w:hAnsi="Verdana"/>
          <w:sz w:val="22"/>
          <w:szCs w:val="22"/>
        </w:rPr>
        <w:t>comprehensiv</w:t>
      </w:r>
      <w:r>
        <w:rPr>
          <w:rFonts w:ascii="Verdana" w:hAnsi="Verdana"/>
          <w:sz w:val="22"/>
          <w:szCs w:val="22"/>
        </w:rPr>
        <w:t>e professional development plan</w:t>
      </w:r>
      <w:r w:rsidR="00D24DFC" w:rsidRPr="001F3814">
        <w:rPr>
          <w:rFonts w:ascii="Verdana" w:hAnsi="Verdana"/>
          <w:sz w:val="22"/>
          <w:szCs w:val="22"/>
        </w:rPr>
        <w:t xml:space="preserve"> </w:t>
      </w:r>
      <w:r>
        <w:rPr>
          <w:rFonts w:ascii="Verdana" w:hAnsi="Verdana"/>
          <w:sz w:val="22"/>
          <w:szCs w:val="22"/>
        </w:rPr>
        <w:t xml:space="preserve">will </w:t>
      </w:r>
      <w:r w:rsidR="00FF48E5" w:rsidRPr="001F3814">
        <w:rPr>
          <w:rFonts w:ascii="Verdana" w:hAnsi="Verdana"/>
          <w:sz w:val="22"/>
          <w:szCs w:val="22"/>
        </w:rPr>
        <w:t xml:space="preserve">accelerate </w:t>
      </w:r>
      <w:r w:rsidR="00D24DFC" w:rsidRPr="001F3814">
        <w:rPr>
          <w:rFonts w:ascii="Verdana" w:hAnsi="Verdana"/>
          <w:sz w:val="22"/>
          <w:szCs w:val="22"/>
        </w:rPr>
        <w:t>English learners’</w:t>
      </w:r>
      <w:r w:rsidR="00DB7729" w:rsidRPr="001F3814">
        <w:rPr>
          <w:rFonts w:ascii="Verdana" w:hAnsi="Verdana"/>
          <w:sz w:val="22"/>
          <w:szCs w:val="22"/>
        </w:rPr>
        <w:t xml:space="preserve"> acquisition of the WIDA and CCR</w:t>
      </w:r>
      <w:r w:rsidR="00D24DFC" w:rsidRPr="001F3814">
        <w:rPr>
          <w:rFonts w:ascii="Verdana" w:hAnsi="Verdana"/>
          <w:sz w:val="22"/>
          <w:szCs w:val="22"/>
        </w:rPr>
        <w:t>S standards</w:t>
      </w:r>
      <w:r w:rsidR="00FF48E5" w:rsidRPr="001F3814">
        <w:rPr>
          <w:rFonts w:ascii="Verdana" w:hAnsi="Verdana"/>
          <w:sz w:val="22"/>
          <w:szCs w:val="22"/>
        </w:rPr>
        <w:t xml:space="preserve"> and narrow the linguistic and academic achievement gaps between English learners and their non-English learner counterparts.</w:t>
      </w:r>
    </w:p>
    <w:p w:rsidR="007E619D" w:rsidRPr="001F3814" w:rsidRDefault="007E619D" w:rsidP="00FF48E5">
      <w:pPr>
        <w:autoSpaceDE w:val="0"/>
        <w:autoSpaceDN w:val="0"/>
        <w:adjustRightInd w:val="0"/>
        <w:rPr>
          <w:rFonts w:ascii="Verdana" w:hAnsi="Verdana"/>
          <w:sz w:val="22"/>
          <w:szCs w:val="22"/>
        </w:rPr>
      </w:pPr>
    </w:p>
    <w:p w:rsidR="007E619D" w:rsidRDefault="00CB3462" w:rsidP="00FF48E5">
      <w:pPr>
        <w:autoSpaceDE w:val="0"/>
        <w:autoSpaceDN w:val="0"/>
        <w:adjustRightInd w:val="0"/>
        <w:rPr>
          <w:rFonts w:ascii="Verdana" w:hAnsi="Verdana"/>
          <w:sz w:val="22"/>
          <w:szCs w:val="22"/>
        </w:rPr>
      </w:pPr>
      <w:r>
        <w:rPr>
          <w:rFonts w:ascii="Verdana" w:hAnsi="Verdana"/>
          <w:sz w:val="22"/>
          <w:szCs w:val="22"/>
        </w:rPr>
        <w:t xml:space="preserve">The </w:t>
      </w:r>
      <w:proofErr w:type="gramStart"/>
      <w:r>
        <w:rPr>
          <w:rFonts w:ascii="Verdana" w:hAnsi="Verdana"/>
          <w:sz w:val="22"/>
          <w:szCs w:val="22"/>
        </w:rPr>
        <w:t>following  a</w:t>
      </w:r>
      <w:r w:rsidR="00D420F9">
        <w:rPr>
          <w:rFonts w:ascii="Verdana" w:hAnsi="Verdana"/>
          <w:sz w:val="22"/>
          <w:szCs w:val="22"/>
        </w:rPr>
        <w:t>dditional</w:t>
      </w:r>
      <w:proofErr w:type="gramEnd"/>
      <w:r w:rsidR="00D420F9">
        <w:rPr>
          <w:rFonts w:ascii="Verdana" w:hAnsi="Verdana"/>
          <w:sz w:val="22"/>
          <w:szCs w:val="22"/>
        </w:rPr>
        <w:t xml:space="preserve"> information requested</w:t>
      </w:r>
      <w:r>
        <w:rPr>
          <w:rFonts w:ascii="Verdana" w:hAnsi="Verdana"/>
          <w:sz w:val="22"/>
          <w:szCs w:val="22"/>
        </w:rPr>
        <w:t xml:space="preserve"> </w:t>
      </w:r>
      <w:r w:rsidRPr="00090FDC">
        <w:rPr>
          <w:rFonts w:ascii="Verdana" w:hAnsi="Verdana"/>
        </w:rPr>
        <w:t>can be found at</w:t>
      </w:r>
      <w:r w:rsidR="00D420F9">
        <w:rPr>
          <w:rFonts w:ascii="Verdana" w:hAnsi="Verdana"/>
          <w:sz w:val="22"/>
          <w:szCs w:val="22"/>
        </w:rPr>
        <w:t>:</w:t>
      </w:r>
      <w:r>
        <w:rPr>
          <w:rFonts w:ascii="Verdana" w:hAnsi="Verdana"/>
          <w:sz w:val="22"/>
          <w:szCs w:val="22"/>
        </w:rPr>
        <w:t xml:space="preserve"> </w:t>
      </w:r>
      <w:r w:rsidRPr="00CB3462">
        <w:t xml:space="preserve"> </w:t>
      </w:r>
      <w:hyperlink r:id="rId10" w:history="1">
        <w:r>
          <w:rPr>
            <w:rStyle w:val="Hyperlink"/>
            <w:rFonts w:ascii="Verdana" w:hAnsi="Verdana"/>
            <w:sz w:val="22"/>
            <w:szCs w:val="22"/>
          </w:rPr>
          <w:t>English Language L</w:t>
        </w:r>
        <w:bookmarkStart w:id="0" w:name="_GoBack"/>
        <w:bookmarkEnd w:id="0"/>
        <w:r>
          <w:rPr>
            <w:rStyle w:val="Hyperlink"/>
            <w:rFonts w:ascii="Verdana" w:hAnsi="Verdana"/>
            <w:sz w:val="22"/>
            <w:szCs w:val="22"/>
          </w:rPr>
          <w:t>e</w:t>
        </w:r>
        <w:r>
          <w:rPr>
            <w:rStyle w:val="Hyperlink"/>
            <w:rFonts w:ascii="Verdana" w:hAnsi="Verdana"/>
            <w:sz w:val="22"/>
            <w:szCs w:val="22"/>
          </w:rPr>
          <w:t>arners</w:t>
        </w:r>
        <w:r>
          <w:rPr>
            <w:rStyle w:val="Hyperlink"/>
            <w:rFonts w:ascii="Verdana" w:hAnsi="Verdana"/>
            <w:sz w:val="22"/>
            <w:szCs w:val="22"/>
          </w:rPr>
          <w:t xml:space="preserve"> </w:t>
        </w:r>
        <w:r>
          <w:rPr>
            <w:rStyle w:val="Hyperlink"/>
            <w:rFonts w:ascii="Verdana" w:hAnsi="Verdana"/>
            <w:sz w:val="22"/>
            <w:szCs w:val="22"/>
          </w:rPr>
          <w:t>WIDA 2012</w:t>
        </w:r>
      </w:hyperlink>
    </w:p>
    <w:p w:rsidR="00CB3462" w:rsidRDefault="00CB3462" w:rsidP="00FF48E5">
      <w:pPr>
        <w:autoSpaceDE w:val="0"/>
        <w:autoSpaceDN w:val="0"/>
        <w:adjustRightInd w:val="0"/>
        <w:rPr>
          <w:rFonts w:ascii="Verdana" w:hAnsi="Verdana"/>
          <w:sz w:val="22"/>
          <w:szCs w:val="22"/>
        </w:rPr>
      </w:pPr>
    </w:p>
    <w:p w:rsidR="00D420F9" w:rsidRDefault="00D420F9" w:rsidP="00090FDC">
      <w:pPr>
        <w:pStyle w:val="ListParagraph"/>
        <w:numPr>
          <w:ilvl w:val="0"/>
          <w:numId w:val="19"/>
        </w:numPr>
        <w:autoSpaceDE w:val="0"/>
        <w:autoSpaceDN w:val="0"/>
        <w:adjustRightInd w:val="0"/>
        <w:rPr>
          <w:rFonts w:ascii="Verdana" w:hAnsi="Verdana"/>
        </w:rPr>
      </w:pPr>
      <w:r w:rsidRPr="00090FDC">
        <w:rPr>
          <w:rFonts w:ascii="Verdana" w:hAnsi="Verdana"/>
        </w:rPr>
        <w:t xml:space="preserve">The Michigan English Language Proficiency Standards and WIDA English Language Development Standards Gap Analysis </w:t>
      </w:r>
    </w:p>
    <w:p w:rsidR="00CB3462" w:rsidRDefault="00090FDC" w:rsidP="00090FDC">
      <w:pPr>
        <w:pStyle w:val="ListParagraph"/>
        <w:numPr>
          <w:ilvl w:val="0"/>
          <w:numId w:val="19"/>
        </w:numPr>
        <w:autoSpaceDE w:val="0"/>
        <w:autoSpaceDN w:val="0"/>
        <w:adjustRightInd w:val="0"/>
        <w:rPr>
          <w:rFonts w:ascii="Verdana" w:hAnsi="Verdana"/>
        </w:rPr>
      </w:pPr>
      <w:r w:rsidRPr="00CB3462">
        <w:rPr>
          <w:rFonts w:ascii="Verdana" w:hAnsi="Verdana"/>
        </w:rPr>
        <w:t xml:space="preserve">The list of </w:t>
      </w:r>
      <w:r w:rsidR="00673270" w:rsidRPr="00CB3462">
        <w:rPr>
          <w:rFonts w:ascii="Verdana" w:hAnsi="Verdana"/>
        </w:rPr>
        <w:t xml:space="preserve">members of the English Learner Advisory Committee </w:t>
      </w:r>
    </w:p>
    <w:p w:rsidR="00673270" w:rsidRPr="00CB3462" w:rsidRDefault="00E455D6" w:rsidP="00090FDC">
      <w:pPr>
        <w:pStyle w:val="ListParagraph"/>
        <w:numPr>
          <w:ilvl w:val="0"/>
          <w:numId w:val="19"/>
        </w:numPr>
        <w:autoSpaceDE w:val="0"/>
        <w:autoSpaceDN w:val="0"/>
        <w:adjustRightInd w:val="0"/>
        <w:rPr>
          <w:rFonts w:ascii="Verdana" w:hAnsi="Verdana"/>
        </w:rPr>
      </w:pPr>
      <w:r w:rsidRPr="00CB3462">
        <w:rPr>
          <w:rFonts w:ascii="Verdana" w:hAnsi="Verdana"/>
        </w:rPr>
        <w:t>The survey analysis of the most commonly spoken langua</w:t>
      </w:r>
      <w:r w:rsidR="00CB3462">
        <w:rPr>
          <w:rFonts w:ascii="Verdana" w:hAnsi="Verdana"/>
        </w:rPr>
        <w:t>ges in Michigan</w:t>
      </w:r>
    </w:p>
    <w:p w:rsidR="00E455D6" w:rsidRPr="00090FDC" w:rsidRDefault="00E455D6" w:rsidP="00090FDC">
      <w:pPr>
        <w:pStyle w:val="ListParagraph"/>
        <w:numPr>
          <w:ilvl w:val="0"/>
          <w:numId w:val="19"/>
        </w:numPr>
        <w:autoSpaceDE w:val="0"/>
        <w:autoSpaceDN w:val="0"/>
        <w:adjustRightInd w:val="0"/>
        <w:rPr>
          <w:rFonts w:ascii="Verdana" w:hAnsi="Verdana"/>
        </w:rPr>
      </w:pPr>
      <w:r>
        <w:rPr>
          <w:rFonts w:ascii="Verdana" w:hAnsi="Verdana"/>
        </w:rPr>
        <w:t xml:space="preserve">The location of English Learners by district </w:t>
      </w:r>
    </w:p>
    <w:p w:rsidR="00D420F9" w:rsidRPr="001F3814" w:rsidRDefault="00D420F9" w:rsidP="00FF48E5">
      <w:pPr>
        <w:autoSpaceDE w:val="0"/>
        <w:autoSpaceDN w:val="0"/>
        <w:adjustRightInd w:val="0"/>
        <w:rPr>
          <w:rFonts w:ascii="Verdana" w:hAnsi="Verdana"/>
          <w:sz w:val="22"/>
          <w:szCs w:val="22"/>
        </w:rPr>
      </w:pPr>
      <w:r>
        <w:rPr>
          <w:rFonts w:ascii="Verdana" w:hAnsi="Verdana"/>
          <w:sz w:val="22"/>
          <w:szCs w:val="22"/>
        </w:rPr>
        <w:tab/>
      </w:r>
    </w:p>
    <w:p w:rsidR="00AE21A9" w:rsidRPr="001F3814" w:rsidRDefault="00AE21A9" w:rsidP="00174C87">
      <w:pPr>
        <w:autoSpaceDE w:val="0"/>
        <w:autoSpaceDN w:val="0"/>
        <w:adjustRightInd w:val="0"/>
        <w:rPr>
          <w:rFonts w:ascii="Verdana" w:hAnsi="Verdana"/>
          <w:sz w:val="22"/>
          <w:szCs w:val="22"/>
        </w:rPr>
      </w:pPr>
    </w:p>
    <w:sectPr w:rsidR="00AE21A9" w:rsidRPr="001F3814" w:rsidSect="00442A0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62" w:rsidRDefault="00CB3462" w:rsidP="00D420F9">
      <w:r>
        <w:separator/>
      </w:r>
    </w:p>
  </w:endnote>
  <w:endnote w:type="continuationSeparator" w:id="0">
    <w:p w:rsidR="00CB3462" w:rsidRDefault="00CB3462" w:rsidP="00D4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GaramondPro-Regula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7341"/>
      <w:docPartObj>
        <w:docPartGallery w:val="Page Numbers (Bottom of Page)"/>
        <w:docPartUnique/>
      </w:docPartObj>
    </w:sdtPr>
    <w:sdtEndPr>
      <w:rPr>
        <w:noProof/>
      </w:rPr>
    </w:sdtEndPr>
    <w:sdtContent>
      <w:p w:rsidR="00CB3462" w:rsidRDefault="00CB3462">
        <w:pPr>
          <w:pStyle w:val="Footer"/>
          <w:jc w:val="center"/>
        </w:pPr>
        <w:r>
          <w:fldChar w:fldCharType="begin"/>
        </w:r>
        <w:r>
          <w:instrText xml:space="preserve"> PAGE   \* MERGEFORMAT </w:instrText>
        </w:r>
        <w:r>
          <w:fldChar w:fldCharType="separate"/>
        </w:r>
        <w:r w:rsidR="00073340">
          <w:rPr>
            <w:noProof/>
          </w:rPr>
          <w:t>3</w:t>
        </w:r>
        <w:r>
          <w:rPr>
            <w:noProof/>
          </w:rPr>
          <w:fldChar w:fldCharType="end"/>
        </w:r>
      </w:p>
    </w:sdtContent>
  </w:sdt>
  <w:p w:rsidR="00CB3462" w:rsidRDefault="00CB3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62" w:rsidRDefault="00CB3462" w:rsidP="00D420F9">
      <w:r>
        <w:separator/>
      </w:r>
    </w:p>
  </w:footnote>
  <w:footnote w:type="continuationSeparator" w:id="0">
    <w:p w:rsidR="00CB3462" w:rsidRDefault="00CB3462" w:rsidP="00D42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382"/>
    <w:multiLevelType w:val="hybridMultilevel"/>
    <w:tmpl w:val="C9A69D94"/>
    <w:lvl w:ilvl="0" w:tplc="6EF65AD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57B82"/>
    <w:multiLevelType w:val="hybridMultilevel"/>
    <w:tmpl w:val="9E72E8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0312D1"/>
    <w:multiLevelType w:val="hybridMultilevel"/>
    <w:tmpl w:val="90DCC5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5508C4"/>
    <w:multiLevelType w:val="hybridMultilevel"/>
    <w:tmpl w:val="072A4CDA"/>
    <w:lvl w:ilvl="0" w:tplc="A6EE7CD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6089A"/>
    <w:multiLevelType w:val="hybridMultilevel"/>
    <w:tmpl w:val="02E20A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BB6817"/>
    <w:multiLevelType w:val="hybridMultilevel"/>
    <w:tmpl w:val="F958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43352"/>
    <w:multiLevelType w:val="hybridMultilevel"/>
    <w:tmpl w:val="2C6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726573"/>
    <w:multiLevelType w:val="hybridMultilevel"/>
    <w:tmpl w:val="4A283B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236164"/>
    <w:multiLevelType w:val="hybridMultilevel"/>
    <w:tmpl w:val="237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47117B"/>
    <w:multiLevelType w:val="hybridMultilevel"/>
    <w:tmpl w:val="08841FA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12403F"/>
    <w:multiLevelType w:val="multilevel"/>
    <w:tmpl w:val="C3F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008DF"/>
    <w:multiLevelType w:val="hybridMultilevel"/>
    <w:tmpl w:val="8B8296D2"/>
    <w:lvl w:ilvl="0" w:tplc="6630D8B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2716AB"/>
    <w:multiLevelType w:val="hybridMultilevel"/>
    <w:tmpl w:val="5C325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312BB1"/>
    <w:multiLevelType w:val="hybridMultilevel"/>
    <w:tmpl w:val="BFC6A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D1C2D"/>
    <w:multiLevelType w:val="hybridMultilevel"/>
    <w:tmpl w:val="57222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91C97"/>
    <w:multiLevelType w:val="hybridMultilevel"/>
    <w:tmpl w:val="2AF08A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82312B"/>
    <w:multiLevelType w:val="hybridMultilevel"/>
    <w:tmpl w:val="F5E4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D15B9E"/>
    <w:multiLevelType w:val="hybridMultilevel"/>
    <w:tmpl w:val="04EC26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4B729E"/>
    <w:multiLevelType w:val="hybridMultilevel"/>
    <w:tmpl w:val="8B34B4FA"/>
    <w:lvl w:ilvl="0" w:tplc="11462C2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9"/>
  </w:num>
  <w:num w:numId="4">
    <w:abstractNumId w:val="3"/>
  </w:num>
  <w:num w:numId="5">
    <w:abstractNumId w:val="4"/>
  </w:num>
  <w:num w:numId="6">
    <w:abstractNumId w:val="17"/>
  </w:num>
  <w:num w:numId="7">
    <w:abstractNumId w:val="18"/>
  </w:num>
  <w:num w:numId="8">
    <w:abstractNumId w:val="16"/>
  </w:num>
  <w:num w:numId="9">
    <w:abstractNumId w:val="11"/>
  </w:num>
  <w:num w:numId="10">
    <w:abstractNumId w:val="0"/>
  </w:num>
  <w:num w:numId="11">
    <w:abstractNumId w:val="10"/>
  </w:num>
  <w:num w:numId="12">
    <w:abstractNumId w:val="8"/>
  </w:num>
  <w:num w:numId="13">
    <w:abstractNumId w:val="14"/>
  </w:num>
  <w:num w:numId="14">
    <w:abstractNumId w:val="5"/>
  </w:num>
  <w:num w:numId="15">
    <w:abstractNumId w:val="2"/>
  </w:num>
  <w:num w:numId="16">
    <w:abstractNumId w:val="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68"/>
    <w:rsid w:val="0000202A"/>
    <w:rsid w:val="0000421B"/>
    <w:rsid w:val="0000645F"/>
    <w:rsid w:val="00022C45"/>
    <w:rsid w:val="00027438"/>
    <w:rsid w:val="00033D90"/>
    <w:rsid w:val="000368DF"/>
    <w:rsid w:val="00037FFB"/>
    <w:rsid w:val="000448E2"/>
    <w:rsid w:val="00053FF9"/>
    <w:rsid w:val="00061828"/>
    <w:rsid w:val="00062172"/>
    <w:rsid w:val="000640E8"/>
    <w:rsid w:val="00065657"/>
    <w:rsid w:val="0007086B"/>
    <w:rsid w:val="00073340"/>
    <w:rsid w:val="00090F44"/>
    <w:rsid w:val="00090FDC"/>
    <w:rsid w:val="00097C95"/>
    <w:rsid w:val="000A1D78"/>
    <w:rsid w:val="000A616C"/>
    <w:rsid w:val="000B19EA"/>
    <w:rsid w:val="000B6ED6"/>
    <w:rsid w:val="000C2A22"/>
    <w:rsid w:val="000E7EEE"/>
    <w:rsid w:val="00102B59"/>
    <w:rsid w:val="00106930"/>
    <w:rsid w:val="00106C3D"/>
    <w:rsid w:val="001108C5"/>
    <w:rsid w:val="00116E74"/>
    <w:rsid w:val="00123E21"/>
    <w:rsid w:val="001249BB"/>
    <w:rsid w:val="00132582"/>
    <w:rsid w:val="00135E20"/>
    <w:rsid w:val="0013718A"/>
    <w:rsid w:val="001412DA"/>
    <w:rsid w:val="00157393"/>
    <w:rsid w:val="00160267"/>
    <w:rsid w:val="00161F83"/>
    <w:rsid w:val="00170420"/>
    <w:rsid w:val="0017353A"/>
    <w:rsid w:val="00174C87"/>
    <w:rsid w:val="001A7D49"/>
    <w:rsid w:val="001C1535"/>
    <w:rsid w:val="001C3871"/>
    <w:rsid w:val="001D2351"/>
    <w:rsid w:val="001D2DF3"/>
    <w:rsid w:val="001D64BD"/>
    <w:rsid w:val="001F3814"/>
    <w:rsid w:val="00206212"/>
    <w:rsid w:val="00206BD4"/>
    <w:rsid w:val="00206C29"/>
    <w:rsid w:val="002167C9"/>
    <w:rsid w:val="002171AB"/>
    <w:rsid w:val="002239F4"/>
    <w:rsid w:val="00223F37"/>
    <w:rsid w:val="00234036"/>
    <w:rsid w:val="002369EB"/>
    <w:rsid w:val="00237F29"/>
    <w:rsid w:val="00240F68"/>
    <w:rsid w:val="00241628"/>
    <w:rsid w:val="00250706"/>
    <w:rsid w:val="00251D4D"/>
    <w:rsid w:val="00266B68"/>
    <w:rsid w:val="00281CA7"/>
    <w:rsid w:val="00287D8B"/>
    <w:rsid w:val="002A2260"/>
    <w:rsid w:val="002A556E"/>
    <w:rsid w:val="002B7BD0"/>
    <w:rsid w:val="002C4C74"/>
    <w:rsid w:val="002C7948"/>
    <w:rsid w:val="002D3F54"/>
    <w:rsid w:val="002D56F9"/>
    <w:rsid w:val="002F5EBA"/>
    <w:rsid w:val="00301FEB"/>
    <w:rsid w:val="00320A51"/>
    <w:rsid w:val="00321250"/>
    <w:rsid w:val="00321379"/>
    <w:rsid w:val="00330E8A"/>
    <w:rsid w:val="003519F2"/>
    <w:rsid w:val="00360FEA"/>
    <w:rsid w:val="003616C1"/>
    <w:rsid w:val="003616C9"/>
    <w:rsid w:val="00374655"/>
    <w:rsid w:val="00390DE4"/>
    <w:rsid w:val="0039636C"/>
    <w:rsid w:val="003B1A92"/>
    <w:rsid w:val="003B36B1"/>
    <w:rsid w:val="003B7172"/>
    <w:rsid w:val="003B7494"/>
    <w:rsid w:val="003C4E2F"/>
    <w:rsid w:val="003F22D4"/>
    <w:rsid w:val="003F27FA"/>
    <w:rsid w:val="003F6C69"/>
    <w:rsid w:val="004022A9"/>
    <w:rsid w:val="0040472B"/>
    <w:rsid w:val="00410C1E"/>
    <w:rsid w:val="004170F7"/>
    <w:rsid w:val="00427E58"/>
    <w:rsid w:val="00434BE6"/>
    <w:rsid w:val="00434DFE"/>
    <w:rsid w:val="00441F25"/>
    <w:rsid w:val="00442A02"/>
    <w:rsid w:val="00447998"/>
    <w:rsid w:val="0045333E"/>
    <w:rsid w:val="00462339"/>
    <w:rsid w:val="00462E14"/>
    <w:rsid w:val="00463381"/>
    <w:rsid w:val="004867A9"/>
    <w:rsid w:val="004A312C"/>
    <w:rsid w:val="004A6741"/>
    <w:rsid w:val="004B2493"/>
    <w:rsid w:val="004B3042"/>
    <w:rsid w:val="004B68F1"/>
    <w:rsid w:val="004C6C23"/>
    <w:rsid w:val="004D3D10"/>
    <w:rsid w:val="004E6F21"/>
    <w:rsid w:val="005020B9"/>
    <w:rsid w:val="005042C0"/>
    <w:rsid w:val="00504A4B"/>
    <w:rsid w:val="00505C85"/>
    <w:rsid w:val="00521A3E"/>
    <w:rsid w:val="00535FB2"/>
    <w:rsid w:val="00536599"/>
    <w:rsid w:val="00545DB8"/>
    <w:rsid w:val="005645B5"/>
    <w:rsid w:val="0056744D"/>
    <w:rsid w:val="00572B52"/>
    <w:rsid w:val="00586E62"/>
    <w:rsid w:val="00590D87"/>
    <w:rsid w:val="005928D6"/>
    <w:rsid w:val="00596B88"/>
    <w:rsid w:val="00596E99"/>
    <w:rsid w:val="005A2B68"/>
    <w:rsid w:val="005A647C"/>
    <w:rsid w:val="005B065B"/>
    <w:rsid w:val="005B1468"/>
    <w:rsid w:val="005C01B6"/>
    <w:rsid w:val="005C798C"/>
    <w:rsid w:val="005D3697"/>
    <w:rsid w:val="005D4069"/>
    <w:rsid w:val="005E19C8"/>
    <w:rsid w:val="005E4065"/>
    <w:rsid w:val="00600D35"/>
    <w:rsid w:val="00605D68"/>
    <w:rsid w:val="00606228"/>
    <w:rsid w:val="00627771"/>
    <w:rsid w:val="0064172F"/>
    <w:rsid w:val="00657F4C"/>
    <w:rsid w:val="00661D57"/>
    <w:rsid w:val="006667B4"/>
    <w:rsid w:val="00667122"/>
    <w:rsid w:val="00673270"/>
    <w:rsid w:val="006755DA"/>
    <w:rsid w:val="00675F0F"/>
    <w:rsid w:val="00685FB7"/>
    <w:rsid w:val="00693642"/>
    <w:rsid w:val="006A2785"/>
    <w:rsid w:val="006A4019"/>
    <w:rsid w:val="006C079C"/>
    <w:rsid w:val="006D3E8E"/>
    <w:rsid w:val="006F655E"/>
    <w:rsid w:val="00700505"/>
    <w:rsid w:val="0071253F"/>
    <w:rsid w:val="00725EB8"/>
    <w:rsid w:val="00726F30"/>
    <w:rsid w:val="00745360"/>
    <w:rsid w:val="00761F07"/>
    <w:rsid w:val="00767699"/>
    <w:rsid w:val="007712FB"/>
    <w:rsid w:val="00773878"/>
    <w:rsid w:val="0078363B"/>
    <w:rsid w:val="00785992"/>
    <w:rsid w:val="007904A2"/>
    <w:rsid w:val="007C2D3C"/>
    <w:rsid w:val="007C544D"/>
    <w:rsid w:val="007D5472"/>
    <w:rsid w:val="007E4D35"/>
    <w:rsid w:val="007E619D"/>
    <w:rsid w:val="007F1884"/>
    <w:rsid w:val="007F4C7C"/>
    <w:rsid w:val="0080404A"/>
    <w:rsid w:val="00811565"/>
    <w:rsid w:val="00836364"/>
    <w:rsid w:val="00837473"/>
    <w:rsid w:val="00842CBE"/>
    <w:rsid w:val="00843E44"/>
    <w:rsid w:val="00854EDD"/>
    <w:rsid w:val="00860B6A"/>
    <w:rsid w:val="00864BA4"/>
    <w:rsid w:val="00865395"/>
    <w:rsid w:val="00867446"/>
    <w:rsid w:val="008737E5"/>
    <w:rsid w:val="008773F3"/>
    <w:rsid w:val="00882553"/>
    <w:rsid w:val="008A0207"/>
    <w:rsid w:val="008A3860"/>
    <w:rsid w:val="008A526D"/>
    <w:rsid w:val="008B0685"/>
    <w:rsid w:val="008B6607"/>
    <w:rsid w:val="008C4497"/>
    <w:rsid w:val="008D08AB"/>
    <w:rsid w:val="008D1D8A"/>
    <w:rsid w:val="008D2AF8"/>
    <w:rsid w:val="008F3300"/>
    <w:rsid w:val="008F7A2F"/>
    <w:rsid w:val="009072DE"/>
    <w:rsid w:val="0091101D"/>
    <w:rsid w:val="009155A4"/>
    <w:rsid w:val="00922DD0"/>
    <w:rsid w:val="009508F4"/>
    <w:rsid w:val="009605A0"/>
    <w:rsid w:val="00963468"/>
    <w:rsid w:val="00966C3E"/>
    <w:rsid w:val="00982DC7"/>
    <w:rsid w:val="009A19F1"/>
    <w:rsid w:val="009A4F13"/>
    <w:rsid w:val="009A6E92"/>
    <w:rsid w:val="009C1306"/>
    <w:rsid w:val="009E3CE0"/>
    <w:rsid w:val="009F169A"/>
    <w:rsid w:val="00A040F7"/>
    <w:rsid w:val="00A148B9"/>
    <w:rsid w:val="00A17863"/>
    <w:rsid w:val="00A267C3"/>
    <w:rsid w:val="00A354D4"/>
    <w:rsid w:val="00A4415A"/>
    <w:rsid w:val="00A50866"/>
    <w:rsid w:val="00A76AB6"/>
    <w:rsid w:val="00A8315A"/>
    <w:rsid w:val="00AB503E"/>
    <w:rsid w:val="00AC2B68"/>
    <w:rsid w:val="00AC31DC"/>
    <w:rsid w:val="00AD32C0"/>
    <w:rsid w:val="00AD5A2C"/>
    <w:rsid w:val="00AE21A9"/>
    <w:rsid w:val="00AE309E"/>
    <w:rsid w:val="00AF11E4"/>
    <w:rsid w:val="00B02C9B"/>
    <w:rsid w:val="00B065B7"/>
    <w:rsid w:val="00B11ADD"/>
    <w:rsid w:val="00B27DDD"/>
    <w:rsid w:val="00B34702"/>
    <w:rsid w:val="00B408D5"/>
    <w:rsid w:val="00B5468B"/>
    <w:rsid w:val="00B6157B"/>
    <w:rsid w:val="00B6421E"/>
    <w:rsid w:val="00B65287"/>
    <w:rsid w:val="00B66174"/>
    <w:rsid w:val="00B80301"/>
    <w:rsid w:val="00B853BB"/>
    <w:rsid w:val="00B867A1"/>
    <w:rsid w:val="00B86E71"/>
    <w:rsid w:val="00B916C7"/>
    <w:rsid w:val="00B95C48"/>
    <w:rsid w:val="00BC11A6"/>
    <w:rsid w:val="00BC4E2F"/>
    <w:rsid w:val="00BD5179"/>
    <w:rsid w:val="00BD79AC"/>
    <w:rsid w:val="00C13FD4"/>
    <w:rsid w:val="00C20A34"/>
    <w:rsid w:val="00C240F5"/>
    <w:rsid w:val="00C312F3"/>
    <w:rsid w:val="00C33F82"/>
    <w:rsid w:val="00C427ED"/>
    <w:rsid w:val="00C55C2C"/>
    <w:rsid w:val="00C55E73"/>
    <w:rsid w:val="00C62F42"/>
    <w:rsid w:val="00C764C3"/>
    <w:rsid w:val="00C80A8C"/>
    <w:rsid w:val="00C84ED5"/>
    <w:rsid w:val="00C85F3F"/>
    <w:rsid w:val="00C872D3"/>
    <w:rsid w:val="00C90683"/>
    <w:rsid w:val="00C920CA"/>
    <w:rsid w:val="00CA13E9"/>
    <w:rsid w:val="00CB3462"/>
    <w:rsid w:val="00CD5F07"/>
    <w:rsid w:val="00CE2D0F"/>
    <w:rsid w:val="00CE5D26"/>
    <w:rsid w:val="00CF248F"/>
    <w:rsid w:val="00CF569E"/>
    <w:rsid w:val="00CF59CB"/>
    <w:rsid w:val="00D006A7"/>
    <w:rsid w:val="00D01E48"/>
    <w:rsid w:val="00D12943"/>
    <w:rsid w:val="00D2204E"/>
    <w:rsid w:val="00D24DFC"/>
    <w:rsid w:val="00D344D1"/>
    <w:rsid w:val="00D36486"/>
    <w:rsid w:val="00D420F9"/>
    <w:rsid w:val="00D470F7"/>
    <w:rsid w:val="00D61BF1"/>
    <w:rsid w:val="00D63D75"/>
    <w:rsid w:val="00D8110A"/>
    <w:rsid w:val="00D8110E"/>
    <w:rsid w:val="00D970A5"/>
    <w:rsid w:val="00D97ED5"/>
    <w:rsid w:val="00DB7729"/>
    <w:rsid w:val="00DD4217"/>
    <w:rsid w:val="00DE3E11"/>
    <w:rsid w:val="00DF29E0"/>
    <w:rsid w:val="00E07D37"/>
    <w:rsid w:val="00E10301"/>
    <w:rsid w:val="00E13525"/>
    <w:rsid w:val="00E14042"/>
    <w:rsid w:val="00E15D07"/>
    <w:rsid w:val="00E215E0"/>
    <w:rsid w:val="00E33F18"/>
    <w:rsid w:val="00E42E55"/>
    <w:rsid w:val="00E455D6"/>
    <w:rsid w:val="00E532EE"/>
    <w:rsid w:val="00E5553D"/>
    <w:rsid w:val="00E61BBF"/>
    <w:rsid w:val="00E64D7C"/>
    <w:rsid w:val="00E8409A"/>
    <w:rsid w:val="00E8538F"/>
    <w:rsid w:val="00E9065E"/>
    <w:rsid w:val="00E95A57"/>
    <w:rsid w:val="00E95E88"/>
    <w:rsid w:val="00E961A0"/>
    <w:rsid w:val="00EA1491"/>
    <w:rsid w:val="00EA1A5D"/>
    <w:rsid w:val="00EA367B"/>
    <w:rsid w:val="00EA7D72"/>
    <w:rsid w:val="00EB034B"/>
    <w:rsid w:val="00EB4CAA"/>
    <w:rsid w:val="00EC61CE"/>
    <w:rsid w:val="00ED20E6"/>
    <w:rsid w:val="00ED2449"/>
    <w:rsid w:val="00EE3E00"/>
    <w:rsid w:val="00EE4B21"/>
    <w:rsid w:val="00EF11A2"/>
    <w:rsid w:val="00EF5F99"/>
    <w:rsid w:val="00F13293"/>
    <w:rsid w:val="00F30676"/>
    <w:rsid w:val="00F35A69"/>
    <w:rsid w:val="00F47AB1"/>
    <w:rsid w:val="00F63BF8"/>
    <w:rsid w:val="00F67354"/>
    <w:rsid w:val="00F7541E"/>
    <w:rsid w:val="00F87789"/>
    <w:rsid w:val="00F9571C"/>
    <w:rsid w:val="00FA05EB"/>
    <w:rsid w:val="00FB7250"/>
    <w:rsid w:val="00FC23EB"/>
    <w:rsid w:val="00FC6D9A"/>
    <w:rsid w:val="00FE5FD4"/>
    <w:rsid w:val="00FE6E4B"/>
    <w:rsid w:val="00FF48E5"/>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spacing w:line="180" w:lineRule="exact"/>
    </w:pPr>
    <w:rPr>
      <w:sz w:val="20"/>
      <w:szCs w:val="20"/>
    </w:rPr>
  </w:style>
  <w:style w:type="paragraph" w:customStyle="1" w:styleId="OmniPage2">
    <w:name w:val="OmniPage #2"/>
    <w:basedOn w:val="Normal"/>
    <w:pPr>
      <w:spacing w:line="240" w:lineRule="exact"/>
    </w:pPr>
    <w:rPr>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Caption">
    <w:name w:val="caption"/>
    <w:basedOn w:val="Normal"/>
    <w:next w:val="Normal"/>
    <w:qFormat/>
    <w:pPr>
      <w:spacing w:before="120" w:after="120"/>
    </w:pPr>
    <w:rPr>
      <w:b/>
      <w:bCs/>
      <w:sz w:val="20"/>
      <w:szCs w:val="20"/>
    </w:rPr>
  </w:style>
  <w:style w:type="paragraph" w:styleId="z-BottomofForm">
    <w:name w:val="HTML Bottom of Form"/>
    <w:basedOn w:val="Normal"/>
    <w:next w:val="Normal"/>
    <w:hidden/>
    <w:rsid w:val="00545DB8"/>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545DB8"/>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6F655E"/>
    <w:rPr>
      <w:rFonts w:ascii="Tahoma" w:hAnsi="Tahoma" w:cs="Tahoma"/>
      <w:sz w:val="16"/>
      <w:szCs w:val="16"/>
    </w:rPr>
  </w:style>
  <w:style w:type="character" w:styleId="Strong">
    <w:name w:val="Strong"/>
    <w:qFormat/>
    <w:rsid w:val="00106930"/>
    <w:rPr>
      <w:rFonts w:cs="Times New Roman"/>
      <w:b/>
      <w:bCs/>
    </w:rPr>
  </w:style>
  <w:style w:type="paragraph" w:styleId="IntenseQuote">
    <w:name w:val="Intense Quote"/>
    <w:basedOn w:val="Normal"/>
    <w:next w:val="Normal"/>
    <w:link w:val="IntenseQuoteChar"/>
    <w:qFormat/>
    <w:rsid w:val="00106930"/>
    <w:pPr>
      <w:pBdr>
        <w:bottom w:val="single" w:sz="4" w:space="4" w:color="4F81BD"/>
      </w:pBdr>
      <w:spacing w:before="200" w:after="280" w:line="276" w:lineRule="auto"/>
      <w:ind w:left="936" w:right="936"/>
    </w:pPr>
    <w:rPr>
      <w:rFonts w:ascii="Calibri" w:hAnsi="Calibri" w:cs="Arial"/>
      <w:b/>
      <w:bCs/>
      <w:i/>
      <w:iCs/>
      <w:color w:val="4F81BD"/>
      <w:sz w:val="22"/>
      <w:szCs w:val="22"/>
    </w:rPr>
  </w:style>
  <w:style w:type="character" w:customStyle="1" w:styleId="IntenseQuoteChar">
    <w:name w:val="Intense Quote Char"/>
    <w:link w:val="IntenseQuote"/>
    <w:rsid w:val="00106930"/>
    <w:rPr>
      <w:rFonts w:ascii="Calibri" w:hAnsi="Calibri" w:cs="Arial"/>
      <w:b/>
      <w:bCs/>
      <w:i/>
      <w:iCs/>
      <w:color w:val="4F81BD"/>
      <w:sz w:val="22"/>
      <w:szCs w:val="22"/>
    </w:rPr>
  </w:style>
  <w:style w:type="paragraph" w:styleId="ListParagraph">
    <w:name w:val="List Paragraph"/>
    <w:basedOn w:val="Normal"/>
    <w:qFormat/>
    <w:rsid w:val="00106930"/>
    <w:pPr>
      <w:spacing w:after="200" w:line="276" w:lineRule="auto"/>
      <w:ind w:left="720"/>
      <w:contextualSpacing/>
    </w:pPr>
    <w:rPr>
      <w:rFonts w:ascii="Calibri" w:hAnsi="Calibri" w:cs="Arial"/>
      <w:sz w:val="22"/>
      <w:szCs w:val="22"/>
    </w:rPr>
  </w:style>
  <w:style w:type="paragraph" w:styleId="HTMLPreformatted">
    <w:name w:val="HTML Preformatted"/>
    <w:basedOn w:val="Normal"/>
    <w:link w:val="HTMLPreformattedChar"/>
    <w:rsid w:val="00106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106930"/>
    <w:rPr>
      <w:rFonts w:ascii="Courier New" w:hAnsi="Courier New" w:cs="Courier New"/>
    </w:rPr>
  </w:style>
  <w:style w:type="character" w:styleId="Hyperlink">
    <w:name w:val="Hyperlink"/>
    <w:rsid w:val="005E19C8"/>
    <w:rPr>
      <w:color w:val="0000FF"/>
      <w:u w:val="single"/>
    </w:rPr>
  </w:style>
  <w:style w:type="paragraph" w:styleId="CommentSubject">
    <w:name w:val="annotation subject"/>
    <w:basedOn w:val="CommentText"/>
    <w:next w:val="CommentText"/>
    <w:link w:val="CommentSubjectChar"/>
    <w:rsid w:val="00A354D4"/>
    <w:rPr>
      <w:b/>
      <w:bCs/>
    </w:rPr>
  </w:style>
  <w:style w:type="character" w:customStyle="1" w:styleId="CommentTextChar">
    <w:name w:val="Comment Text Char"/>
    <w:basedOn w:val="DefaultParagraphFont"/>
    <w:link w:val="CommentText"/>
    <w:semiHidden/>
    <w:rsid w:val="00A354D4"/>
  </w:style>
  <w:style w:type="character" w:customStyle="1" w:styleId="CommentSubjectChar">
    <w:name w:val="Comment Subject Char"/>
    <w:link w:val="CommentSubject"/>
    <w:rsid w:val="00A354D4"/>
    <w:rPr>
      <w:b/>
      <w:bCs/>
    </w:rPr>
  </w:style>
  <w:style w:type="paragraph" w:styleId="Header">
    <w:name w:val="header"/>
    <w:basedOn w:val="Normal"/>
    <w:link w:val="HeaderChar"/>
    <w:rsid w:val="00D420F9"/>
    <w:pPr>
      <w:tabs>
        <w:tab w:val="center" w:pos="4680"/>
        <w:tab w:val="right" w:pos="9360"/>
      </w:tabs>
    </w:pPr>
  </w:style>
  <w:style w:type="character" w:customStyle="1" w:styleId="HeaderChar">
    <w:name w:val="Header Char"/>
    <w:basedOn w:val="DefaultParagraphFont"/>
    <w:link w:val="Header"/>
    <w:rsid w:val="00D420F9"/>
    <w:rPr>
      <w:sz w:val="24"/>
      <w:szCs w:val="24"/>
    </w:rPr>
  </w:style>
  <w:style w:type="paragraph" w:styleId="Footer">
    <w:name w:val="footer"/>
    <w:basedOn w:val="Normal"/>
    <w:link w:val="FooterChar"/>
    <w:uiPriority w:val="99"/>
    <w:rsid w:val="00D420F9"/>
    <w:pPr>
      <w:tabs>
        <w:tab w:val="center" w:pos="4680"/>
        <w:tab w:val="right" w:pos="9360"/>
      </w:tabs>
    </w:pPr>
  </w:style>
  <w:style w:type="character" w:customStyle="1" w:styleId="FooterChar">
    <w:name w:val="Footer Char"/>
    <w:basedOn w:val="DefaultParagraphFont"/>
    <w:link w:val="Footer"/>
    <w:uiPriority w:val="99"/>
    <w:rsid w:val="00D420F9"/>
    <w:rPr>
      <w:sz w:val="24"/>
      <w:szCs w:val="24"/>
    </w:rPr>
  </w:style>
  <w:style w:type="character" w:styleId="FollowedHyperlink">
    <w:name w:val="FollowedHyperlink"/>
    <w:basedOn w:val="DefaultParagraphFont"/>
    <w:rsid w:val="00D420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spacing w:line="180" w:lineRule="exact"/>
    </w:pPr>
    <w:rPr>
      <w:sz w:val="20"/>
      <w:szCs w:val="20"/>
    </w:rPr>
  </w:style>
  <w:style w:type="paragraph" w:customStyle="1" w:styleId="OmniPage2">
    <w:name w:val="OmniPage #2"/>
    <w:basedOn w:val="Normal"/>
    <w:pPr>
      <w:spacing w:line="240" w:lineRule="exact"/>
    </w:pPr>
    <w:rPr>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Caption">
    <w:name w:val="caption"/>
    <w:basedOn w:val="Normal"/>
    <w:next w:val="Normal"/>
    <w:qFormat/>
    <w:pPr>
      <w:spacing w:before="120" w:after="120"/>
    </w:pPr>
    <w:rPr>
      <w:b/>
      <w:bCs/>
      <w:sz w:val="20"/>
      <w:szCs w:val="20"/>
    </w:rPr>
  </w:style>
  <w:style w:type="paragraph" w:styleId="z-BottomofForm">
    <w:name w:val="HTML Bottom of Form"/>
    <w:basedOn w:val="Normal"/>
    <w:next w:val="Normal"/>
    <w:hidden/>
    <w:rsid w:val="00545DB8"/>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545DB8"/>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6F655E"/>
    <w:rPr>
      <w:rFonts w:ascii="Tahoma" w:hAnsi="Tahoma" w:cs="Tahoma"/>
      <w:sz w:val="16"/>
      <w:szCs w:val="16"/>
    </w:rPr>
  </w:style>
  <w:style w:type="character" w:styleId="Strong">
    <w:name w:val="Strong"/>
    <w:qFormat/>
    <w:rsid w:val="00106930"/>
    <w:rPr>
      <w:rFonts w:cs="Times New Roman"/>
      <w:b/>
      <w:bCs/>
    </w:rPr>
  </w:style>
  <w:style w:type="paragraph" w:styleId="IntenseQuote">
    <w:name w:val="Intense Quote"/>
    <w:basedOn w:val="Normal"/>
    <w:next w:val="Normal"/>
    <w:link w:val="IntenseQuoteChar"/>
    <w:qFormat/>
    <w:rsid w:val="00106930"/>
    <w:pPr>
      <w:pBdr>
        <w:bottom w:val="single" w:sz="4" w:space="4" w:color="4F81BD"/>
      </w:pBdr>
      <w:spacing w:before="200" w:after="280" w:line="276" w:lineRule="auto"/>
      <w:ind w:left="936" w:right="936"/>
    </w:pPr>
    <w:rPr>
      <w:rFonts w:ascii="Calibri" w:hAnsi="Calibri" w:cs="Arial"/>
      <w:b/>
      <w:bCs/>
      <w:i/>
      <w:iCs/>
      <w:color w:val="4F81BD"/>
      <w:sz w:val="22"/>
      <w:szCs w:val="22"/>
    </w:rPr>
  </w:style>
  <w:style w:type="character" w:customStyle="1" w:styleId="IntenseQuoteChar">
    <w:name w:val="Intense Quote Char"/>
    <w:link w:val="IntenseQuote"/>
    <w:rsid w:val="00106930"/>
    <w:rPr>
      <w:rFonts w:ascii="Calibri" w:hAnsi="Calibri" w:cs="Arial"/>
      <w:b/>
      <w:bCs/>
      <w:i/>
      <w:iCs/>
      <w:color w:val="4F81BD"/>
      <w:sz w:val="22"/>
      <w:szCs w:val="22"/>
    </w:rPr>
  </w:style>
  <w:style w:type="paragraph" w:styleId="ListParagraph">
    <w:name w:val="List Paragraph"/>
    <w:basedOn w:val="Normal"/>
    <w:qFormat/>
    <w:rsid w:val="00106930"/>
    <w:pPr>
      <w:spacing w:after="200" w:line="276" w:lineRule="auto"/>
      <w:ind w:left="720"/>
      <w:contextualSpacing/>
    </w:pPr>
    <w:rPr>
      <w:rFonts w:ascii="Calibri" w:hAnsi="Calibri" w:cs="Arial"/>
      <w:sz w:val="22"/>
      <w:szCs w:val="22"/>
    </w:rPr>
  </w:style>
  <w:style w:type="paragraph" w:styleId="HTMLPreformatted">
    <w:name w:val="HTML Preformatted"/>
    <w:basedOn w:val="Normal"/>
    <w:link w:val="HTMLPreformattedChar"/>
    <w:rsid w:val="00106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106930"/>
    <w:rPr>
      <w:rFonts w:ascii="Courier New" w:hAnsi="Courier New" w:cs="Courier New"/>
    </w:rPr>
  </w:style>
  <w:style w:type="character" w:styleId="Hyperlink">
    <w:name w:val="Hyperlink"/>
    <w:rsid w:val="005E19C8"/>
    <w:rPr>
      <w:color w:val="0000FF"/>
      <w:u w:val="single"/>
    </w:rPr>
  </w:style>
  <w:style w:type="paragraph" w:styleId="CommentSubject">
    <w:name w:val="annotation subject"/>
    <w:basedOn w:val="CommentText"/>
    <w:next w:val="CommentText"/>
    <w:link w:val="CommentSubjectChar"/>
    <w:rsid w:val="00A354D4"/>
    <w:rPr>
      <w:b/>
      <w:bCs/>
    </w:rPr>
  </w:style>
  <w:style w:type="character" w:customStyle="1" w:styleId="CommentTextChar">
    <w:name w:val="Comment Text Char"/>
    <w:basedOn w:val="DefaultParagraphFont"/>
    <w:link w:val="CommentText"/>
    <w:semiHidden/>
    <w:rsid w:val="00A354D4"/>
  </w:style>
  <w:style w:type="character" w:customStyle="1" w:styleId="CommentSubjectChar">
    <w:name w:val="Comment Subject Char"/>
    <w:link w:val="CommentSubject"/>
    <w:rsid w:val="00A354D4"/>
    <w:rPr>
      <w:b/>
      <w:bCs/>
    </w:rPr>
  </w:style>
  <w:style w:type="paragraph" w:styleId="Header">
    <w:name w:val="header"/>
    <w:basedOn w:val="Normal"/>
    <w:link w:val="HeaderChar"/>
    <w:rsid w:val="00D420F9"/>
    <w:pPr>
      <w:tabs>
        <w:tab w:val="center" w:pos="4680"/>
        <w:tab w:val="right" w:pos="9360"/>
      </w:tabs>
    </w:pPr>
  </w:style>
  <w:style w:type="character" w:customStyle="1" w:styleId="HeaderChar">
    <w:name w:val="Header Char"/>
    <w:basedOn w:val="DefaultParagraphFont"/>
    <w:link w:val="Header"/>
    <w:rsid w:val="00D420F9"/>
    <w:rPr>
      <w:sz w:val="24"/>
      <w:szCs w:val="24"/>
    </w:rPr>
  </w:style>
  <w:style w:type="paragraph" w:styleId="Footer">
    <w:name w:val="footer"/>
    <w:basedOn w:val="Normal"/>
    <w:link w:val="FooterChar"/>
    <w:uiPriority w:val="99"/>
    <w:rsid w:val="00D420F9"/>
    <w:pPr>
      <w:tabs>
        <w:tab w:val="center" w:pos="4680"/>
        <w:tab w:val="right" w:pos="9360"/>
      </w:tabs>
    </w:pPr>
  </w:style>
  <w:style w:type="character" w:customStyle="1" w:styleId="FooterChar">
    <w:name w:val="Footer Char"/>
    <w:basedOn w:val="DefaultParagraphFont"/>
    <w:link w:val="Footer"/>
    <w:uiPriority w:val="99"/>
    <w:rsid w:val="00D420F9"/>
    <w:rPr>
      <w:sz w:val="24"/>
      <w:szCs w:val="24"/>
    </w:rPr>
  </w:style>
  <w:style w:type="character" w:styleId="FollowedHyperlink">
    <w:name w:val="FollowedHyperlink"/>
    <w:basedOn w:val="DefaultParagraphFont"/>
    <w:rsid w:val="00D42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6670">
      <w:bodyDiv w:val="1"/>
      <w:marLeft w:val="0"/>
      <w:marRight w:val="0"/>
      <w:marTop w:val="0"/>
      <w:marBottom w:val="0"/>
      <w:divBdr>
        <w:top w:val="none" w:sz="0" w:space="0" w:color="auto"/>
        <w:left w:val="none" w:sz="0" w:space="0" w:color="auto"/>
        <w:bottom w:val="none" w:sz="0" w:space="0" w:color="auto"/>
        <w:right w:val="none" w:sz="0" w:space="0" w:color="auto"/>
      </w:divBdr>
    </w:div>
    <w:div w:id="10252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da.us/get.aspx?id=5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ichigan.gov/mde/0,1607,7-140-6530_30334_40078---,00.html" TargetMode="External"/><Relationship Id="rId4" Type="http://schemas.openxmlformats.org/officeDocument/2006/relationships/settings" Target="settings.xml"/><Relationship Id="rId9" Type="http://schemas.openxmlformats.org/officeDocument/2006/relationships/hyperlink" Target="http://www.wida.us/get.aspx?id=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rdM\Local%20Settings\Temp\fruit-ve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fruit-veg.dot</Template>
  <TotalTime>14</TotalTime>
  <Pages>3</Pages>
  <Words>1072</Words>
  <Characters>6419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OG 2805 PINK </vt:lpstr>
    </vt:vector>
  </TitlesOfParts>
  <Company>Michigan Dept of Education</Company>
  <LinksUpToDate>false</LinksUpToDate>
  <CharactersWithSpaces>7477</CharactersWithSpaces>
  <SharedDoc>false</SharedDoc>
  <HLinks>
    <vt:vector size="12" baseType="variant">
      <vt:variant>
        <vt:i4>4063265</vt:i4>
      </vt:variant>
      <vt:variant>
        <vt:i4>22</vt:i4>
      </vt:variant>
      <vt:variant>
        <vt:i4>0</vt:i4>
      </vt:variant>
      <vt:variant>
        <vt:i4>5</vt:i4>
      </vt:variant>
      <vt:variant>
        <vt:lpwstr>http://www.wida.us/get.aspx?id=371</vt:lpwstr>
      </vt:variant>
      <vt:variant>
        <vt:lpwstr/>
      </vt:variant>
      <vt:variant>
        <vt:i4>3735675</vt:i4>
      </vt:variant>
      <vt:variant>
        <vt:i4>19</vt:i4>
      </vt:variant>
      <vt:variant>
        <vt:i4>0</vt:i4>
      </vt:variant>
      <vt:variant>
        <vt:i4>5</vt:i4>
      </vt:variant>
      <vt:variant>
        <vt:lpwstr>http://wida.us/get.aspx?id=540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 2805 PINK </dc:title>
  <dc:subject/>
  <dc:creator>Mike Ward</dc:creator>
  <cp:keywords/>
  <dc:description/>
  <cp:lastModifiedBy>Brunsell, Leeanna (MDE)</cp:lastModifiedBy>
  <cp:revision>3</cp:revision>
  <cp:lastPrinted>2012-09-13T17:18:00Z</cp:lastPrinted>
  <dcterms:created xsi:type="dcterms:W3CDTF">2012-11-02T13:04:00Z</dcterms:created>
  <dcterms:modified xsi:type="dcterms:W3CDTF">2012-11-02T16:27:00Z</dcterms:modified>
</cp:coreProperties>
</file>