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53" w:rsidRPr="00FA46B7" w:rsidRDefault="00C77A0E" w:rsidP="00C77A0E">
      <w:pPr>
        <w:tabs>
          <w:tab w:val="left" w:pos="1728"/>
          <w:tab w:val="center" w:pos="4680"/>
        </w:tabs>
        <w:rPr>
          <w:rFonts w:ascii="Times New Roman" w:hAnsi="Times New Roman" w:cs="Times New Roman"/>
          <w:sz w:val="24"/>
          <w:szCs w:val="24"/>
        </w:rPr>
      </w:pPr>
      <w:r>
        <w:rPr>
          <w:rFonts w:ascii="Times New Roman" w:hAnsi="Times New Roman" w:cs="Times New Roman"/>
          <w:b/>
          <w:sz w:val="28"/>
          <w:szCs w:val="28"/>
        </w:rPr>
        <w:t>SECTION 1</w:t>
      </w:r>
      <w:r w:rsidR="00DF318B">
        <w:rPr>
          <w:rFonts w:ascii="Times New Roman" w:hAnsi="Times New Roman" w:cs="Times New Roman"/>
          <w:b/>
          <w:sz w:val="28"/>
          <w:szCs w:val="28"/>
        </w:rPr>
        <w:t xml:space="preserve"> - </w:t>
      </w:r>
      <w:r w:rsidR="00490253" w:rsidRPr="005918E4">
        <w:rPr>
          <w:rFonts w:ascii="Times New Roman" w:hAnsi="Times New Roman" w:cs="Times New Roman"/>
          <w:b/>
          <w:sz w:val="28"/>
          <w:szCs w:val="28"/>
        </w:rPr>
        <w:t>Guidelines for Offer in Compromise Program</w:t>
      </w:r>
    </w:p>
    <w:p w:rsidR="00DC5597" w:rsidRPr="00647832" w:rsidRDefault="00C77A0E" w:rsidP="00DC5597">
      <w:pPr>
        <w:rPr>
          <w:rFonts w:ascii="Times New Roman" w:hAnsi="Times New Roman" w:cs="Times New Roman"/>
          <w:b/>
          <w:i/>
          <w:sz w:val="24"/>
          <w:szCs w:val="24"/>
        </w:rPr>
      </w:pPr>
      <w:r>
        <w:rPr>
          <w:rFonts w:ascii="Times New Roman" w:hAnsi="Times New Roman" w:cs="Times New Roman"/>
          <w:b/>
          <w:i/>
          <w:sz w:val="24"/>
          <w:szCs w:val="24"/>
          <w:u w:val="single"/>
        </w:rPr>
        <w:t xml:space="preserve">1.1 </w:t>
      </w:r>
      <w:r w:rsidR="00DC5597" w:rsidRPr="00647832">
        <w:rPr>
          <w:rFonts w:ascii="Times New Roman" w:hAnsi="Times New Roman" w:cs="Times New Roman"/>
          <w:b/>
          <w:i/>
          <w:sz w:val="24"/>
          <w:szCs w:val="24"/>
          <w:u w:val="single"/>
        </w:rPr>
        <w:t>Overview of Offer in Compromise Program</w:t>
      </w:r>
    </w:p>
    <w:p w:rsidR="002B2EAE" w:rsidRPr="00FA46B7" w:rsidRDefault="003301BB" w:rsidP="002B2EAE">
      <w:pPr>
        <w:rPr>
          <w:rFonts w:ascii="Times New Roman" w:hAnsi="Times New Roman" w:cs="Times New Roman"/>
          <w:sz w:val="24"/>
          <w:szCs w:val="24"/>
        </w:rPr>
      </w:pPr>
      <w:r>
        <w:rPr>
          <w:rFonts w:ascii="Times New Roman" w:hAnsi="Times New Roman" w:cs="Times New Roman"/>
          <w:sz w:val="24"/>
          <w:szCs w:val="24"/>
        </w:rPr>
        <w:t xml:space="preserve">An Offer in Compromise </w:t>
      </w:r>
      <w:r w:rsidR="002B2EAE" w:rsidRPr="00FA46B7">
        <w:rPr>
          <w:rFonts w:ascii="Times New Roman" w:hAnsi="Times New Roman" w:cs="Times New Roman"/>
          <w:sz w:val="24"/>
          <w:szCs w:val="24"/>
        </w:rPr>
        <w:t>is a request by a taxpayer for the Michigan Department of Treasury (Treasury) to</w:t>
      </w:r>
      <w:r w:rsidR="00784CB4">
        <w:rPr>
          <w:rFonts w:ascii="Times New Roman" w:hAnsi="Times New Roman" w:cs="Times New Roman"/>
          <w:sz w:val="24"/>
          <w:szCs w:val="24"/>
        </w:rPr>
        <w:t xml:space="preserve"> </w:t>
      </w:r>
      <w:r w:rsidR="00F14BCC">
        <w:rPr>
          <w:rFonts w:ascii="Times New Roman" w:hAnsi="Times New Roman" w:cs="Times New Roman"/>
          <w:sz w:val="24"/>
          <w:szCs w:val="24"/>
        </w:rPr>
        <w:t xml:space="preserve">compromise </w:t>
      </w:r>
      <w:r w:rsidR="00784CB4">
        <w:rPr>
          <w:rFonts w:ascii="Times New Roman" w:hAnsi="Times New Roman" w:cs="Times New Roman"/>
          <w:sz w:val="24"/>
          <w:szCs w:val="24"/>
        </w:rPr>
        <w:t>a</w:t>
      </w:r>
      <w:r w:rsidR="00F92913">
        <w:rPr>
          <w:rFonts w:ascii="Times New Roman" w:hAnsi="Times New Roman" w:cs="Times New Roman"/>
          <w:sz w:val="24"/>
          <w:szCs w:val="24"/>
        </w:rPr>
        <w:t>n assessed</w:t>
      </w:r>
      <w:r w:rsidR="00784CB4">
        <w:rPr>
          <w:rFonts w:ascii="Times New Roman" w:hAnsi="Times New Roman" w:cs="Times New Roman"/>
          <w:sz w:val="24"/>
          <w:szCs w:val="24"/>
        </w:rPr>
        <w:t xml:space="preserve"> </w:t>
      </w:r>
      <w:r w:rsidR="002B2EAE" w:rsidRPr="00FA46B7">
        <w:rPr>
          <w:rFonts w:ascii="Times New Roman" w:hAnsi="Times New Roman" w:cs="Times New Roman"/>
          <w:sz w:val="24"/>
          <w:szCs w:val="24"/>
        </w:rPr>
        <w:t xml:space="preserve">tax </w:t>
      </w:r>
      <w:r w:rsidR="00F92913">
        <w:rPr>
          <w:rFonts w:ascii="Times New Roman" w:hAnsi="Times New Roman" w:cs="Times New Roman"/>
          <w:sz w:val="24"/>
          <w:szCs w:val="24"/>
        </w:rPr>
        <w:t>liability</w:t>
      </w:r>
      <w:r w:rsidR="00784CB4">
        <w:rPr>
          <w:rFonts w:ascii="Times New Roman" w:hAnsi="Times New Roman" w:cs="Times New Roman"/>
          <w:sz w:val="24"/>
          <w:szCs w:val="24"/>
        </w:rPr>
        <w:t xml:space="preserve"> </w:t>
      </w:r>
      <w:r w:rsidR="002B2EAE" w:rsidRPr="00FA46B7">
        <w:rPr>
          <w:rFonts w:ascii="Times New Roman" w:hAnsi="Times New Roman" w:cs="Times New Roman"/>
          <w:sz w:val="24"/>
          <w:szCs w:val="24"/>
        </w:rPr>
        <w:t>fo</w:t>
      </w:r>
      <w:r w:rsidR="00784CB4">
        <w:rPr>
          <w:rFonts w:ascii="Times New Roman" w:hAnsi="Times New Roman" w:cs="Times New Roman"/>
          <w:sz w:val="24"/>
          <w:szCs w:val="24"/>
        </w:rPr>
        <w:t>r less than the full amount</w:t>
      </w:r>
      <w:r w:rsidR="002B2EAE" w:rsidRPr="00FA46B7">
        <w:rPr>
          <w:rFonts w:ascii="Times New Roman" w:hAnsi="Times New Roman" w:cs="Times New Roman"/>
          <w:sz w:val="24"/>
          <w:szCs w:val="24"/>
        </w:rPr>
        <w:t xml:space="preserve">.  </w:t>
      </w:r>
      <w:r w:rsidR="00F92913">
        <w:rPr>
          <w:rFonts w:ascii="Times New Roman" w:hAnsi="Times New Roman" w:cs="Times New Roman"/>
          <w:sz w:val="24"/>
          <w:szCs w:val="24"/>
        </w:rPr>
        <w:t xml:space="preserve">An assessed tax liability includes tax and any related interest and penalty. </w:t>
      </w:r>
      <w:r w:rsidR="002B2EAE" w:rsidRPr="00FA46B7">
        <w:rPr>
          <w:rFonts w:ascii="Times New Roman" w:hAnsi="Times New Roman" w:cs="Times New Roman"/>
          <w:sz w:val="24"/>
          <w:szCs w:val="24"/>
        </w:rPr>
        <w:t xml:space="preserve">The Treasury </w:t>
      </w:r>
      <w:r>
        <w:rPr>
          <w:rFonts w:ascii="Times New Roman" w:hAnsi="Times New Roman" w:cs="Times New Roman"/>
          <w:sz w:val="24"/>
          <w:szCs w:val="24"/>
        </w:rPr>
        <w:t>Offer in Compromise program</w:t>
      </w:r>
      <w:r w:rsidR="002B2EAE" w:rsidRPr="00FA46B7">
        <w:rPr>
          <w:rFonts w:ascii="Times New Roman" w:hAnsi="Times New Roman" w:cs="Times New Roman"/>
          <w:sz w:val="24"/>
          <w:szCs w:val="24"/>
        </w:rPr>
        <w:t xml:space="preserve"> is established pursuant to </w:t>
      </w:r>
      <w:r w:rsidR="00F14BCC">
        <w:rPr>
          <w:rFonts w:ascii="Times New Roman" w:hAnsi="Times New Roman" w:cs="Times New Roman"/>
          <w:sz w:val="24"/>
          <w:szCs w:val="24"/>
        </w:rPr>
        <w:t xml:space="preserve">Public Act (“PA”) </w:t>
      </w:r>
      <w:r w:rsidR="002B2EAE" w:rsidRPr="00FA46B7">
        <w:rPr>
          <w:rFonts w:ascii="Times New Roman" w:hAnsi="Times New Roman" w:cs="Times New Roman"/>
          <w:sz w:val="24"/>
          <w:szCs w:val="24"/>
        </w:rPr>
        <w:t>240 of 2014, which amended the Revenue Act, PA 122 of 1941.</w:t>
      </w:r>
    </w:p>
    <w:p w:rsidR="002B2EAE" w:rsidRPr="00E74DAE" w:rsidRDefault="00F14BCC" w:rsidP="00E74DAE">
      <w:pPr>
        <w:rPr>
          <w:rFonts w:ascii="Times New Roman" w:hAnsi="Times New Roman" w:cs="Times New Roman"/>
          <w:sz w:val="24"/>
          <w:szCs w:val="24"/>
        </w:rPr>
      </w:pPr>
      <w:r>
        <w:rPr>
          <w:rFonts w:ascii="Times New Roman" w:hAnsi="Times New Roman" w:cs="Times New Roman"/>
          <w:sz w:val="24"/>
          <w:szCs w:val="24"/>
        </w:rPr>
        <w:t>A</w:t>
      </w:r>
      <w:r w:rsidR="002B2EAE" w:rsidRPr="00E74DAE">
        <w:rPr>
          <w:rFonts w:ascii="Times New Roman" w:hAnsi="Times New Roman" w:cs="Times New Roman"/>
          <w:sz w:val="24"/>
          <w:szCs w:val="24"/>
        </w:rPr>
        <w:t xml:space="preserve"> taxpayer </w:t>
      </w:r>
      <w:r w:rsidR="0016281C" w:rsidRPr="00E74DAE">
        <w:rPr>
          <w:rFonts w:ascii="Times New Roman" w:hAnsi="Times New Roman" w:cs="Times New Roman"/>
          <w:sz w:val="24"/>
          <w:szCs w:val="24"/>
        </w:rPr>
        <w:t xml:space="preserve">may </w:t>
      </w:r>
      <w:r w:rsidR="00F9621C">
        <w:rPr>
          <w:rFonts w:ascii="Times New Roman" w:hAnsi="Times New Roman" w:cs="Times New Roman"/>
          <w:sz w:val="24"/>
          <w:szCs w:val="24"/>
        </w:rPr>
        <w:t xml:space="preserve">submit </w:t>
      </w:r>
      <w:r w:rsidR="00F9621C" w:rsidRPr="00E74DAE">
        <w:rPr>
          <w:rFonts w:ascii="Times New Roman" w:hAnsi="Times New Roman" w:cs="Times New Roman"/>
          <w:sz w:val="24"/>
          <w:szCs w:val="24"/>
        </w:rPr>
        <w:t>an</w:t>
      </w:r>
      <w:r w:rsidR="0016281C" w:rsidRPr="00E74DAE">
        <w:rPr>
          <w:rFonts w:ascii="Times New Roman" w:hAnsi="Times New Roman" w:cs="Times New Roman"/>
          <w:sz w:val="24"/>
          <w:szCs w:val="24"/>
        </w:rPr>
        <w:t xml:space="preserve"> </w:t>
      </w:r>
      <w:r w:rsidR="003301BB" w:rsidRPr="00E74DAE">
        <w:rPr>
          <w:rFonts w:ascii="Times New Roman" w:hAnsi="Times New Roman" w:cs="Times New Roman"/>
          <w:sz w:val="24"/>
          <w:szCs w:val="24"/>
        </w:rPr>
        <w:t>Offer in Compromise</w:t>
      </w:r>
      <w:r w:rsidR="0016281C" w:rsidRPr="00E74DAE">
        <w:rPr>
          <w:rFonts w:ascii="Times New Roman" w:hAnsi="Times New Roman" w:cs="Times New Roman"/>
          <w:sz w:val="24"/>
          <w:szCs w:val="24"/>
        </w:rPr>
        <w:t xml:space="preserve"> if one or more of the following grounds exist:</w:t>
      </w:r>
    </w:p>
    <w:p w:rsidR="002B2EAE" w:rsidRPr="00656816" w:rsidRDefault="002B2EAE" w:rsidP="002B2EAE">
      <w:pPr>
        <w:pStyle w:val="ListParagraph"/>
        <w:numPr>
          <w:ilvl w:val="0"/>
          <w:numId w:val="1"/>
        </w:numPr>
        <w:rPr>
          <w:rFonts w:ascii="Times New Roman" w:hAnsi="Times New Roman" w:cs="Times New Roman"/>
          <w:sz w:val="24"/>
          <w:szCs w:val="24"/>
        </w:rPr>
      </w:pPr>
      <w:r w:rsidRPr="00656816">
        <w:rPr>
          <w:rFonts w:ascii="Times New Roman" w:hAnsi="Times New Roman" w:cs="Times New Roman"/>
          <w:sz w:val="24"/>
          <w:szCs w:val="24"/>
        </w:rPr>
        <w:t xml:space="preserve">The taxpayer has </w:t>
      </w:r>
      <w:r w:rsidRPr="00656816">
        <w:rPr>
          <w:rFonts w:ascii="Times New Roman" w:hAnsi="Times New Roman" w:cs="Times New Roman"/>
          <w:b/>
          <w:i/>
          <w:sz w:val="24"/>
          <w:szCs w:val="24"/>
        </w:rPr>
        <w:t xml:space="preserve">received </w:t>
      </w:r>
      <w:r w:rsidR="00F14BCC" w:rsidRPr="00656816">
        <w:rPr>
          <w:rFonts w:ascii="Times New Roman" w:hAnsi="Times New Roman" w:cs="Times New Roman"/>
          <w:b/>
          <w:i/>
          <w:sz w:val="24"/>
          <w:szCs w:val="24"/>
        </w:rPr>
        <w:t>an</w:t>
      </w:r>
      <w:r w:rsidRPr="00656816">
        <w:rPr>
          <w:rFonts w:ascii="Times New Roman" w:hAnsi="Times New Roman" w:cs="Times New Roman"/>
          <w:b/>
          <w:i/>
          <w:sz w:val="24"/>
          <w:szCs w:val="24"/>
        </w:rPr>
        <w:t xml:space="preserve"> </w:t>
      </w:r>
      <w:r w:rsidR="003301BB" w:rsidRPr="00656816">
        <w:rPr>
          <w:rFonts w:ascii="Times New Roman" w:hAnsi="Times New Roman" w:cs="Times New Roman"/>
          <w:b/>
          <w:i/>
          <w:sz w:val="24"/>
          <w:szCs w:val="24"/>
        </w:rPr>
        <w:t>Offer in Compromise from the Internal Revenue Service</w:t>
      </w:r>
      <w:r w:rsidRPr="00656816">
        <w:rPr>
          <w:rFonts w:ascii="Times New Roman" w:hAnsi="Times New Roman" w:cs="Times New Roman"/>
          <w:sz w:val="24"/>
          <w:szCs w:val="24"/>
        </w:rPr>
        <w:t xml:space="preserve"> for the same tax periods for which the taxpayer is requesting state relief.</w:t>
      </w:r>
      <w:r w:rsidR="00F14BCC" w:rsidRPr="00656816">
        <w:rPr>
          <w:rFonts w:ascii="Times New Roman" w:hAnsi="Times New Roman" w:cs="Times New Roman"/>
          <w:sz w:val="24"/>
          <w:szCs w:val="24"/>
        </w:rPr>
        <w:t xml:space="preserve">  Only </w:t>
      </w:r>
      <w:r w:rsidR="00F92913" w:rsidRPr="00656816">
        <w:rPr>
          <w:rFonts w:ascii="Times New Roman" w:hAnsi="Times New Roman" w:cs="Times New Roman"/>
          <w:sz w:val="24"/>
          <w:szCs w:val="24"/>
        </w:rPr>
        <w:t>tax debt</w:t>
      </w:r>
      <w:r w:rsidR="008825FE" w:rsidRPr="00656816">
        <w:rPr>
          <w:rFonts w:ascii="Times New Roman" w:hAnsi="Times New Roman" w:cs="Times New Roman"/>
          <w:sz w:val="24"/>
          <w:szCs w:val="24"/>
        </w:rPr>
        <w:t xml:space="preserve"> for individual income tax, under MCL 206.1 to 206.532, or for corporate income tax, under MCL 206.601 to 206.699, is</w:t>
      </w:r>
      <w:r w:rsidR="00D37072" w:rsidRPr="00656816">
        <w:rPr>
          <w:rFonts w:ascii="Times New Roman" w:hAnsi="Times New Roman" w:cs="Times New Roman"/>
          <w:sz w:val="24"/>
          <w:szCs w:val="24"/>
        </w:rPr>
        <w:t xml:space="preserve"> eligible </w:t>
      </w:r>
      <w:r w:rsidR="00795F10" w:rsidRPr="00656816">
        <w:rPr>
          <w:rFonts w:ascii="Times New Roman" w:hAnsi="Times New Roman" w:cs="Times New Roman"/>
          <w:sz w:val="24"/>
          <w:szCs w:val="24"/>
        </w:rPr>
        <w:t xml:space="preserve">for </w:t>
      </w:r>
      <w:r w:rsidR="00D37072" w:rsidRPr="00656816">
        <w:rPr>
          <w:rFonts w:ascii="Times New Roman" w:hAnsi="Times New Roman" w:cs="Times New Roman"/>
          <w:sz w:val="24"/>
          <w:szCs w:val="24"/>
        </w:rPr>
        <w:t>compromise under this ground.</w:t>
      </w:r>
    </w:p>
    <w:p w:rsidR="002B2EAE" w:rsidRPr="00FA46B7" w:rsidRDefault="002B2EAE" w:rsidP="008825FE">
      <w:pPr>
        <w:pStyle w:val="ListParagraph"/>
        <w:numPr>
          <w:ilvl w:val="0"/>
          <w:numId w:val="1"/>
        </w:numPr>
        <w:rPr>
          <w:rFonts w:ascii="Times New Roman" w:hAnsi="Times New Roman" w:cs="Times New Roman"/>
          <w:sz w:val="24"/>
          <w:szCs w:val="24"/>
        </w:rPr>
      </w:pPr>
      <w:r w:rsidRPr="00FA46B7">
        <w:rPr>
          <w:rFonts w:ascii="Times New Roman" w:hAnsi="Times New Roman" w:cs="Times New Roman"/>
          <w:sz w:val="24"/>
          <w:szCs w:val="24"/>
        </w:rPr>
        <w:t xml:space="preserve">A </w:t>
      </w:r>
      <w:r w:rsidRPr="008825FE">
        <w:rPr>
          <w:rFonts w:ascii="Times New Roman" w:hAnsi="Times New Roman" w:cs="Times New Roman"/>
          <w:b/>
          <w:i/>
          <w:sz w:val="24"/>
          <w:szCs w:val="24"/>
        </w:rPr>
        <w:t>doubt as to the collectability</w:t>
      </w:r>
      <w:r w:rsidRPr="00FA46B7">
        <w:rPr>
          <w:rFonts w:ascii="Times New Roman" w:hAnsi="Times New Roman" w:cs="Times New Roman"/>
          <w:sz w:val="24"/>
          <w:szCs w:val="24"/>
        </w:rPr>
        <w:t xml:space="preserve"> of the tax debt</w:t>
      </w:r>
      <w:r w:rsidR="00280BBF">
        <w:rPr>
          <w:rFonts w:ascii="Times New Roman" w:hAnsi="Times New Roman" w:cs="Times New Roman"/>
          <w:sz w:val="24"/>
          <w:szCs w:val="24"/>
        </w:rPr>
        <w:t xml:space="preserve"> exists. The</w:t>
      </w:r>
      <w:r w:rsidRPr="00FA46B7">
        <w:rPr>
          <w:rFonts w:ascii="Times New Roman" w:hAnsi="Times New Roman" w:cs="Times New Roman"/>
          <w:sz w:val="24"/>
          <w:szCs w:val="24"/>
        </w:rPr>
        <w:t xml:space="preserve"> taxpayer </w:t>
      </w:r>
      <w:r w:rsidR="00280BBF">
        <w:rPr>
          <w:rFonts w:ascii="Times New Roman" w:hAnsi="Times New Roman" w:cs="Times New Roman"/>
          <w:sz w:val="24"/>
          <w:szCs w:val="24"/>
        </w:rPr>
        <w:t xml:space="preserve">must </w:t>
      </w:r>
      <w:r w:rsidR="00F92913">
        <w:rPr>
          <w:rFonts w:ascii="Times New Roman" w:hAnsi="Times New Roman" w:cs="Times New Roman"/>
          <w:sz w:val="24"/>
          <w:szCs w:val="24"/>
        </w:rPr>
        <w:t xml:space="preserve">show </w:t>
      </w:r>
      <w:r w:rsidRPr="00FA46B7">
        <w:rPr>
          <w:rFonts w:ascii="Times New Roman" w:hAnsi="Times New Roman" w:cs="Times New Roman"/>
          <w:sz w:val="24"/>
          <w:szCs w:val="24"/>
        </w:rPr>
        <w:t>both:</w:t>
      </w:r>
    </w:p>
    <w:p w:rsidR="002B2EAE" w:rsidRPr="00FA46B7" w:rsidRDefault="002B2EAE" w:rsidP="008825FE">
      <w:pPr>
        <w:pStyle w:val="ListParagraph"/>
        <w:numPr>
          <w:ilvl w:val="2"/>
          <w:numId w:val="1"/>
        </w:numPr>
        <w:ind w:left="1080" w:hanging="360"/>
        <w:rPr>
          <w:rFonts w:ascii="Times New Roman" w:hAnsi="Times New Roman" w:cs="Times New Roman"/>
          <w:sz w:val="24"/>
          <w:szCs w:val="24"/>
        </w:rPr>
      </w:pPr>
      <w:r w:rsidRPr="00FA46B7">
        <w:rPr>
          <w:rFonts w:ascii="Times New Roman" w:hAnsi="Times New Roman" w:cs="Times New Roman"/>
          <w:sz w:val="24"/>
          <w:szCs w:val="24"/>
        </w:rPr>
        <w:t xml:space="preserve">The amount offered is the most that can be expected to be paid </w:t>
      </w:r>
      <w:r w:rsidR="0016281C" w:rsidRPr="00FA46B7">
        <w:rPr>
          <w:rFonts w:ascii="Times New Roman" w:hAnsi="Times New Roman" w:cs="Times New Roman"/>
          <w:sz w:val="24"/>
          <w:szCs w:val="24"/>
        </w:rPr>
        <w:t>or collected from the taxpayer’s present assets and income;</w:t>
      </w:r>
      <w:r w:rsidRPr="00FA46B7">
        <w:rPr>
          <w:rFonts w:ascii="Times New Roman" w:hAnsi="Times New Roman" w:cs="Times New Roman"/>
          <w:sz w:val="24"/>
          <w:szCs w:val="24"/>
        </w:rPr>
        <w:t xml:space="preserve"> </w:t>
      </w:r>
      <w:r w:rsidR="0016281C" w:rsidRPr="00FA46B7">
        <w:rPr>
          <w:rFonts w:ascii="Times New Roman" w:hAnsi="Times New Roman" w:cs="Times New Roman"/>
          <w:i/>
          <w:sz w:val="24"/>
          <w:szCs w:val="24"/>
        </w:rPr>
        <w:t>and</w:t>
      </w:r>
    </w:p>
    <w:p w:rsidR="002B2EAE" w:rsidRPr="00656816" w:rsidRDefault="002B2EAE" w:rsidP="00647E6B">
      <w:pPr>
        <w:pStyle w:val="ListParagraph"/>
        <w:numPr>
          <w:ilvl w:val="2"/>
          <w:numId w:val="1"/>
        </w:numPr>
        <w:ind w:left="1080" w:hanging="360"/>
        <w:rPr>
          <w:rFonts w:ascii="Times New Roman" w:hAnsi="Times New Roman" w:cs="Times New Roman"/>
          <w:sz w:val="24"/>
          <w:szCs w:val="24"/>
        </w:rPr>
      </w:pPr>
      <w:r w:rsidRPr="00656816">
        <w:rPr>
          <w:rFonts w:ascii="Times New Roman" w:hAnsi="Times New Roman" w:cs="Times New Roman"/>
          <w:sz w:val="24"/>
          <w:szCs w:val="24"/>
        </w:rPr>
        <w:t xml:space="preserve">The taxpayer does not have reasonable prospects for acquiring increased income or assets that </w:t>
      </w:r>
      <w:r w:rsidR="0016281C" w:rsidRPr="00656816">
        <w:rPr>
          <w:rFonts w:ascii="Times New Roman" w:hAnsi="Times New Roman" w:cs="Times New Roman"/>
          <w:sz w:val="24"/>
          <w:szCs w:val="24"/>
        </w:rPr>
        <w:t>would enable the taxpayer to pay a greater amount of the tax debt than the amount offered, within a reasonable period of time</w:t>
      </w:r>
      <w:r w:rsidRPr="00656816">
        <w:rPr>
          <w:rFonts w:ascii="Times New Roman" w:hAnsi="Times New Roman" w:cs="Times New Roman"/>
          <w:sz w:val="24"/>
          <w:szCs w:val="24"/>
        </w:rPr>
        <w:t>.</w:t>
      </w:r>
    </w:p>
    <w:p w:rsidR="002B2EAE" w:rsidRPr="00FA46B7" w:rsidRDefault="002B2EAE" w:rsidP="008825FE">
      <w:pPr>
        <w:pStyle w:val="ListParagraph"/>
        <w:numPr>
          <w:ilvl w:val="0"/>
          <w:numId w:val="1"/>
        </w:numPr>
        <w:rPr>
          <w:rFonts w:ascii="Times New Roman" w:hAnsi="Times New Roman" w:cs="Times New Roman"/>
          <w:sz w:val="24"/>
          <w:szCs w:val="24"/>
        </w:rPr>
      </w:pPr>
      <w:r w:rsidRPr="00FA46B7">
        <w:rPr>
          <w:rFonts w:ascii="Times New Roman" w:hAnsi="Times New Roman" w:cs="Times New Roman"/>
          <w:sz w:val="24"/>
          <w:szCs w:val="24"/>
        </w:rPr>
        <w:t xml:space="preserve">A </w:t>
      </w:r>
      <w:r w:rsidRPr="008825FE">
        <w:rPr>
          <w:rFonts w:ascii="Times New Roman" w:hAnsi="Times New Roman" w:cs="Times New Roman"/>
          <w:b/>
          <w:i/>
          <w:sz w:val="24"/>
          <w:szCs w:val="24"/>
        </w:rPr>
        <w:t>doubt as to the liability</w:t>
      </w:r>
      <w:r w:rsidRPr="00FA46B7">
        <w:rPr>
          <w:rFonts w:ascii="Times New Roman" w:hAnsi="Times New Roman" w:cs="Times New Roman"/>
          <w:sz w:val="24"/>
          <w:szCs w:val="24"/>
        </w:rPr>
        <w:t xml:space="preserve"> for the </w:t>
      </w:r>
      <w:r w:rsidR="0016281C" w:rsidRPr="00FA46B7">
        <w:rPr>
          <w:rFonts w:ascii="Times New Roman" w:hAnsi="Times New Roman" w:cs="Times New Roman"/>
          <w:sz w:val="24"/>
          <w:szCs w:val="24"/>
        </w:rPr>
        <w:t xml:space="preserve">tax </w:t>
      </w:r>
      <w:r w:rsidRPr="00FA46B7">
        <w:rPr>
          <w:rFonts w:ascii="Times New Roman" w:hAnsi="Times New Roman" w:cs="Times New Roman"/>
          <w:sz w:val="24"/>
          <w:szCs w:val="24"/>
        </w:rPr>
        <w:t>debt</w:t>
      </w:r>
      <w:r w:rsidR="00280BBF">
        <w:rPr>
          <w:rFonts w:ascii="Times New Roman" w:hAnsi="Times New Roman" w:cs="Times New Roman"/>
          <w:sz w:val="24"/>
          <w:szCs w:val="24"/>
        </w:rPr>
        <w:t xml:space="preserve"> exist</w:t>
      </w:r>
      <w:r w:rsidR="00656816">
        <w:rPr>
          <w:rFonts w:ascii="Times New Roman" w:hAnsi="Times New Roman" w:cs="Times New Roman"/>
          <w:sz w:val="24"/>
          <w:szCs w:val="24"/>
        </w:rPr>
        <w:t>s</w:t>
      </w:r>
      <w:r w:rsidR="00280BBF">
        <w:rPr>
          <w:rFonts w:ascii="Times New Roman" w:hAnsi="Times New Roman" w:cs="Times New Roman"/>
          <w:sz w:val="24"/>
          <w:szCs w:val="24"/>
        </w:rPr>
        <w:t>.</w:t>
      </w:r>
      <w:r w:rsidR="00656816">
        <w:rPr>
          <w:rFonts w:ascii="Times New Roman" w:hAnsi="Times New Roman" w:cs="Times New Roman"/>
          <w:sz w:val="24"/>
          <w:szCs w:val="24"/>
        </w:rPr>
        <w:t xml:space="preserve">  </w:t>
      </w:r>
      <w:r w:rsidR="00280BBF">
        <w:rPr>
          <w:rFonts w:ascii="Times New Roman" w:hAnsi="Times New Roman" w:cs="Times New Roman"/>
          <w:sz w:val="24"/>
          <w:szCs w:val="24"/>
        </w:rPr>
        <w:t>Based</w:t>
      </w:r>
      <w:r w:rsidRPr="00FA46B7">
        <w:rPr>
          <w:rFonts w:ascii="Times New Roman" w:hAnsi="Times New Roman" w:cs="Times New Roman"/>
          <w:sz w:val="24"/>
          <w:szCs w:val="24"/>
        </w:rPr>
        <w:t xml:space="preserve"> on </w:t>
      </w:r>
      <w:r w:rsidR="0016281C" w:rsidRPr="00FA46B7">
        <w:rPr>
          <w:rFonts w:ascii="Times New Roman" w:hAnsi="Times New Roman" w:cs="Times New Roman"/>
          <w:sz w:val="24"/>
          <w:szCs w:val="24"/>
        </w:rPr>
        <w:t xml:space="preserve">a </w:t>
      </w:r>
      <w:r w:rsidRPr="00FA46B7">
        <w:rPr>
          <w:rFonts w:ascii="Times New Roman" w:hAnsi="Times New Roman" w:cs="Times New Roman"/>
          <w:sz w:val="24"/>
          <w:szCs w:val="24"/>
        </w:rPr>
        <w:t>review of evidence provided by the taxpayer</w:t>
      </w:r>
      <w:r w:rsidR="0016281C" w:rsidRPr="00FA46B7">
        <w:rPr>
          <w:rFonts w:ascii="Times New Roman" w:hAnsi="Times New Roman" w:cs="Times New Roman"/>
          <w:sz w:val="24"/>
          <w:szCs w:val="24"/>
        </w:rPr>
        <w:t xml:space="preserve">, Treasury </w:t>
      </w:r>
      <w:r w:rsidR="00280BBF">
        <w:rPr>
          <w:rFonts w:ascii="Times New Roman" w:hAnsi="Times New Roman" w:cs="Times New Roman"/>
          <w:sz w:val="24"/>
          <w:szCs w:val="24"/>
        </w:rPr>
        <w:t xml:space="preserve">must </w:t>
      </w:r>
      <w:r w:rsidRPr="00FA46B7">
        <w:rPr>
          <w:rFonts w:ascii="Times New Roman" w:hAnsi="Times New Roman" w:cs="Times New Roman"/>
          <w:sz w:val="24"/>
          <w:szCs w:val="24"/>
        </w:rPr>
        <w:t xml:space="preserve">determine </w:t>
      </w:r>
      <w:r w:rsidR="0016281C" w:rsidRPr="00FA46B7">
        <w:rPr>
          <w:rFonts w:ascii="Times New Roman" w:hAnsi="Times New Roman" w:cs="Times New Roman"/>
          <w:sz w:val="24"/>
          <w:szCs w:val="24"/>
        </w:rPr>
        <w:t>that t</w:t>
      </w:r>
      <w:r w:rsidRPr="00FA46B7">
        <w:rPr>
          <w:rFonts w:ascii="Times New Roman" w:hAnsi="Times New Roman" w:cs="Times New Roman"/>
          <w:sz w:val="24"/>
          <w:szCs w:val="24"/>
        </w:rPr>
        <w:t xml:space="preserve">he taxpayer would have prevailed in a contested case if the taxpayer had appealed </w:t>
      </w:r>
      <w:r w:rsidR="00F92913">
        <w:rPr>
          <w:rFonts w:ascii="Times New Roman" w:hAnsi="Times New Roman" w:cs="Times New Roman"/>
          <w:sz w:val="24"/>
          <w:szCs w:val="24"/>
        </w:rPr>
        <w:t>the</w:t>
      </w:r>
      <w:r w:rsidR="00F92913" w:rsidRPr="00FA46B7">
        <w:rPr>
          <w:rFonts w:ascii="Times New Roman" w:hAnsi="Times New Roman" w:cs="Times New Roman"/>
          <w:sz w:val="24"/>
          <w:szCs w:val="24"/>
        </w:rPr>
        <w:t xml:space="preserve"> </w:t>
      </w:r>
      <w:r w:rsidRPr="00FA46B7">
        <w:rPr>
          <w:rFonts w:ascii="Times New Roman" w:hAnsi="Times New Roman" w:cs="Times New Roman"/>
          <w:sz w:val="24"/>
          <w:szCs w:val="24"/>
        </w:rPr>
        <w:t>assessment.</w:t>
      </w:r>
    </w:p>
    <w:p w:rsidR="00795F10" w:rsidRDefault="00795F10" w:rsidP="00E74DAE">
      <w:pPr>
        <w:rPr>
          <w:rFonts w:ascii="Times New Roman" w:hAnsi="Times New Roman" w:cs="Times New Roman"/>
          <w:sz w:val="24"/>
          <w:szCs w:val="24"/>
        </w:rPr>
      </w:pPr>
      <w:r>
        <w:rPr>
          <w:rFonts w:ascii="Times New Roman" w:hAnsi="Times New Roman" w:cs="Times New Roman"/>
          <w:sz w:val="24"/>
          <w:szCs w:val="24"/>
        </w:rPr>
        <w:t xml:space="preserve">The State Treasurer has </w:t>
      </w:r>
      <w:r w:rsidR="00BA319B">
        <w:rPr>
          <w:rFonts w:ascii="Times New Roman" w:hAnsi="Times New Roman" w:cs="Times New Roman"/>
          <w:sz w:val="24"/>
          <w:szCs w:val="24"/>
        </w:rPr>
        <w:t xml:space="preserve">given </w:t>
      </w:r>
      <w:r>
        <w:rPr>
          <w:rFonts w:ascii="Times New Roman" w:hAnsi="Times New Roman" w:cs="Times New Roman"/>
          <w:sz w:val="24"/>
          <w:szCs w:val="24"/>
        </w:rPr>
        <w:t>certain divisions with</w:t>
      </w:r>
      <w:r w:rsidR="00BA319B">
        <w:rPr>
          <w:rFonts w:ascii="Times New Roman" w:hAnsi="Times New Roman" w:cs="Times New Roman"/>
          <w:sz w:val="24"/>
          <w:szCs w:val="24"/>
        </w:rPr>
        <w:t>in</w:t>
      </w:r>
      <w:r>
        <w:rPr>
          <w:rFonts w:ascii="Times New Roman" w:hAnsi="Times New Roman" w:cs="Times New Roman"/>
          <w:sz w:val="24"/>
          <w:szCs w:val="24"/>
        </w:rPr>
        <w:t xml:space="preserve"> Treasury </w:t>
      </w:r>
      <w:r w:rsidR="00BA319B">
        <w:rPr>
          <w:rFonts w:ascii="Times New Roman" w:hAnsi="Times New Roman" w:cs="Times New Roman"/>
          <w:sz w:val="24"/>
          <w:szCs w:val="24"/>
        </w:rPr>
        <w:t>authority to accept or reject</w:t>
      </w:r>
      <w:r>
        <w:rPr>
          <w:rFonts w:ascii="Times New Roman" w:hAnsi="Times New Roman" w:cs="Times New Roman"/>
          <w:sz w:val="24"/>
          <w:szCs w:val="24"/>
        </w:rPr>
        <w:t xml:space="preserve"> an offer in compromise.  </w:t>
      </w:r>
      <w:r w:rsidR="00F92913">
        <w:rPr>
          <w:rFonts w:ascii="Times New Roman" w:hAnsi="Times New Roman" w:cs="Times New Roman"/>
          <w:sz w:val="24"/>
          <w:szCs w:val="24"/>
        </w:rPr>
        <w:t xml:space="preserve">Treasury may accept an offer in compromise with conditions.  For instance, a compromise may require a taxpayer to make timely payments under a payment plan and may require timely filing of future tax returns.  </w:t>
      </w:r>
      <w:r w:rsidR="0016281C" w:rsidRPr="00E74DAE">
        <w:rPr>
          <w:rFonts w:ascii="Times New Roman" w:hAnsi="Times New Roman" w:cs="Times New Roman"/>
          <w:sz w:val="24"/>
          <w:szCs w:val="24"/>
        </w:rPr>
        <w:t xml:space="preserve">If </w:t>
      </w:r>
      <w:r w:rsidR="00B27C50">
        <w:rPr>
          <w:rFonts w:ascii="Times New Roman" w:hAnsi="Times New Roman" w:cs="Times New Roman"/>
          <w:sz w:val="24"/>
          <w:szCs w:val="24"/>
        </w:rPr>
        <w:t xml:space="preserve">a taxpayer does not comply with </w:t>
      </w:r>
      <w:r w:rsidR="0016281C" w:rsidRPr="00E74DAE">
        <w:rPr>
          <w:rFonts w:ascii="Times New Roman" w:hAnsi="Times New Roman" w:cs="Times New Roman"/>
          <w:sz w:val="24"/>
          <w:szCs w:val="24"/>
        </w:rPr>
        <w:t>the conditions</w:t>
      </w:r>
      <w:r w:rsidR="002B2EAE" w:rsidRPr="00E74DAE">
        <w:rPr>
          <w:rFonts w:ascii="Times New Roman" w:hAnsi="Times New Roman" w:cs="Times New Roman"/>
          <w:sz w:val="24"/>
          <w:szCs w:val="24"/>
        </w:rPr>
        <w:t xml:space="preserve">, </w:t>
      </w:r>
      <w:r w:rsidR="00ED51C1">
        <w:rPr>
          <w:rFonts w:ascii="Times New Roman" w:hAnsi="Times New Roman" w:cs="Times New Roman"/>
          <w:sz w:val="24"/>
          <w:szCs w:val="24"/>
        </w:rPr>
        <w:t>the</w:t>
      </w:r>
      <w:r>
        <w:rPr>
          <w:rFonts w:ascii="Times New Roman" w:hAnsi="Times New Roman" w:cs="Times New Roman"/>
          <w:sz w:val="24"/>
          <w:szCs w:val="24"/>
        </w:rPr>
        <w:t xml:space="preserve"> </w:t>
      </w:r>
      <w:r w:rsidR="006A0042" w:rsidRPr="00E74DAE">
        <w:rPr>
          <w:rFonts w:ascii="Times New Roman" w:hAnsi="Times New Roman" w:cs="Times New Roman"/>
          <w:sz w:val="24"/>
          <w:szCs w:val="24"/>
        </w:rPr>
        <w:t>compromise</w:t>
      </w:r>
      <w:r w:rsidR="002B2EAE" w:rsidRPr="00E74DAE">
        <w:rPr>
          <w:rFonts w:ascii="Times New Roman" w:hAnsi="Times New Roman" w:cs="Times New Roman"/>
          <w:sz w:val="24"/>
          <w:szCs w:val="24"/>
        </w:rPr>
        <w:t xml:space="preserve"> </w:t>
      </w:r>
      <w:r w:rsidR="008C10F8" w:rsidRPr="00E74DAE">
        <w:rPr>
          <w:rFonts w:ascii="Times New Roman" w:hAnsi="Times New Roman" w:cs="Times New Roman"/>
          <w:sz w:val="24"/>
          <w:szCs w:val="24"/>
        </w:rPr>
        <w:t>may</w:t>
      </w:r>
      <w:r w:rsidR="002B2EAE" w:rsidRPr="00E74DAE">
        <w:rPr>
          <w:rFonts w:ascii="Times New Roman" w:hAnsi="Times New Roman" w:cs="Times New Roman"/>
          <w:sz w:val="24"/>
          <w:szCs w:val="24"/>
        </w:rPr>
        <w:t xml:space="preserve"> be revoked</w:t>
      </w:r>
      <w:r w:rsidR="00F92913">
        <w:rPr>
          <w:rFonts w:ascii="Times New Roman" w:hAnsi="Times New Roman" w:cs="Times New Roman"/>
          <w:sz w:val="24"/>
          <w:szCs w:val="24"/>
        </w:rPr>
        <w:t xml:space="preserve"> and</w:t>
      </w:r>
      <w:r w:rsidR="002B2EAE" w:rsidRPr="00E74DAE">
        <w:rPr>
          <w:rFonts w:ascii="Times New Roman" w:hAnsi="Times New Roman" w:cs="Times New Roman"/>
          <w:sz w:val="24"/>
          <w:szCs w:val="24"/>
        </w:rPr>
        <w:t xml:space="preserve"> the </w:t>
      </w:r>
      <w:r w:rsidR="0016281C" w:rsidRPr="00E74DAE">
        <w:rPr>
          <w:rFonts w:ascii="Times New Roman" w:hAnsi="Times New Roman" w:cs="Times New Roman"/>
          <w:sz w:val="24"/>
          <w:szCs w:val="24"/>
        </w:rPr>
        <w:t xml:space="preserve">entire tax </w:t>
      </w:r>
      <w:r w:rsidR="002B2EAE" w:rsidRPr="00E74DAE">
        <w:rPr>
          <w:rFonts w:ascii="Times New Roman" w:hAnsi="Times New Roman" w:cs="Times New Roman"/>
          <w:sz w:val="24"/>
          <w:szCs w:val="24"/>
        </w:rPr>
        <w:t>debt</w:t>
      </w:r>
      <w:r w:rsidR="006A0042" w:rsidRPr="00E74DAE">
        <w:rPr>
          <w:rFonts w:ascii="Times New Roman" w:hAnsi="Times New Roman" w:cs="Times New Roman"/>
          <w:sz w:val="24"/>
          <w:szCs w:val="24"/>
        </w:rPr>
        <w:t xml:space="preserve"> </w:t>
      </w:r>
      <w:r w:rsidR="00D37072">
        <w:rPr>
          <w:rFonts w:ascii="Times New Roman" w:hAnsi="Times New Roman" w:cs="Times New Roman"/>
          <w:sz w:val="24"/>
          <w:szCs w:val="24"/>
        </w:rPr>
        <w:t xml:space="preserve">may </w:t>
      </w:r>
      <w:r w:rsidR="006A0042" w:rsidRPr="00E74DAE">
        <w:rPr>
          <w:rFonts w:ascii="Times New Roman" w:hAnsi="Times New Roman" w:cs="Times New Roman"/>
          <w:sz w:val="24"/>
          <w:szCs w:val="24"/>
        </w:rPr>
        <w:t>be reinstated</w:t>
      </w:r>
      <w:r w:rsidR="00F92913">
        <w:rPr>
          <w:rFonts w:ascii="Times New Roman" w:hAnsi="Times New Roman" w:cs="Times New Roman"/>
          <w:sz w:val="24"/>
          <w:szCs w:val="24"/>
        </w:rPr>
        <w:t xml:space="preserve">.  </w:t>
      </w:r>
      <w:r w:rsidR="006A0042" w:rsidRPr="00E74DAE">
        <w:rPr>
          <w:rFonts w:ascii="Times New Roman" w:hAnsi="Times New Roman" w:cs="Times New Roman"/>
          <w:sz w:val="24"/>
          <w:szCs w:val="24"/>
        </w:rPr>
        <w:t xml:space="preserve">Treasury may </w:t>
      </w:r>
      <w:r w:rsidR="00F92913">
        <w:rPr>
          <w:rFonts w:ascii="Times New Roman" w:hAnsi="Times New Roman" w:cs="Times New Roman"/>
          <w:sz w:val="24"/>
          <w:szCs w:val="24"/>
        </w:rPr>
        <w:t xml:space="preserve">then </w:t>
      </w:r>
      <w:r w:rsidR="006A0042" w:rsidRPr="00E74DAE">
        <w:rPr>
          <w:rFonts w:ascii="Times New Roman" w:hAnsi="Times New Roman" w:cs="Times New Roman"/>
          <w:sz w:val="24"/>
          <w:szCs w:val="24"/>
        </w:rPr>
        <w:t>take actions to collect the</w:t>
      </w:r>
      <w:r>
        <w:rPr>
          <w:rFonts w:ascii="Times New Roman" w:hAnsi="Times New Roman" w:cs="Times New Roman"/>
          <w:sz w:val="24"/>
          <w:szCs w:val="24"/>
        </w:rPr>
        <w:t xml:space="preserve"> full</w:t>
      </w:r>
      <w:r w:rsidR="006A0042" w:rsidRPr="00E74DAE">
        <w:rPr>
          <w:rFonts w:ascii="Times New Roman" w:hAnsi="Times New Roman" w:cs="Times New Roman"/>
          <w:sz w:val="24"/>
          <w:szCs w:val="24"/>
        </w:rPr>
        <w:t xml:space="preserve"> reinstated tax debt</w:t>
      </w:r>
      <w:r w:rsidR="002B2EAE" w:rsidRPr="00E74DAE">
        <w:rPr>
          <w:rFonts w:ascii="Times New Roman" w:hAnsi="Times New Roman" w:cs="Times New Roman"/>
          <w:sz w:val="24"/>
          <w:szCs w:val="24"/>
        </w:rPr>
        <w:t>.</w:t>
      </w:r>
    </w:p>
    <w:p w:rsidR="00656816" w:rsidRPr="00647832" w:rsidRDefault="00795F10" w:rsidP="00F9621C">
      <w:pPr>
        <w:rPr>
          <w:rFonts w:ascii="Times New Roman" w:hAnsi="Times New Roman" w:cs="Times New Roman"/>
          <w:sz w:val="24"/>
          <w:szCs w:val="24"/>
        </w:rPr>
      </w:pPr>
      <w:r w:rsidRPr="002B2F84">
        <w:rPr>
          <w:rFonts w:ascii="Times New Roman" w:hAnsi="Times New Roman" w:cs="Times New Roman"/>
          <w:sz w:val="24"/>
          <w:szCs w:val="24"/>
        </w:rPr>
        <w:t xml:space="preserve">Under the Offer in Compromise program, Treasury may compromise all or part of any </w:t>
      </w:r>
      <w:r w:rsidR="00B27C50">
        <w:rPr>
          <w:rFonts w:ascii="Times New Roman" w:hAnsi="Times New Roman" w:cs="Times New Roman"/>
          <w:sz w:val="24"/>
          <w:szCs w:val="24"/>
        </w:rPr>
        <w:t xml:space="preserve">outstanding </w:t>
      </w:r>
      <w:r w:rsidRPr="002B2F84">
        <w:rPr>
          <w:rFonts w:ascii="Times New Roman" w:hAnsi="Times New Roman" w:cs="Times New Roman"/>
          <w:sz w:val="24"/>
          <w:szCs w:val="24"/>
        </w:rPr>
        <w:t>tax</w:t>
      </w:r>
      <w:r w:rsidR="00B27C50">
        <w:rPr>
          <w:rFonts w:ascii="Times New Roman" w:hAnsi="Times New Roman" w:cs="Times New Roman"/>
          <w:sz w:val="24"/>
          <w:szCs w:val="24"/>
        </w:rPr>
        <w:t xml:space="preserve"> debt</w:t>
      </w:r>
      <w:r w:rsidRPr="002B2F84">
        <w:rPr>
          <w:rFonts w:ascii="Times New Roman" w:hAnsi="Times New Roman" w:cs="Times New Roman"/>
          <w:sz w:val="24"/>
          <w:szCs w:val="24"/>
        </w:rPr>
        <w:t xml:space="preserve"> that is subject to administration under the Revenue Act</w:t>
      </w:r>
      <w:r w:rsidR="00F92913">
        <w:rPr>
          <w:rFonts w:ascii="Times New Roman" w:hAnsi="Times New Roman" w:cs="Times New Roman"/>
          <w:sz w:val="24"/>
          <w:szCs w:val="24"/>
        </w:rPr>
        <w:t>.</w:t>
      </w:r>
      <w:r w:rsidR="009B030A" w:rsidRPr="00647832">
        <w:rPr>
          <w:rFonts w:ascii="Times New Roman" w:hAnsi="Times New Roman" w:cs="Times New Roman"/>
          <w:sz w:val="24"/>
          <w:szCs w:val="24"/>
        </w:rPr>
        <w:t xml:space="preserve"> </w:t>
      </w:r>
      <w:r w:rsidRPr="00647832">
        <w:rPr>
          <w:rFonts w:ascii="Times New Roman" w:hAnsi="Times New Roman" w:cs="Times New Roman"/>
          <w:sz w:val="24"/>
          <w:szCs w:val="24"/>
        </w:rPr>
        <w:t xml:space="preserve">   </w:t>
      </w:r>
    </w:p>
    <w:p w:rsidR="00741291" w:rsidRPr="00647832" w:rsidRDefault="00C77A0E" w:rsidP="002B2EAE">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1.2 </w:t>
      </w:r>
      <w:r w:rsidR="00D7563C" w:rsidRPr="00647832">
        <w:rPr>
          <w:rFonts w:ascii="Times New Roman" w:hAnsi="Times New Roman" w:cs="Times New Roman"/>
          <w:b/>
          <w:i/>
          <w:sz w:val="24"/>
          <w:szCs w:val="24"/>
          <w:u w:val="single"/>
        </w:rPr>
        <w:t>Submitting an Offer in</w:t>
      </w:r>
      <w:r w:rsidR="00741291" w:rsidRPr="00647832">
        <w:rPr>
          <w:rFonts w:ascii="Times New Roman" w:hAnsi="Times New Roman" w:cs="Times New Roman"/>
          <w:b/>
          <w:i/>
          <w:sz w:val="24"/>
          <w:szCs w:val="24"/>
          <w:u w:val="single"/>
        </w:rPr>
        <w:t xml:space="preserve"> Compromise</w:t>
      </w:r>
    </w:p>
    <w:p w:rsidR="003301BB" w:rsidRDefault="00741291" w:rsidP="00313AFE">
      <w:pPr>
        <w:pStyle w:val="ListParagraph"/>
        <w:numPr>
          <w:ilvl w:val="0"/>
          <w:numId w:val="3"/>
        </w:numPr>
        <w:rPr>
          <w:rFonts w:ascii="Times New Roman" w:hAnsi="Times New Roman" w:cs="Times New Roman"/>
          <w:sz w:val="24"/>
          <w:szCs w:val="24"/>
        </w:rPr>
      </w:pPr>
      <w:r w:rsidRPr="003301BB">
        <w:rPr>
          <w:rFonts w:ascii="Times New Roman" w:hAnsi="Times New Roman" w:cs="Times New Roman"/>
          <w:sz w:val="24"/>
          <w:szCs w:val="24"/>
        </w:rPr>
        <w:t xml:space="preserve">A </w:t>
      </w:r>
      <w:r w:rsidR="0093163C" w:rsidRPr="003301BB">
        <w:rPr>
          <w:rFonts w:ascii="Times New Roman" w:hAnsi="Times New Roman" w:cs="Times New Roman"/>
          <w:sz w:val="24"/>
          <w:szCs w:val="24"/>
        </w:rPr>
        <w:t xml:space="preserve">taxpayer </w:t>
      </w:r>
      <w:r w:rsidRPr="003301BB">
        <w:rPr>
          <w:rFonts w:ascii="Times New Roman" w:hAnsi="Times New Roman" w:cs="Times New Roman"/>
          <w:sz w:val="24"/>
          <w:szCs w:val="24"/>
        </w:rPr>
        <w:t>must</w:t>
      </w:r>
      <w:r w:rsidR="0093163C" w:rsidRPr="003301BB">
        <w:rPr>
          <w:rFonts w:ascii="Times New Roman" w:hAnsi="Times New Roman" w:cs="Times New Roman"/>
          <w:sz w:val="24"/>
          <w:szCs w:val="24"/>
        </w:rPr>
        <w:t xml:space="preserve"> </w:t>
      </w:r>
      <w:r w:rsidR="000374B0" w:rsidRPr="003301BB">
        <w:rPr>
          <w:rFonts w:ascii="Times New Roman" w:hAnsi="Times New Roman" w:cs="Times New Roman"/>
          <w:sz w:val="24"/>
          <w:szCs w:val="24"/>
        </w:rPr>
        <w:t>submit</w:t>
      </w:r>
      <w:r w:rsidR="00C94345" w:rsidRPr="003301BB">
        <w:rPr>
          <w:rFonts w:ascii="Times New Roman" w:hAnsi="Times New Roman" w:cs="Times New Roman"/>
          <w:sz w:val="24"/>
          <w:szCs w:val="24"/>
        </w:rPr>
        <w:t xml:space="preserve"> a</w:t>
      </w:r>
      <w:r w:rsidR="00F92913">
        <w:rPr>
          <w:rFonts w:ascii="Times New Roman" w:hAnsi="Times New Roman" w:cs="Times New Roman"/>
          <w:sz w:val="24"/>
          <w:szCs w:val="24"/>
        </w:rPr>
        <w:t xml:space="preserve">n offer in compromise </w:t>
      </w:r>
      <w:r w:rsidR="00F9621C">
        <w:rPr>
          <w:rFonts w:ascii="Times New Roman" w:hAnsi="Times New Roman" w:cs="Times New Roman"/>
          <w:sz w:val="24"/>
          <w:szCs w:val="24"/>
        </w:rPr>
        <w:t>on</w:t>
      </w:r>
      <w:r w:rsidR="00F9621C" w:rsidRPr="003301BB">
        <w:rPr>
          <w:rFonts w:ascii="Times New Roman" w:hAnsi="Times New Roman" w:cs="Times New Roman"/>
          <w:sz w:val="24"/>
          <w:szCs w:val="24"/>
        </w:rPr>
        <w:t xml:space="preserve"> Form</w:t>
      </w:r>
      <w:r w:rsidR="00C94345" w:rsidRPr="003301BB">
        <w:rPr>
          <w:rFonts w:ascii="Times New Roman" w:hAnsi="Times New Roman" w:cs="Times New Roman"/>
          <w:sz w:val="24"/>
          <w:szCs w:val="24"/>
        </w:rPr>
        <w:t xml:space="preserve"> </w:t>
      </w:r>
      <w:r w:rsidR="003301BB" w:rsidRPr="003301BB">
        <w:rPr>
          <w:rFonts w:ascii="Times New Roman" w:hAnsi="Times New Roman" w:cs="Times New Roman"/>
          <w:sz w:val="24"/>
          <w:szCs w:val="24"/>
        </w:rPr>
        <w:t>5181</w:t>
      </w:r>
      <w:r w:rsidR="00C94345" w:rsidRPr="003301BB">
        <w:rPr>
          <w:rFonts w:ascii="Times New Roman" w:hAnsi="Times New Roman" w:cs="Times New Roman"/>
          <w:sz w:val="24"/>
          <w:szCs w:val="24"/>
        </w:rPr>
        <w:t xml:space="preserve">, </w:t>
      </w:r>
      <w:r w:rsidR="00F70143">
        <w:rPr>
          <w:rFonts w:ascii="Times New Roman" w:hAnsi="Times New Roman" w:cs="Times New Roman"/>
          <w:i/>
          <w:sz w:val="24"/>
          <w:szCs w:val="24"/>
        </w:rPr>
        <w:t xml:space="preserve">Michigan </w:t>
      </w:r>
      <w:r w:rsidR="00C94345" w:rsidRPr="003301BB">
        <w:rPr>
          <w:rFonts w:ascii="Times New Roman" w:hAnsi="Times New Roman" w:cs="Times New Roman"/>
          <w:i/>
          <w:sz w:val="24"/>
          <w:szCs w:val="24"/>
        </w:rPr>
        <w:t>Offer in Compromise</w:t>
      </w:r>
      <w:r w:rsidR="00D37072">
        <w:rPr>
          <w:rFonts w:ascii="Times New Roman" w:hAnsi="Times New Roman" w:cs="Times New Roman"/>
          <w:sz w:val="24"/>
          <w:szCs w:val="24"/>
        </w:rPr>
        <w:t xml:space="preserve">.  The </w:t>
      </w:r>
      <w:r w:rsidR="00F70143">
        <w:rPr>
          <w:rFonts w:ascii="Times New Roman" w:hAnsi="Times New Roman" w:cs="Times New Roman"/>
          <w:sz w:val="24"/>
          <w:szCs w:val="24"/>
        </w:rPr>
        <w:t>tax</w:t>
      </w:r>
      <w:r w:rsidR="00C5403C">
        <w:rPr>
          <w:rFonts w:ascii="Times New Roman" w:hAnsi="Times New Roman" w:cs="Times New Roman"/>
          <w:sz w:val="24"/>
          <w:szCs w:val="24"/>
        </w:rPr>
        <w:t>payer</w:t>
      </w:r>
      <w:r w:rsidR="00F70143">
        <w:rPr>
          <w:rFonts w:ascii="Times New Roman" w:hAnsi="Times New Roman" w:cs="Times New Roman"/>
          <w:sz w:val="24"/>
          <w:szCs w:val="24"/>
        </w:rPr>
        <w:t xml:space="preserve"> </w:t>
      </w:r>
      <w:r w:rsidR="00D37072">
        <w:rPr>
          <w:rFonts w:ascii="Times New Roman" w:hAnsi="Times New Roman" w:cs="Times New Roman"/>
          <w:sz w:val="24"/>
          <w:szCs w:val="24"/>
        </w:rPr>
        <w:t xml:space="preserve">must </w:t>
      </w:r>
      <w:r w:rsidR="00E04D9F">
        <w:rPr>
          <w:rFonts w:ascii="Times New Roman" w:hAnsi="Times New Roman" w:cs="Times New Roman"/>
          <w:sz w:val="24"/>
          <w:szCs w:val="24"/>
        </w:rPr>
        <w:t xml:space="preserve">state </w:t>
      </w:r>
      <w:r w:rsidR="00F70143">
        <w:rPr>
          <w:rFonts w:ascii="Times New Roman" w:hAnsi="Times New Roman" w:cs="Times New Roman"/>
          <w:sz w:val="24"/>
          <w:szCs w:val="24"/>
        </w:rPr>
        <w:t xml:space="preserve">on the form </w:t>
      </w:r>
      <w:r w:rsidR="00D37072">
        <w:rPr>
          <w:rFonts w:ascii="Times New Roman" w:hAnsi="Times New Roman" w:cs="Times New Roman"/>
          <w:sz w:val="24"/>
          <w:szCs w:val="24"/>
        </w:rPr>
        <w:t>the amount the taxpayer offer</w:t>
      </w:r>
      <w:r w:rsidR="00E04D9F">
        <w:rPr>
          <w:rFonts w:ascii="Times New Roman" w:hAnsi="Times New Roman" w:cs="Times New Roman"/>
          <w:sz w:val="24"/>
          <w:szCs w:val="24"/>
        </w:rPr>
        <w:t xml:space="preserve">s to pay on </w:t>
      </w:r>
      <w:r w:rsidR="00D37072">
        <w:rPr>
          <w:rFonts w:ascii="Times New Roman" w:hAnsi="Times New Roman" w:cs="Times New Roman"/>
          <w:sz w:val="24"/>
          <w:szCs w:val="24"/>
        </w:rPr>
        <w:t>the tax debt</w:t>
      </w:r>
      <w:r w:rsidR="00C94345" w:rsidRPr="003301BB">
        <w:rPr>
          <w:rFonts w:ascii="Times New Roman" w:hAnsi="Times New Roman" w:cs="Times New Roman"/>
          <w:sz w:val="24"/>
          <w:szCs w:val="24"/>
        </w:rPr>
        <w:t xml:space="preserve"> </w:t>
      </w:r>
      <w:r w:rsidR="00E04D9F">
        <w:rPr>
          <w:rFonts w:ascii="Times New Roman" w:hAnsi="Times New Roman" w:cs="Times New Roman"/>
          <w:sz w:val="24"/>
          <w:szCs w:val="24"/>
        </w:rPr>
        <w:t xml:space="preserve">as a compromise, and </w:t>
      </w:r>
      <w:r w:rsidR="00CF3F46">
        <w:rPr>
          <w:rFonts w:ascii="Times New Roman" w:hAnsi="Times New Roman" w:cs="Times New Roman"/>
          <w:sz w:val="24"/>
          <w:szCs w:val="24"/>
        </w:rPr>
        <w:t xml:space="preserve">the taxpayer must submit </w:t>
      </w:r>
      <w:r w:rsidR="008C10F8" w:rsidRPr="003301BB">
        <w:rPr>
          <w:rFonts w:ascii="Times New Roman" w:hAnsi="Times New Roman" w:cs="Times New Roman"/>
          <w:sz w:val="24"/>
          <w:szCs w:val="24"/>
        </w:rPr>
        <w:t>all documents and i</w:t>
      </w:r>
      <w:r w:rsidRPr="003301BB">
        <w:rPr>
          <w:rFonts w:ascii="Times New Roman" w:hAnsi="Times New Roman" w:cs="Times New Roman"/>
          <w:sz w:val="24"/>
          <w:szCs w:val="24"/>
        </w:rPr>
        <w:t xml:space="preserve">nformation requested on Form </w:t>
      </w:r>
      <w:r w:rsidR="003301BB" w:rsidRPr="003301BB">
        <w:rPr>
          <w:rFonts w:ascii="Times New Roman" w:hAnsi="Times New Roman" w:cs="Times New Roman"/>
          <w:sz w:val="24"/>
          <w:szCs w:val="24"/>
        </w:rPr>
        <w:t>5181</w:t>
      </w:r>
      <w:r w:rsidR="00D37072">
        <w:rPr>
          <w:rFonts w:ascii="Times New Roman" w:hAnsi="Times New Roman" w:cs="Times New Roman"/>
          <w:sz w:val="24"/>
          <w:szCs w:val="24"/>
        </w:rPr>
        <w:t>.</w:t>
      </w:r>
      <w:r w:rsidR="008C10F8" w:rsidRPr="003301BB">
        <w:rPr>
          <w:rFonts w:ascii="Times New Roman" w:hAnsi="Times New Roman" w:cs="Times New Roman"/>
          <w:sz w:val="24"/>
          <w:szCs w:val="24"/>
        </w:rPr>
        <w:t xml:space="preserve">  </w:t>
      </w:r>
    </w:p>
    <w:p w:rsidR="003301BB" w:rsidRDefault="008C10F8" w:rsidP="003301BB">
      <w:pPr>
        <w:pStyle w:val="ListParagraph"/>
        <w:numPr>
          <w:ilvl w:val="0"/>
          <w:numId w:val="3"/>
        </w:numPr>
        <w:rPr>
          <w:rFonts w:ascii="Times New Roman" w:hAnsi="Times New Roman" w:cs="Times New Roman"/>
          <w:sz w:val="24"/>
          <w:szCs w:val="24"/>
        </w:rPr>
      </w:pPr>
      <w:r w:rsidRPr="003301BB">
        <w:rPr>
          <w:rFonts w:ascii="Times New Roman" w:hAnsi="Times New Roman" w:cs="Times New Roman"/>
          <w:sz w:val="24"/>
          <w:szCs w:val="24"/>
        </w:rPr>
        <w:t xml:space="preserve">A taxpayer </w:t>
      </w:r>
      <w:r w:rsidR="00D37072">
        <w:rPr>
          <w:rFonts w:ascii="Times New Roman" w:hAnsi="Times New Roman" w:cs="Times New Roman"/>
          <w:sz w:val="24"/>
          <w:szCs w:val="24"/>
        </w:rPr>
        <w:t>must</w:t>
      </w:r>
      <w:r w:rsidR="00CF3F46">
        <w:rPr>
          <w:rFonts w:ascii="Times New Roman" w:hAnsi="Times New Roman" w:cs="Times New Roman"/>
          <w:sz w:val="24"/>
          <w:szCs w:val="24"/>
        </w:rPr>
        <w:t xml:space="preserve"> also submit with Form 5181 a</w:t>
      </w:r>
      <w:r w:rsidR="00A85130">
        <w:rPr>
          <w:rFonts w:ascii="Times New Roman" w:hAnsi="Times New Roman" w:cs="Times New Roman"/>
          <w:sz w:val="24"/>
          <w:szCs w:val="24"/>
        </w:rPr>
        <w:t xml:space="preserve"> </w:t>
      </w:r>
      <w:r w:rsidRPr="003301BB">
        <w:rPr>
          <w:rFonts w:ascii="Times New Roman" w:hAnsi="Times New Roman" w:cs="Times New Roman"/>
          <w:sz w:val="24"/>
          <w:szCs w:val="24"/>
        </w:rPr>
        <w:t xml:space="preserve">non-refundable </w:t>
      </w:r>
      <w:r w:rsidR="00E04D9F">
        <w:rPr>
          <w:rFonts w:ascii="Times New Roman" w:hAnsi="Times New Roman" w:cs="Times New Roman"/>
          <w:sz w:val="24"/>
          <w:szCs w:val="24"/>
        </w:rPr>
        <w:t xml:space="preserve">initial payment on the offer </w:t>
      </w:r>
      <w:r w:rsidRPr="003301BB">
        <w:rPr>
          <w:rFonts w:ascii="Times New Roman" w:hAnsi="Times New Roman" w:cs="Times New Roman"/>
          <w:sz w:val="24"/>
          <w:szCs w:val="24"/>
        </w:rPr>
        <w:t>of $100.00 or 20% of the taxpayer’s offer, whichev</w:t>
      </w:r>
      <w:r w:rsidR="00741291" w:rsidRPr="003301BB">
        <w:rPr>
          <w:rFonts w:ascii="Times New Roman" w:hAnsi="Times New Roman" w:cs="Times New Roman"/>
          <w:sz w:val="24"/>
          <w:szCs w:val="24"/>
        </w:rPr>
        <w:t xml:space="preserve">er is greater.   </w:t>
      </w:r>
      <w:r w:rsidR="00E04D9F">
        <w:rPr>
          <w:rFonts w:ascii="Times New Roman" w:hAnsi="Times New Roman" w:cs="Times New Roman"/>
          <w:sz w:val="24"/>
          <w:szCs w:val="24"/>
        </w:rPr>
        <w:t>Treasur</w:t>
      </w:r>
      <w:r w:rsidR="00E73A30">
        <w:rPr>
          <w:rFonts w:ascii="Times New Roman" w:hAnsi="Times New Roman" w:cs="Times New Roman"/>
          <w:sz w:val="24"/>
          <w:szCs w:val="24"/>
        </w:rPr>
        <w:t>y will apply the payment toward</w:t>
      </w:r>
      <w:r w:rsidR="00E04D9F">
        <w:rPr>
          <w:rFonts w:ascii="Times New Roman" w:hAnsi="Times New Roman" w:cs="Times New Roman"/>
          <w:sz w:val="24"/>
          <w:szCs w:val="24"/>
        </w:rPr>
        <w:t xml:space="preserve"> the outstanding tax debt.</w:t>
      </w:r>
    </w:p>
    <w:p w:rsidR="0093163C" w:rsidRPr="003301BB" w:rsidRDefault="00741291" w:rsidP="003301BB">
      <w:pPr>
        <w:pStyle w:val="ListParagraph"/>
        <w:numPr>
          <w:ilvl w:val="0"/>
          <w:numId w:val="3"/>
        </w:numPr>
        <w:rPr>
          <w:rFonts w:ascii="Times New Roman" w:hAnsi="Times New Roman" w:cs="Times New Roman"/>
          <w:sz w:val="24"/>
          <w:szCs w:val="24"/>
        </w:rPr>
      </w:pPr>
      <w:r w:rsidRPr="003301BB">
        <w:rPr>
          <w:rFonts w:ascii="Times New Roman" w:hAnsi="Times New Roman" w:cs="Times New Roman"/>
          <w:sz w:val="24"/>
          <w:szCs w:val="24"/>
        </w:rPr>
        <w:lastRenderedPageBreak/>
        <w:t xml:space="preserve">Treasury </w:t>
      </w:r>
      <w:r w:rsidR="00D37072">
        <w:rPr>
          <w:rFonts w:ascii="Times New Roman" w:hAnsi="Times New Roman" w:cs="Times New Roman"/>
          <w:sz w:val="24"/>
          <w:szCs w:val="24"/>
        </w:rPr>
        <w:t>may</w:t>
      </w:r>
      <w:r w:rsidR="00D37072" w:rsidRPr="003301BB">
        <w:rPr>
          <w:rFonts w:ascii="Times New Roman" w:hAnsi="Times New Roman" w:cs="Times New Roman"/>
          <w:sz w:val="24"/>
          <w:szCs w:val="24"/>
        </w:rPr>
        <w:t xml:space="preserve"> </w:t>
      </w:r>
      <w:r w:rsidRPr="003301BB">
        <w:rPr>
          <w:rFonts w:ascii="Times New Roman" w:hAnsi="Times New Roman" w:cs="Times New Roman"/>
          <w:sz w:val="24"/>
          <w:szCs w:val="24"/>
        </w:rPr>
        <w:t xml:space="preserve">reject </w:t>
      </w:r>
      <w:r w:rsidR="00D37072">
        <w:rPr>
          <w:rFonts w:ascii="Times New Roman" w:hAnsi="Times New Roman" w:cs="Times New Roman"/>
          <w:sz w:val="24"/>
          <w:szCs w:val="24"/>
        </w:rPr>
        <w:t>a</w:t>
      </w:r>
      <w:r w:rsidR="00CF3F46">
        <w:rPr>
          <w:rFonts w:ascii="Times New Roman" w:hAnsi="Times New Roman" w:cs="Times New Roman"/>
          <w:sz w:val="24"/>
          <w:szCs w:val="24"/>
        </w:rPr>
        <w:t xml:space="preserve">n </w:t>
      </w:r>
      <w:r w:rsidRPr="003301BB">
        <w:rPr>
          <w:rFonts w:ascii="Times New Roman" w:hAnsi="Times New Roman" w:cs="Times New Roman"/>
          <w:sz w:val="24"/>
          <w:szCs w:val="24"/>
        </w:rPr>
        <w:t xml:space="preserve">offer </w:t>
      </w:r>
      <w:r w:rsidR="00D37072">
        <w:rPr>
          <w:rFonts w:ascii="Times New Roman" w:hAnsi="Times New Roman" w:cs="Times New Roman"/>
          <w:sz w:val="24"/>
          <w:szCs w:val="24"/>
        </w:rPr>
        <w:t xml:space="preserve">in </w:t>
      </w:r>
      <w:r w:rsidRPr="003301BB">
        <w:rPr>
          <w:rFonts w:ascii="Times New Roman" w:hAnsi="Times New Roman" w:cs="Times New Roman"/>
          <w:sz w:val="24"/>
          <w:szCs w:val="24"/>
        </w:rPr>
        <w:t xml:space="preserve">compromise </w:t>
      </w:r>
      <w:r w:rsidR="00D7563C">
        <w:rPr>
          <w:rFonts w:ascii="Times New Roman" w:hAnsi="Times New Roman" w:cs="Times New Roman"/>
          <w:sz w:val="24"/>
          <w:szCs w:val="24"/>
        </w:rPr>
        <w:t>that fails to provide all</w:t>
      </w:r>
      <w:r w:rsidRPr="003301BB">
        <w:rPr>
          <w:rFonts w:ascii="Times New Roman" w:hAnsi="Times New Roman" w:cs="Times New Roman"/>
          <w:sz w:val="24"/>
          <w:szCs w:val="24"/>
        </w:rPr>
        <w:t xml:space="preserve"> </w:t>
      </w:r>
      <w:r w:rsidR="00D7563C">
        <w:rPr>
          <w:rFonts w:ascii="Times New Roman" w:hAnsi="Times New Roman" w:cs="Times New Roman"/>
          <w:sz w:val="24"/>
          <w:szCs w:val="24"/>
        </w:rPr>
        <w:t xml:space="preserve">required </w:t>
      </w:r>
      <w:r w:rsidRPr="003301BB">
        <w:rPr>
          <w:rFonts w:ascii="Times New Roman" w:hAnsi="Times New Roman" w:cs="Times New Roman"/>
          <w:sz w:val="24"/>
          <w:szCs w:val="24"/>
        </w:rPr>
        <w:t>items.</w:t>
      </w:r>
    </w:p>
    <w:p w:rsidR="006A0042" w:rsidRPr="003301BB" w:rsidRDefault="006A0042" w:rsidP="005B103F">
      <w:pPr>
        <w:pStyle w:val="ListParagraph"/>
        <w:numPr>
          <w:ilvl w:val="0"/>
          <w:numId w:val="3"/>
        </w:numPr>
        <w:rPr>
          <w:rFonts w:ascii="Times New Roman" w:hAnsi="Times New Roman" w:cs="Times New Roman"/>
          <w:sz w:val="24"/>
          <w:szCs w:val="24"/>
        </w:rPr>
      </w:pPr>
      <w:r w:rsidRPr="003301BB">
        <w:rPr>
          <w:rFonts w:ascii="Times New Roman" w:hAnsi="Times New Roman" w:cs="Times New Roman"/>
          <w:sz w:val="24"/>
          <w:szCs w:val="24"/>
        </w:rPr>
        <w:t xml:space="preserve">At the time </w:t>
      </w:r>
      <w:r w:rsidR="0075663A">
        <w:rPr>
          <w:rFonts w:ascii="Times New Roman" w:hAnsi="Times New Roman" w:cs="Times New Roman"/>
          <w:sz w:val="24"/>
          <w:szCs w:val="24"/>
        </w:rPr>
        <w:t>a</w:t>
      </w:r>
      <w:r w:rsidR="0075663A" w:rsidRPr="003301BB">
        <w:rPr>
          <w:rFonts w:ascii="Times New Roman" w:hAnsi="Times New Roman" w:cs="Times New Roman"/>
          <w:sz w:val="24"/>
          <w:szCs w:val="24"/>
        </w:rPr>
        <w:t xml:space="preserve"> </w:t>
      </w:r>
      <w:r w:rsidRPr="003301BB">
        <w:rPr>
          <w:rFonts w:ascii="Times New Roman" w:hAnsi="Times New Roman" w:cs="Times New Roman"/>
          <w:sz w:val="24"/>
          <w:szCs w:val="24"/>
        </w:rPr>
        <w:t xml:space="preserve">taxpayer submits an </w:t>
      </w:r>
      <w:r w:rsidR="004A47BD">
        <w:rPr>
          <w:rFonts w:ascii="Times New Roman" w:hAnsi="Times New Roman" w:cs="Times New Roman"/>
          <w:sz w:val="24"/>
          <w:szCs w:val="24"/>
        </w:rPr>
        <w:t>offer in compromise</w:t>
      </w:r>
      <w:r w:rsidRPr="003301BB">
        <w:rPr>
          <w:rFonts w:ascii="Times New Roman" w:hAnsi="Times New Roman" w:cs="Times New Roman"/>
          <w:sz w:val="24"/>
          <w:szCs w:val="24"/>
        </w:rPr>
        <w:t xml:space="preserve"> to Treasury, </w:t>
      </w:r>
      <w:r w:rsidRPr="003301BB">
        <w:rPr>
          <w:rFonts w:ascii="Times New Roman" w:hAnsi="Times New Roman" w:cs="Times New Roman"/>
          <w:b/>
          <w:sz w:val="24"/>
          <w:szCs w:val="24"/>
        </w:rPr>
        <w:t>all of the following must be true</w:t>
      </w:r>
      <w:r w:rsidRPr="003301BB">
        <w:rPr>
          <w:rFonts w:ascii="Times New Roman" w:hAnsi="Times New Roman" w:cs="Times New Roman"/>
          <w:sz w:val="24"/>
          <w:szCs w:val="24"/>
        </w:rPr>
        <w:t>:</w:t>
      </w:r>
    </w:p>
    <w:p w:rsidR="006A0042" w:rsidRDefault="006A0042" w:rsidP="003301B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taxpayer must have been assessed for the tax liabilities specified in the offer</w:t>
      </w:r>
      <w:r w:rsidR="0075663A">
        <w:rPr>
          <w:rFonts w:ascii="Times New Roman" w:hAnsi="Times New Roman" w:cs="Times New Roman"/>
          <w:sz w:val="24"/>
          <w:szCs w:val="24"/>
        </w:rPr>
        <w:t xml:space="preserve"> in compromise</w:t>
      </w:r>
      <w:r>
        <w:rPr>
          <w:rFonts w:ascii="Times New Roman" w:hAnsi="Times New Roman" w:cs="Times New Roman"/>
          <w:sz w:val="24"/>
          <w:szCs w:val="24"/>
        </w:rPr>
        <w:t>.</w:t>
      </w:r>
    </w:p>
    <w:p w:rsidR="006B4572" w:rsidRDefault="00651C32" w:rsidP="003301B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 the case of an offer in compromise based on doubt as to liability, the</w:t>
      </w:r>
      <w:r w:rsidR="006B4572">
        <w:rPr>
          <w:rFonts w:ascii="Times New Roman" w:hAnsi="Times New Roman" w:cs="Times New Roman"/>
          <w:sz w:val="24"/>
          <w:szCs w:val="24"/>
        </w:rPr>
        <w:t xml:space="preserve"> taxpayer</w:t>
      </w:r>
      <w:r w:rsidR="00CF3F46">
        <w:rPr>
          <w:rFonts w:ascii="Times New Roman" w:hAnsi="Times New Roman" w:cs="Times New Roman"/>
          <w:sz w:val="24"/>
          <w:szCs w:val="24"/>
        </w:rPr>
        <w:t>’s opportunities</w:t>
      </w:r>
      <w:r w:rsidR="006B4572">
        <w:rPr>
          <w:rFonts w:ascii="Times New Roman" w:hAnsi="Times New Roman" w:cs="Times New Roman"/>
          <w:sz w:val="24"/>
          <w:szCs w:val="24"/>
        </w:rPr>
        <w:t xml:space="preserve"> to contest</w:t>
      </w:r>
      <w:r w:rsidR="00ED51C1">
        <w:rPr>
          <w:rFonts w:ascii="Times New Roman" w:hAnsi="Times New Roman" w:cs="Times New Roman"/>
          <w:sz w:val="24"/>
          <w:szCs w:val="24"/>
        </w:rPr>
        <w:t xml:space="preserve"> </w:t>
      </w:r>
      <w:r w:rsidR="006B4572">
        <w:rPr>
          <w:rFonts w:ascii="Times New Roman" w:hAnsi="Times New Roman" w:cs="Times New Roman"/>
          <w:sz w:val="24"/>
          <w:szCs w:val="24"/>
        </w:rPr>
        <w:t xml:space="preserve">the </w:t>
      </w:r>
      <w:r w:rsidR="00CF3F46">
        <w:rPr>
          <w:rFonts w:ascii="Times New Roman" w:hAnsi="Times New Roman" w:cs="Times New Roman"/>
          <w:sz w:val="24"/>
          <w:szCs w:val="24"/>
        </w:rPr>
        <w:t>tax debt</w:t>
      </w:r>
      <w:r w:rsidR="00F724DB">
        <w:rPr>
          <w:rFonts w:ascii="Times New Roman" w:hAnsi="Times New Roman" w:cs="Times New Roman"/>
          <w:sz w:val="24"/>
          <w:szCs w:val="24"/>
        </w:rPr>
        <w:t xml:space="preserve"> </w:t>
      </w:r>
      <w:r w:rsidR="006B4572">
        <w:rPr>
          <w:rFonts w:ascii="Times New Roman" w:hAnsi="Times New Roman" w:cs="Times New Roman"/>
          <w:sz w:val="24"/>
          <w:szCs w:val="24"/>
        </w:rPr>
        <w:t xml:space="preserve">in </w:t>
      </w:r>
      <w:r w:rsidR="00CF3F46">
        <w:rPr>
          <w:rFonts w:ascii="Times New Roman" w:hAnsi="Times New Roman" w:cs="Times New Roman"/>
          <w:sz w:val="24"/>
          <w:szCs w:val="24"/>
        </w:rPr>
        <w:t xml:space="preserve">Treasury’s </w:t>
      </w:r>
      <w:r w:rsidR="006B4572">
        <w:rPr>
          <w:rFonts w:ascii="Times New Roman" w:hAnsi="Times New Roman" w:cs="Times New Roman"/>
          <w:sz w:val="24"/>
          <w:szCs w:val="24"/>
        </w:rPr>
        <w:t>informal conference</w:t>
      </w:r>
      <w:r w:rsidR="00CF3F46">
        <w:rPr>
          <w:rFonts w:ascii="Times New Roman" w:hAnsi="Times New Roman" w:cs="Times New Roman"/>
          <w:sz w:val="24"/>
          <w:szCs w:val="24"/>
        </w:rPr>
        <w:t xml:space="preserve"> process</w:t>
      </w:r>
      <w:r w:rsidR="006B4572">
        <w:rPr>
          <w:rFonts w:ascii="Times New Roman" w:hAnsi="Times New Roman" w:cs="Times New Roman"/>
          <w:sz w:val="24"/>
          <w:szCs w:val="24"/>
        </w:rPr>
        <w:t xml:space="preserve"> and</w:t>
      </w:r>
      <w:r w:rsidR="00CF3F46">
        <w:rPr>
          <w:rFonts w:ascii="Times New Roman" w:hAnsi="Times New Roman" w:cs="Times New Roman"/>
          <w:sz w:val="24"/>
          <w:szCs w:val="24"/>
        </w:rPr>
        <w:t xml:space="preserve"> to</w:t>
      </w:r>
      <w:r w:rsidR="006B4572">
        <w:rPr>
          <w:rFonts w:ascii="Times New Roman" w:hAnsi="Times New Roman" w:cs="Times New Roman"/>
          <w:sz w:val="24"/>
          <w:szCs w:val="24"/>
        </w:rPr>
        <w:t xml:space="preserve"> appeal the assessed tax liabilit</w:t>
      </w:r>
      <w:r w:rsidR="00ED51C1">
        <w:rPr>
          <w:rFonts w:ascii="Times New Roman" w:hAnsi="Times New Roman" w:cs="Times New Roman"/>
          <w:sz w:val="24"/>
          <w:szCs w:val="24"/>
        </w:rPr>
        <w:t>y</w:t>
      </w:r>
      <w:r w:rsidR="000E1686">
        <w:rPr>
          <w:rFonts w:ascii="Times New Roman" w:hAnsi="Times New Roman" w:cs="Times New Roman"/>
          <w:sz w:val="24"/>
          <w:szCs w:val="24"/>
        </w:rPr>
        <w:t xml:space="preserve"> to the Michigan Tax Tribunal or</w:t>
      </w:r>
      <w:r w:rsidR="00CF3F46">
        <w:rPr>
          <w:rFonts w:ascii="Times New Roman" w:hAnsi="Times New Roman" w:cs="Times New Roman"/>
          <w:sz w:val="24"/>
          <w:szCs w:val="24"/>
        </w:rPr>
        <w:t xml:space="preserve"> a </w:t>
      </w:r>
      <w:r w:rsidR="00F9621C">
        <w:rPr>
          <w:rFonts w:ascii="Times New Roman" w:hAnsi="Times New Roman" w:cs="Times New Roman"/>
          <w:sz w:val="24"/>
          <w:szCs w:val="24"/>
        </w:rPr>
        <w:t>court must</w:t>
      </w:r>
      <w:r w:rsidR="006B4572">
        <w:rPr>
          <w:rFonts w:ascii="Times New Roman" w:hAnsi="Times New Roman" w:cs="Times New Roman"/>
          <w:sz w:val="24"/>
          <w:szCs w:val="24"/>
        </w:rPr>
        <w:t xml:space="preserve"> have expired.</w:t>
      </w:r>
      <w:r>
        <w:rPr>
          <w:rFonts w:ascii="Times New Roman" w:hAnsi="Times New Roman" w:cs="Times New Roman"/>
          <w:sz w:val="24"/>
          <w:szCs w:val="24"/>
        </w:rPr>
        <w:t xml:space="preserve"> An offer in compromise based on doubt as to collectability or receipt of an accepted federal offer in compromise may be submitted prior to the expiration of the taxpayer’s opportunities to contest the tax debt.</w:t>
      </w:r>
    </w:p>
    <w:p w:rsidR="00BA543F" w:rsidRDefault="00BA543F" w:rsidP="003301B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taxpayer must </w:t>
      </w:r>
      <w:r w:rsidR="00ED51C1">
        <w:rPr>
          <w:rFonts w:ascii="Times New Roman" w:hAnsi="Times New Roman" w:cs="Times New Roman"/>
          <w:sz w:val="24"/>
          <w:szCs w:val="24"/>
        </w:rPr>
        <w:t xml:space="preserve">have filed </w:t>
      </w:r>
      <w:r>
        <w:rPr>
          <w:rFonts w:ascii="Times New Roman" w:hAnsi="Times New Roman" w:cs="Times New Roman"/>
          <w:sz w:val="24"/>
          <w:szCs w:val="24"/>
        </w:rPr>
        <w:t xml:space="preserve">returns for all taxes for all outstanding tax </w:t>
      </w:r>
      <w:r w:rsidR="00CF3F46">
        <w:rPr>
          <w:rFonts w:ascii="Times New Roman" w:hAnsi="Times New Roman" w:cs="Times New Roman"/>
          <w:sz w:val="24"/>
          <w:szCs w:val="24"/>
        </w:rPr>
        <w:t>periods</w:t>
      </w:r>
      <w:r>
        <w:rPr>
          <w:rFonts w:ascii="Times New Roman" w:hAnsi="Times New Roman" w:cs="Times New Roman"/>
          <w:sz w:val="24"/>
          <w:szCs w:val="24"/>
        </w:rPr>
        <w:t>.</w:t>
      </w:r>
      <w:r w:rsidR="00651C32" w:rsidRPr="00651C32">
        <w:rPr>
          <w:rFonts w:ascii="Times New Roman" w:hAnsi="Times New Roman" w:cs="Times New Roman"/>
          <w:sz w:val="24"/>
          <w:szCs w:val="24"/>
        </w:rPr>
        <w:t xml:space="preserve"> </w:t>
      </w:r>
      <w:r w:rsidR="00651C32">
        <w:rPr>
          <w:rFonts w:ascii="Times New Roman" w:hAnsi="Times New Roman" w:cs="Times New Roman"/>
          <w:sz w:val="24"/>
          <w:szCs w:val="24"/>
        </w:rPr>
        <w:t>An exception to this is where the taxpayer is personally assessed as a responsible person for the underlying tax debt of a business entity under MCL 205.27a or the taxpayer is a successor to the underlying tax debt under MCL 205.27a.  Refer to 1.8 of the Guidelines for the conditions on which this exception may apply.</w:t>
      </w:r>
    </w:p>
    <w:p w:rsidR="003A0AAE" w:rsidRDefault="003A0AAE" w:rsidP="003301B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taxpayer must have no open bankruptcy proceeding</w:t>
      </w:r>
      <w:r w:rsidR="006B4572">
        <w:rPr>
          <w:rFonts w:ascii="Times New Roman" w:hAnsi="Times New Roman" w:cs="Times New Roman"/>
          <w:sz w:val="24"/>
          <w:szCs w:val="24"/>
        </w:rPr>
        <w:t>s</w:t>
      </w:r>
      <w:r>
        <w:rPr>
          <w:rFonts w:ascii="Times New Roman" w:hAnsi="Times New Roman" w:cs="Times New Roman"/>
          <w:sz w:val="24"/>
          <w:szCs w:val="24"/>
        </w:rPr>
        <w:t>.</w:t>
      </w:r>
    </w:p>
    <w:p w:rsidR="005B103F" w:rsidRDefault="00D67240" w:rsidP="005B103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w:t>
      </w:r>
      <w:r w:rsidRPr="003B02AC">
        <w:rPr>
          <w:rFonts w:ascii="Times New Roman" w:hAnsi="Times New Roman" w:cs="Times New Roman"/>
          <w:sz w:val="24"/>
          <w:szCs w:val="24"/>
        </w:rPr>
        <w:t xml:space="preserve"> </w:t>
      </w:r>
      <w:r w:rsidR="005B103F" w:rsidRPr="003B02AC">
        <w:rPr>
          <w:rFonts w:ascii="Times New Roman" w:hAnsi="Times New Roman" w:cs="Times New Roman"/>
          <w:sz w:val="24"/>
          <w:szCs w:val="24"/>
        </w:rPr>
        <w:t xml:space="preserve">taxpayer must agree to all </w:t>
      </w:r>
      <w:r w:rsidR="005B103F">
        <w:rPr>
          <w:rFonts w:ascii="Times New Roman" w:hAnsi="Times New Roman" w:cs="Times New Roman"/>
          <w:sz w:val="24"/>
          <w:szCs w:val="24"/>
        </w:rPr>
        <w:t xml:space="preserve">of </w:t>
      </w:r>
      <w:r w:rsidR="005B103F" w:rsidRPr="003B02AC">
        <w:rPr>
          <w:rFonts w:ascii="Times New Roman" w:hAnsi="Times New Roman" w:cs="Times New Roman"/>
          <w:sz w:val="24"/>
          <w:szCs w:val="24"/>
        </w:rPr>
        <w:t xml:space="preserve">the conditions of the </w:t>
      </w:r>
      <w:r>
        <w:rPr>
          <w:rFonts w:ascii="Times New Roman" w:hAnsi="Times New Roman" w:cs="Times New Roman"/>
          <w:sz w:val="24"/>
          <w:szCs w:val="24"/>
        </w:rPr>
        <w:t>offer in compromise contained in</w:t>
      </w:r>
      <w:r w:rsidRPr="003B02AC">
        <w:rPr>
          <w:rFonts w:ascii="Times New Roman" w:hAnsi="Times New Roman" w:cs="Times New Roman"/>
          <w:sz w:val="24"/>
          <w:szCs w:val="24"/>
        </w:rPr>
        <w:t xml:space="preserve"> </w:t>
      </w:r>
      <w:r w:rsidR="005B103F" w:rsidRPr="003B02AC">
        <w:rPr>
          <w:rFonts w:ascii="Times New Roman" w:hAnsi="Times New Roman" w:cs="Times New Roman"/>
          <w:sz w:val="24"/>
          <w:szCs w:val="24"/>
        </w:rPr>
        <w:t xml:space="preserve">Form </w:t>
      </w:r>
      <w:r w:rsidR="00F9621C" w:rsidRPr="003B02AC">
        <w:rPr>
          <w:rFonts w:ascii="Times New Roman" w:hAnsi="Times New Roman" w:cs="Times New Roman"/>
          <w:sz w:val="24"/>
          <w:szCs w:val="24"/>
        </w:rPr>
        <w:t>5181</w:t>
      </w:r>
      <w:r w:rsidR="00F9621C">
        <w:rPr>
          <w:rFonts w:ascii="Times New Roman" w:hAnsi="Times New Roman" w:cs="Times New Roman"/>
          <w:sz w:val="24"/>
          <w:szCs w:val="24"/>
        </w:rPr>
        <w:t>.</w:t>
      </w:r>
      <w:r w:rsidR="00ED51C1">
        <w:rPr>
          <w:rFonts w:ascii="Times New Roman" w:hAnsi="Times New Roman" w:cs="Times New Roman"/>
          <w:sz w:val="24"/>
          <w:szCs w:val="24"/>
        </w:rPr>
        <w:t xml:space="preserve"> </w:t>
      </w:r>
      <w:r w:rsidR="00CF3F46">
        <w:rPr>
          <w:rFonts w:ascii="Times New Roman" w:hAnsi="Times New Roman" w:cs="Times New Roman"/>
          <w:sz w:val="24"/>
          <w:szCs w:val="24"/>
        </w:rPr>
        <w:t>By</w:t>
      </w:r>
      <w:r w:rsidR="005B103F" w:rsidRPr="003B02AC">
        <w:rPr>
          <w:rFonts w:ascii="Times New Roman" w:hAnsi="Times New Roman" w:cs="Times New Roman"/>
          <w:sz w:val="24"/>
          <w:szCs w:val="24"/>
        </w:rPr>
        <w:t xml:space="preserve"> signing the Form under penalty of perjury</w:t>
      </w:r>
      <w:r w:rsidR="005B103F">
        <w:rPr>
          <w:rFonts w:ascii="Times New Roman" w:hAnsi="Times New Roman" w:cs="Times New Roman"/>
          <w:sz w:val="24"/>
          <w:szCs w:val="24"/>
        </w:rPr>
        <w:t xml:space="preserve">, </w:t>
      </w:r>
      <w:r w:rsidR="00CF3F46">
        <w:rPr>
          <w:rFonts w:ascii="Times New Roman" w:hAnsi="Times New Roman" w:cs="Times New Roman"/>
          <w:sz w:val="24"/>
          <w:szCs w:val="24"/>
        </w:rPr>
        <w:t xml:space="preserve">the taxpayer </w:t>
      </w:r>
      <w:r w:rsidR="005B103F">
        <w:rPr>
          <w:rFonts w:ascii="Times New Roman" w:hAnsi="Times New Roman" w:cs="Times New Roman"/>
          <w:sz w:val="24"/>
          <w:szCs w:val="24"/>
        </w:rPr>
        <w:t>acknowledg</w:t>
      </w:r>
      <w:r w:rsidR="00CF3F46">
        <w:rPr>
          <w:rFonts w:ascii="Times New Roman" w:hAnsi="Times New Roman" w:cs="Times New Roman"/>
          <w:sz w:val="24"/>
          <w:szCs w:val="24"/>
        </w:rPr>
        <w:t>es</w:t>
      </w:r>
      <w:r w:rsidR="005B103F" w:rsidRPr="003B02AC">
        <w:rPr>
          <w:rFonts w:ascii="Times New Roman" w:hAnsi="Times New Roman" w:cs="Times New Roman"/>
          <w:sz w:val="24"/>
          <w:szCs w:val="24"/>
        </w:rPr>
        <w:t xml:space="preserve"> that the offer, including accompanying schedules and document</w:t>
      </w:r>
      <w:r w:rsidR="00EE653C">
        <w:rPr>
          <w:rFonts w:ascii="Times New Roman" w:hAnsi="Times New Roman" w:cs="Times New Roman"/>
          <w:sz w:val="24"/>
          <w:szCs w:val="24"/>
        </w:rPr>
        <w:t xml:space="preserve">s, </w:t>
      </w:r>
      <w:r w:rsidR="005B103F" w:rsidRPr="003B02AC">
        <w:rPr>
          <w:rFonts w:ascii="Times New Roman" w:hAnsi="Times New Roman" w:cs="Times New Roman"/>
          <w:sz w:val="24"/>
          <w:szCs w:val="24"/>
        </w:rPr>
        <w:t xml:space="preserve">is true, correct and complete to the best of the </w:t>
      </w:r>
      <w:r w:rsidR="005B103F">
        <w:rPr>
          <w:rFonts w:ascii="Times New Roman" w:hAnsi="Times New Roman" w:cs="Times New Roman"/>
          <w:sz w:val="24"/>
          <w:szCs w:val="24"/>
        </w:rPr>
        <w:t>signer’s</w:t>
      </w:r>
      <w:r w:rsidR="005B103F" w:rsidRPr="003B02AC">
        <w:rPr>
          <w:rFonts w:ascii="Times New Roman" w:hAnsi="Times New Roman" w:cs="Times New Roman"/>
          <w:sz w:val="24"/>
          <w:szCs w:val="24"/>
        </w:rPr>
        <w:t xml:space="preserve"> knowledge and belief. </w:t>
      </w:r>
      <w:r w:rsidR="005B103F">
        <w:rPr>
          <w:rFonts w:ascii="Times New Roman" w:hAnsi="Times New Roman" w:cs="Times New Roman"/>
          <w:sz w:val="24"/>
          <w:szCs w:val="24"/>
        </w:rPr>
        <w:t xml:space="preserve"> If not signed, the offer in compromise </w:t>
      </w:r>
      <w:r>
        <w:rPr>
          <w:rFonts w:ascii="Times New Roman" w:hAnsi="Times New Roman" w:cs="Times New Roman"/>
          <w:sz w:val="24"/>
          <w:szCs w:val="24"/>
        </w:rPr>
        <w:t xml:space="preserve">may be </w:t>
      </w:r>
      <w:r w:rsidR="005B103F">
        <w:rPr>
          <w:rFonts w:ascii="Times New Roman" w:hAnsi="Times New Roman" w:cs="Times New Roman"/>
          <w:sz w:val="24"/>
          <w:szCs w:val="24"/>
        </w:rPr>
        <w:t>rejected.</w:t>
      </w:r>
    </w:p>
    <w:p w:rsidR="005B103F" w:rsidRPr="00D934C5" w:rsidRDefault="005B103F" w:rsidP="005B103F">
      <w:pPr>
        <w:pStyle w:val="ListParagraph"/>
        <w:numPr>
          <w:ilvl w:val="0"/>
          <w:numId w:val="4"/>
        </w:numPr>
        <w:rPr>
          <w:rFonts w:ascii="Times New Roman" w:hAnsi="Times New Roman" w:cs="Times New Roman"/>
          <w:sz w:val="24"/>
          <w:szCs w:val="24"/>
        </w:rPr>
      </w:pPr>
      <w:r w:rsidRPr="00D934C5">
        <w:rPr>
          <w:rFonts w:ascii="Times New Roman" w:hAnsi="Times New Roman" w:cs="Times New Roman"/>
          <w:sz w:val="24"/>
          <w:szCs w:val="24"/>
        </w:rPr>
        <w:t xml:space="preserve">Each taxpayer who is a party to the offer in compromise must personally sign Form 5181.  </w:t>
      </w:r>
      <w:r w:rsidR="00EE653C">
        <w:rPr>
          <w:rFonts w:ascii="Times New Roman" w:hAnsi="Times New Roman" w:cs="Times New Roman"/>
          <w:sz w:val="24"/>
          <w:szCs w:val="24"/>
        </w:rPr>
        <w:t>A</w:t>
      </w:r>
      <w:r w:rsidR="004A47BD" w:rsidRPr="00D934C5">
        <w:rPr>
          <w:rFonts w:ascii="Times New Roman" w:hAnsi="Times New Roman" w:cs="Times New Roman"/>
          <w:sz w:val="24"/>
          <w:szCs w:val="24"/>
        </w:rPr>
        <w:t xml:space="preserve"> Form 5181 </w:t>
      </w:r>
      <w:r w:rsidR="00EE653C">
        <w:rPr>
          <w:rFonts w:ascii="Times New Roman" w:hAnsi="Times New Roman" w:cs="Times New Roman"/>
          <w:sz w:val="24"/>
          <w:szCs w:val="24"/>
        </w:rPr>
        <w:t xml:space="preserve">submitted by a business entity must be </w:t>
      </w:r>
      <w:r w:rsidR="004A47BD" w:rsidRPr="00D934C5">
        <w:rPr>
          <w:rFonts w:ascii="Times New Roman" w:hAnsi="Times New Roman" w:cs="Times New Roman"/>
          <w:sz w:val="24"/>
          <w:szCs w:val="24"/>
        </w:rPr>
        <w:t xml:space="preserve">signed by </w:t>
      </w:r>
      <w:r w:rsidR="00EE653C">
        <w:rPr>
          <w:rFonts w:ascii="Times New Roman" w:hAnsi="Times New Roman" w:cs="Times New Roman"/>
          <w:sz w:val="24"/>
          <w:szCs w:val="24"/>
        </w:rPr>
        <w:t>a</w:t>
      </w:r>
      <w:r w:rsidR="004A47BD" w:rsidRPr="00D934C5">
        <w:rPr>
          <w:rFonts w:ascii="Times New Roman" w:hAnsi="Times New Roman" w:cs="Times New Roman"/>
          <w:sz w:val="24"/>
          <w:szCs w:val="24"/>
        </w:rPr>
        <w:t xml:space="preserve"> representative who has authority to act on the business entity’s behalf.  </w:t>
      </w:r>
      <w:r w:rsidRPr="00D934C5">
        <w:rPr>
          <w:rFonts w:ascii="Times New Roman" w:hAnsi="Times New Roman" w:cs="Times New Roman"/>
          <w:sz w:val="24"/>
          <w:szCs w:val="24"/>
        </w:rPr>
        <w:t xml:space="preserve">  </w:t>
      </w:r>
      <w:r w:rsidR="00323EE1">
        <w:rPr>
          <w:rFonts w:ascii="Times New Roman" w:hAnsi="Times New Roman" w:cs="Times New Roman"/>
          <w:sz w:val="24"/>
          <w:szCs w:val="24"/>
        </w:rPr>
        <w:t>A Form 5181 submitted by the</w:t>
      </w:r>
      <w:r w:rsidRPr="00D934C5">
        <w:rPr>
          <w:rFonts w:ascii="Times New Roman" w:hAnsi="Times New Roman" w:cs="Times New Roman"/>
          <w:sz w:val="24"/>
          <w:szCs w:val="24"/>
        </w:rPr>
        <w:t xml:space="preserve"> estate of a deceased taxpayer</w:t>
      </w:r>
      <w:r w:rsidR="00323EE1">
        <w:rPr>
          <w:rFonts w:ascii="Times New Roman" w:hAnsi="Times New Roman" w:cs="Times New Roman"/>
          <w:sz w:val="24"/>
          <w:szCs w:val="24"/>
        </w:rPr>
        <w:t xml:space="preserve"> must be signed by the administrator, executor or other authorized </w:t>
      </w:r>
      <w:r w:rsidR="00EE653C">
        <w:rPr>
          <w:rFonts w:ascii="Times New Roman" w:hAnsi="Times New Roman" w:cs="Times New Roman"/>
          <w:sz w:val="24"/>
          <w:szCs w:val="24"/>
        </w:rPr>
        <w:t>fiduciary</w:t>
      </w:r>
      <w:r w:rsidR="00323EE1">
        <w:rPr>
          <w:rFonts w:ascii="Times New Roman" w:hAnsi="Times New Roman" w:cs="Times New Roman"/>
          <w:sz w:val="24"/>
          <w:szCs w:val="24"/>
        </w:rPr>
        <w:t xml:space="preserve"> for the estate.  </w:t>
      </w:r>
      <w:r w:rsidRPr="00D934C5">
        <w:rPr>
          <w:rFonts w:ascii="Times New Roman" w:hAnsi="Times New Roman" w:cs="Times New Roman"/>
          <w:sz w:val="24"/>
          <w:szCs w:val="24"/>
        </w:rPr>
        <w:t xml:space="preserve">  </w:t>
      </w:r>
      <w:r w:rsidR="00323EE1">
        <w:rPr>
          <w:rFonts w:ascii="Times New Roman" w:hAnsi="Times New Roman" w:cs="Times New Roman"/>
          <w:sz w:val="24"/>
          <w:szCs w:val="24"/>
        </w:rPr>
        <w:t>A</w:t>
      </w:r>
      <w:r w:rsidRPr="00D934C5">
        <w:rPr>
          <w:rFonts w:ascii="Times New Roman" w:hAnsi="Times New Roman" w:cs="Times New Roman"/>
          <w:sz w:val="24"/>
          <w:szCs w:val="24"/>
        </w:rPr>
        <w:t xml:space="preserve"> representative signing on behalf of an incapacitated taxpayer or a deceased taxpayer must submit </w:t>
      </w:r>
      <w:r w:rsidR="00323EE1">
        <w:rPr>
          <w:rFonts w:ascii="Times New Roman" w:hAnsi="Times New Roman" w:cs="Times New Roman"/>
          <w:sz w:val="24"/>
          <w:szCs w:val="24"/>
        </w:rPr>
        <w:t>proof</w:t>
      </w:r>
      <w:r w:rsidR="00323EE1" w:rsidRPr="00D934C5">
        <w:rPr>
          <w:rFonts w:ascii="Times New Roman" w:hAnsi="Times New Roman" w:cs="Times New Roman"/>
          <w:sz w:val="24"/>
          <w:szCs w:val="24"/>
        </w:rPr>
        <w:t xml:space="preserve"> </w:t>
      </w:r>
      <w:r w:rsidRPr="00D934C5">
        <w:rPr>
          <w:rFonts w:ascii="Times New Roman" w:hAnsi="Times New Roman" w:cs="Times New Roman"/>
          <w:sz w:val="24"/>
          <w:szCs w:val="24"/>
        </w:rPr>
        <w:t xml:space="preserve">that the representative is authorized to sign the offer </w:t>
      </w:r>
      <w:r w:rsidR="00D67240" w:rsidRPr="00D934C5">
        <w:rPr>
          <w:rFonts w:ascii="Times New Roman" w:hAnsi="Times New Roman" w:cs="Times New Roman"/>
          <w:sz w:val="24"/>
          <w:szCs w:val="24"/>
        </w:rPr>
        <w:t>in compromise</w:t>
      </w:r>
      <w:r w:rsidR="00323EE1">
        <w:rPr>
          <w:rFonts w:ascii="Times New Roman" w:hAnsi="Times New Roman" w:cs="Times New Roman"/>
          <w:sz w:val="24"/>
          <w:szCs w:val="24"/>
        </w:rPr>
        <w:t>.  Proof includes a durable power of attorney or letter of authority from a probate court or other legally recognized document of authority.</w:t>
      </w:r>
      <w:r w:rsidR="00D934C5" w:rsidRPr="00D934C5">
        <w:rPr>
          <w:rFonts w:ascii="Times New Roman" w:hAnsi="Times New Roman" w:cs="Times New Roman"/>
          <w:sz w:val="24"/>
          <w:szCs w:val="24"/>
        </w:rPr>
        <w:t xml:space="preserve"> </w:t>
      </w:r>
    </w:p>
    <w:p w:rsidR="005B103F" w:rsidRPr="00647832" w:rsidRDefault="00635854" w:rsidP="003B02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 legally competent taxpayer must personally sign an offer in compromise even if a </w:t>
      </w:r>
      <w:r w:rsidR="005B103F" w:rsidRPr="00647832">
        <w:rPr>
          <w:rFonts w:ascii="Times New Roman" w:hAnsi="Times New Roman" w:cs="Times New Roman"/>
          <w:sz w:val="24"/>
          <w:szCs w:val="24"/>
        </w:rPr>
        <w:t xml:space="preserve">third party </w:t>
      </w:r>
      <w:r w:rsidR="004A47BD" w:rsidRPr="00647832">
        <w:rPr>
          <w:rFonts w:ascii="Times New Roman" w:hAnsi="Times New Roman" w:cs="Times New Roman"/>
          <w:sz w:val="24"/>
          <w:szCs w:val="24"/>
        </w:rPr>
        <w:t>designated representative</w:t>
      </w:r>
      <w:r w:rsidR="005B103F" w:rsidRPr="00647832">
        <w:rPr>
          <w:rFonts w:ascii="Times New Roman" w:hAnsi="Times New Roman" w:cs="Times New Roman"/>
          <w:sz w:val="24"/>
          <w:szCs w:val="24"/>
        </w:rPr>
        <w:t xml:space="preserve"> </w:t>
      </w:r>
      <w:r>
        <w:rPr>
          <w:rFonts w:ascii="Times New Roman" w:hAnsi="Times New Roman" w:cs="Times New Roman"/>
          <w:sz w:val="24"/>
          <w:szCs w:val="24"/>
        </w:rPr>
        <w:t xml:space="preserve">has been authorized to </w:t>
      </w:r>
      <w:r w:rsidR="005B103F" w:rsidRPr="00647832">
        <w:rPr>
          <w:rFonts w:ascii="Times New Roman" w:hAnsi="Times New Roman" w:cs="Times New Roman"/>
          <w:sz w:val="24"/>
          <w:szCs w:val="24"/>
        </w:rPr>
        <w:t>discuss the offer</w:t>
      </w:r>
      <w:r w:rsidR="00D67240" w:rsidRPr="00647832">
        <w:rPr>
          <w:rFonts w:ascii="Times New Roman" w:hAnsi="Times New Roman" w:cs="Times New Roman"/>
          <w:sz w:val="24"/>
          <w:szCs w:val="24"/>
        </w:rPr>
        <w:t xml:space="preserve"> in compromise</w:t>
      </w:r>
      <w:r w:rsidR="005B103F" w:rsidRPr="00647832">
        <w:rPr>
          <w:rFonts w:ascii="Times New Roman" w:hAnsi="Times New Roman" w:cs="Times New Roman"/>
          <w:sz w:val="24"/>
          <w:szCs w:val="24"/>
        </w:rPr>
        <w:t xml:space="preserve"> or receive information in connection with the offer</w:t>
      </w:r>
      <w:r w:rsidR="00D67240" w:rsidRPr="00647832">
        <w:rPr>
          <w:rFonts w:ascii="Times New Roman" w:hAnsi="Times New Roman" w:cs="Times New Roman"/>
          <w:sz w:val="24"/>
          <w:szCs w:val="24"/>
        </w:rPr>
        <w:t xml:space="preserve"> in compromise</w:t>
      </w:r>
      <w:r>
        <w:rPr>
          <w:rFonts w:ascii="Times New Roman" w:hAnsi="Times New Roman" w:cs="Times New Roman"/>
          <w:sz w:val="24"/>
          <w:szCs w:val="24"/>
        </w:rPr>
        <w:t>.</w:t>
      </w:r>
      <w:r w:rsidR="005B103F" w:rsidRPr="00647832">
        <w:rPr>
          <w:rFonts w:ascii="Times New Roman" w:hAnsi="Times New Roman" w:cs="Times New Roman"/>
          <w:sz w:val="24"/>
          <w:szCs w:val="24"/>
        </w:rPr>
        <w:t xml:space="preserve"> </w:t>
      </w:r>
    </w:p>
    <w:p w:rsidR="005B103F" w:rsidRDefault="005B103F" w:rsidP="00E74DAE">
      <w:pPr>
        <w:pStyle w:val="ListParagraph"/>
        <w:ind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491568">
        <w:rPr>
          <w:rFonts w:ascii="Times New Roman" w:hAnsi="Times New Roman" w:cs="Times New Roman"/>
          <w:sz w:val="24"/>
          <w:szCs w:val="24"/>
        </w:rPr>
        <w:t>A</w:t>
      </w:r>
      <w:r w:rsidR="00323EE1">
        <w:rPr>
          <w:rFonts w:ascii="Times New Roman" w:hAnsi="Times New Roman" w:cs="Times New Roman"/>
          <w:sz w:val="24"/>
          <w:szCs w:val="24"/>
        </w:rPr>
        <w:t>n</w:t>
      </w:r>
      <w:r w:rsidRPr="00491568">
        <w:rPr>
          <w:rFonts w:ascii="Times New Roman" w:hAnsi="Times New Roman" w:cs="Times New Roman"/>
          <w:sz w:val="24"/>
          <w:szCs w:val="24"/>
        </w:rPr>
        <w:t xml:space="preserve"> offer in compromise may </w:t>
      </w:r>
      <w:r w:rsidR="00323EE1">
        <w:rPr>
          <w:rFonts w:ascii="Times New Roman" w:hAnsi="Times New Roman" w:cs="Times New Roman"/>
          <w:sz w:val="24"/>
          <w:szCs w:val="24"/>
        </w:rPr>
        <w:t>propose the</w:t>
      </w:r>
      <w:r w:rsidRPr="00491568">
        <w:rPr>
          <w:rFonts w:ascii="Times New Roman" w:hAnsi="Times New Roman" w:cs="Times New Roman"/>
          <w:sz w:val="24"/>
          <w:szCs w:val="24"/>
        </w:rPr>
        <w:t xml:space="preserve"> following </w:t>
      </w:r>
      <w:r w:rsidR="00323EE1">
        <w:rPr>
          <w:rFonts w:ascii="Times New Roman" w:hAnsi="Times New Roman" w:cs="Times New Roman"/>
          <w:sz w:val="24"/>
          <w:szCs w:val="24"/>
        </w:rPr>
        <w:t>types of payment</w:t>
      </w:r>
      <w:r w:rsidRPr="00491568">
        <w:rPr>
          <w:rFonts w:ascii="Times New Roman" w:hAnsi="Times New Roman" w:cs="Times New Roman"/>
          <w:sz w:val="24"/>
          <w:szCs w:val="24"/>
        </w:rPr>
        <w:t xml:space="preserve">: </w:t>
      </w:r>
    </w:p>
    <w:p w:rsidR="005B103F" w:rsidRDefault="00F91D29" w:rsidP="00647832">
      <w:pPr>
        <w:pStyle w:val="ListParagraph"/>
        <w:ind w:left="1080" w:hanging="36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5B103F">
        <w:rPr>
          <w:rFonts w:ascii="Times New Roman" w:hAnsi="Times New Roman" w:cs="Times New Roman"/>
          <w:sz w:val="24"/>
          <w:szCs w:val="24"/>
        </w:rPr>
        <w:t xml:space="preserve"> </w:t>
      </w:r>
      <w:r w:rsidR="00647832">
        <w:rPr>
          <w:rFonts w:ascii="Times New Roman" w:hAnsi="Times New Roman" w:cs="Times New Roman"/>
          <w:sz w:val="24"/>
          <w:szCs w:val="24"/>
        </w:rPr>
        <w:tab/>
      </w:r>
      <w:r w:rsidR="00083736">
        <w:rPr>
          <w:rFonts w:ascii="Times New Roman" w:hAnsi="Times New Roman" w:cs="Times New Roman"/>
          <w:sz w:val="24"/>
          <w:szCs w:val="24"/>
        </w:rPr>
        <w:t xml:space="preserve">payment </w:t>
      </w:r>
      <w:r w:rsidR="00323EE1">
        <w:rPr>
          <w:rFonts w:ascii="Times New Roman" w:hAnsi="Times New Roman" w:cs="Times New Roman"/>
          <w:sz w:val="24"/>
          <w:szCs w:val="24"/>
        </w:rPr>
        <w:t>of a</w:t>
      </w:r>
      <w:r w:rsidR="005B103F">
        <w:rPr>
          <w:rFonts w:ascii="Times New Roman" w:hAnsi="Times New Roman" w:cs="Times New Roman"/>
          <w:sz w:val="24"/>
          <w:szCs w:val="24"/>
        </w:rPr>
        <w:t xml:space="preserve"> lump sum amount;</w:t>
      </w:r>
    </w:p>
    <w:p w:rsidR="005B103F" w:rsidRDefault="00F91D29" w:rsidP="00647832">
      <w:pPr>
        <w:pStyle w:val="ListParagraph"/>
        <w:ind w:left="1080" w:hanging="36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00647832">
        <w:rPr>
          <w:rFonts w:ascii="Times New Roman" w:hAnsi="Times New Roman" w:cs="Times New Roman"/>
          <w:sz w:val="24"/>
          <w:szCs w:val="24"/>
        </w:rPr>
        <w:tab/>
      </w:r>
      <w:r w:rsidR="005B103F" w:rsidRPr="00491568">
        <w:rPr>
          <w:rFonts w:ascii="Times New Roman" w:hAnsi="Times New Roman" w:cs="Times New Roman"/>
          <w:sz w:val="24"/>
          <w:szCs w:val="24"/>
        </w:rPr>
        <w:t xml:space="preserve">payment in 5 or fewer equal or unequal </w:t>
      </w:r>
      <w:r w:rsidR="00083736">
        <w:rPr>
          <w:rFonts w:ascii="Times New Roman" w:hAnsi="Times New Roman" w:cs="Times New Roman"/>
          <w:sz w:val="24"/>
          <w:szCs w:val="24"/>
        </w:rPr>
        <w:t xml:space="preserve">monthly </w:t>
      </w:r>
      <w:r w:rsidR="005B103F" w:rsidRPr="00491568">
        <w:rPr>
          <w:rFonts w:ascii="Times New Roman" w:hAnsi="Times New Roman" w:cs="Times New Roman"/>
          <w:sz w:val="24"/>
          <w:szCs w:val="24"/>
        </w:rPr>
        <w:t>installment</w:t>
      </w:r>
      <w:r w:rsidR="00083736">
        <w:rPr>
          <w:rFonts w:ascii="Times New Roman" w:hAnsi="Times New Roman" w:cs="Times New Roman"/>
          <w:sz w:val="24"/>
          <w:szCs w:val="24"/>
        </w:rPr>
        <w:t>s</w:t>
      </w:r>
      <w:r w:rsidR="001674A5">
        <w:rPr>
          <w:rFonts w:ascii="Times New Roman" w:hAnsi="Times New Roman" w:cs="Times New Roman"/>
          <w:sz w:val="24"/>
          <w:szCs w:val="24"/>
        </w:rPr>
        <w:t xml:space="preserve"> </w:t>
      </w:r>
      <w:r w:rsidR="005B103F" w:rsidRPr="00491568">
        <w:rPr>
          <w:rFonts w:ascii="Times New Roman" w:hAnsi="Times New Roman" w:cs="Times New Roman"/>
          <w:sz w:val="24"/>
          <w:szCs w:val="24"/>
        </w:rPr>
        <w:t>after acceptance of the offer</w:t>
      </w:r>
      <w:r w:rsidR="00D67240">
        <w:rPr>
          <w:rFonts w:ascii="Times New Roman" w:hAnsi="Times New Roman" w:cs="Times New Roman"/>
          <w:sz w:val="24"/>
          <w:szCs w:val="24"/>
        </w:rPr>
        <w:t xml:space="preserve"> in compromise</w:t>
      </w:r>
      <w:r w:rsidR="005B103F" w:rsidRPr="00491568">
        <w:rPr>
          <w:rFonts w:ascii="Times New Roman" w:hAnsi="Times New Roman" w:cs="Times New Roman"/>
          <w:sz w:val="24"/>
          <w:szCs w:val="24"/>
        </w:rPr>
        <w:t xml:space="preserve">; </w:t>
      </w:r>
      <w:r w:rsidR="005B103F">
        <w:rPr>
          <w:rFonts w:ascii="Times New Roman" w:hAnsi="Times New Roman" w:cs="Times New Roman"/>
          <w:sz w:val="24"/>
          <w:szCs w:val="24"/>
        </w:rPr>
        <w:t xml:space="preserve">or </w:t>
      </w:r>
    </w:p>
    <w:p w:rsidR="00647832" w:rsidRDefault="00F91D29" w:rsidP="00647832">
      <w:pPr>
        <w:pStyle w:val="ListParagraph"/>
        <w:ind w:left="1080" w:hanging="360"/>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sidR="00647832">
        <w:rPr>
          <w:rFonts w:ascii="Times New Roman" w:hAnsi="Times New Roman" w:cs="Times New Roman"/>
          <w:sz w:val="24"/>
          <w:szCs w:val="24"/>
        </w:rPr>
        <w:tab/>
      </w:r>
      <w:r w:rsidR="00083736">
        <w:rPr>
          <w:rFonts w:ascii="Times New Roman" w:hAnsi="Times New Roman" w:cs="Times New Roman"/>
          <w:sz w:val="24"/>
          <w:szCs w:val="24"/>
        </w:rPr>
        <w:t xml:space="preserve">payment in </w:t>
      </w:r>
      <w:r w:rsidR="005B103F" w:rsidRPr="00491568">
        <w:rPr>
          <w:rFonts w:ascii="Times New Roman" w:hAnsi="Times New Roman" w:cs="Times New Roman"/>
          <w:sz w:val="24"/>
          <w:szCs w:val="24"/>
        </w:rPr>
        <w:t xml:space="preserve">equal monthly </w:t>
      </w:r>
      <w:r w:rsidR="00083736">
        <w:rPr>
          <w:rFonts w:ascii="Times New Roman" w:hAnsi="Times New Roman" w:cs="Times New Roman"/>
          <w:sz w:val="24"/>
          <w:szCs w:val="24"/>
        </w:rPr>
        <w:t>installments</w:t>
      </w:r>
      <w:r w:rsidR="00083736" w:rsidRPr="00491568">
        <w:rPr>
          <w:rFonts w:ascii="Times New Roman" w:hAnsi="Times New Roman" w:cs="Times New Roman"/>
          <w:sz w:val="24"/>
          <w:szCs w:val="24"/>
        </w:rPr>
        <w:t xml:space="preserve"> </w:t>
      </w:r>
      <w:r w:rsidR="005B103F" w:rsidRPr="00491568">
        <w:rPr>
          <w:rFonts w:ascii="Times New Roman" w:hAnsi="Times New Roman" w:cs="Times New Roman"/>
          <w:sz w:val="24"/>
          <w:szCs w:val="24"/>
        </w:rPr>
        <w:t xml:space="preserve">made over a period of 6 </w:t>
      </w:r>
      <w:r w:rsidR="00474A56">
        <w:rPr>
          <w:rFonts w:ascii="Times New Roman" w:hAnsi="Times New Roman" w:cs="Times New Roman"/>
          <w:sz w:val="24"/>
          <w:szCs w:val="24"/>
        </w:rPr>
        <w:t xml:space="preserve">months or </w:t>
      </w:r>
      <w:r w:rsidR="005C0143">
        <w:rPr>
          <w:rFonts w:ascii="Times New Roman" w:hAnsi="Times New Roman" w:cs="Times New Roman"/>
          <w:sz w:val="24"/>
          <w:szCs w:val="24"/>
        </w:rPr>
        <w:t xml:space="preserve">more </w:t>
      </w:r>
      <w:r w:rsidR="005C0143" w:rsidRPr="00491568">
        <w:rPr>
          <w:rFonts w:ascii="Times New Roman" w:hAnsi="Times New Roman" w:cs="Times New Roman"/>
          <w:sz w:val="24"/>
          <w:szCs w:val="24"/>
        </w:rPr>
        <w:t>after</w:t>
      </w:r>
      <w:r w:rsidR="005B103F" w:rsidRPr="00491568">
        <w:rPr>
          <w:rFonts w:ascii="Times New Roman" w:hAnsi="Times New Roman" w:cs="Times New Roman"/>
          <w:sz w:val="24"/>
          <w:szCs w:val="24"/>
        </w:rPr>
        <w:t xml:space="preserve"> acceptance of the offer</w:t>
      </w:r>
      <w:r w:rsidR="00D67240">
        <w:rPr>
          <w:rFonts w:ascii="Times New Roman" w:hAnsi="Times New Roman" w:cs="Times New Roman"/>
          <w:sz w:val="24"/>
          <w:szCs w:val="24"/>
        </w:rPr>
        <w:t xml:space="preserve"> in compromise</w:t>
      </w:r>
      <w:r w:rsidR="005B103F" w:rsidRPr="00491568">
        <w:rPr>
          <w:rFonts w:ascii="Times New Roman" w:hAnsi="Times New Roman" w:cs="Times New Roman"/>
          <w:sz w:val="24"/>
          <w:szCs w:val="24"/>
        </w:rPr>
        <w:t xml:space="preserve">.  </w:t>
      </w:r>
    </w:p>
    <w:p w:rsidR="000A4435" w:rsidRDefault="00083736" w:rsidP="00647832">
      <w:pPr>
        <w:pStyle w:val="ListParagraph"/>
        <w:ind w:hanging="360"/>
        <w:rPr>
          <w:rFonts w:ascii="Times New Roman" w:hAnsi="Times New Roman" w:cs="Times New Roman"/>
          <w:sz w:val="24"/>
          <w:szCs w:val="24"/>
        </w:rPr>
      </w:pPr>
      <w:r>
        <w:rPr>
          <w:rFonts w:ascii="Times New Roman" w:hAnsi="Times New Roman" w:cs="Times New Roman"/>
          <w:sz w:val="24"/>
          <w:szCs w:val="24"/>
        </w:rPr>
        <w:lastRenderedPageBreak/>
        <w:t xml:space="preserve">6. </w:t>
      </w:r>
      <w:r>
        <w:rPr>
          <w:rFonts w:ascii="Times New Roman" w:hAnsi="Times New Roman" w:cs="Times New Roman"/>
          <w:sz w:val="24"/>
          <w:szCs w:val="24"/>
        </w:rPr>
        <w:tab/>
      </w:r>
      <w:r w:rsidR="005B103F" w:rsidRPr="00491568">
        <w:rPr>
          <w:rFonts w:ascii="Times New Roman" w:hAnsi="Times New Roman" w:cs="Times New Roman"/>
          <w:sz w:val="24"/>
          <w:szCs w:val="24"/>
        </w:rPr>
        <w:t xml:space="preserve">A taxpayer is expected to pay the entire amount </w:t>
      </w:r>
      <w:r w:rsidR="00A34F29">
        <w:rPr>
          <w:rFonts w:ascii="Times New Roman" w:hAnsi="Times New Roman" w:cs="Times New Roman"/>
          <w:sz w:val="24"/>
          <w:szCs w:val="24"/>
        </w:rPr>
        <w:t>of the</w:t>
      </w:r>
      <w:r w:rsidR="00635854">
        <w:rPr>
          <w:rFonts w:ascii="Times New Roman" w:hAnsi="Times New Roman" w:cs="Times New Roman"/>
          <w:sz w:val="24"/>
          <w:szCs w:val="24"/>
        </w:rPr>
        <w:t xml:space="preserve"> accepted</w:t>
      </w:r>
      <w:r w:rsidR="00A34F29">
        <w:rPr>
          <w:rFonts w:ascii="Times New Roman" w:hAnsi="Times New Roman" w:cs="Times New Roman"/>
          <w:sz w:val="24"/>
          <w:szCs w:val="24"/>
        </w:rPr>
        <w:t xml:space="preserve"> offer in compromise</w:t>
      </w:r>
      <w:r w:rsidR="00A34F29" w:rsidRPr="00491568">
        <w:rPr>
          <w:rFonts w:ascii="Times New Roman" w:hAnsi="Times New Roman" w:cs="Times New Roman"/>
          <w:sz w:val="24"/>
          <w:szCs w:val="24"/>
        </w:rPr>
        <w:t xml:space="preserve"> </w:t>
      </w:r>
      <w:r w:rsidR="005B103F" w:rsidRPr="00491568">
        <w:rPr>
          <w:rFonts w:ascii="Times New Roman" w:hAnsi="Times New Roman" w:cs="Times New Roman"/>
          <w:sz w:val="24"/>
          <w:szCs w:val="24"/>
        </w:rPr>
        <w:t xml:space="preserve">in as short a time as reasonably possible, and </w:t>
      </w:r>
      <w:r w:rsidR="00A85130">
        <w:rPr>
          <w:rFonts w:ascii="Times New Roman" w:hAnsi="Times New Roman" w:cs="Times New Roman"/>
          <w:sz w:val="24"/>
          <w:szCs w:val="24"/>
        </w:rPr>
        <w:t xml:space="preserve">generally not </w:t>
      </w:r>
      <w:r w:rsidR="00323EE1">
        <w:rPr>
          <w:rFonts w:ascii="Times New Roman" w:hAnsi="Times New Roman" w:cs="Times New Roman"/>
          <w:sz w:val="24"/>
          <w:szCs w:val="24"/>
        </w:rPr>
        <w:t>more</w:t>
      </w:r>
      <w:r w:rsidR="005B103F" w:rsidRPr="00491568">
        <w:rPr>
          <w:rFonts w:ascii="Times New Roman" w:hAnsi="Times New Roman" w:cs="Times New Roman"/>
          <w:sz w:val="24"/>
          <w:szCs w:val="24"/>
        </w:rPr>
        <w:t xml:space="preserve"> than 24 months past the date that an </w:t>
      </w:r>
      <w:r w:rsidR="004A47BD">
        <w:rPr>
          <w:rFonts w:ascii="Times New Roman" w:hAnsi="Times New Roman" w:cs="Times New Roman"/>
          <w:sz w:val="24"/>
          <w:szCs w:val="24"/>
        </w:rPr>
        <w:t>offer in compromise</w:t>
      </w:r>
      <w:r w:rsidR="005B103F" w:rsidRPr="00491568">
        <w:rPr>
          <w:rFonts w:ascii="Times New Roman" w:hAnsi="Times New Roman" w:cs="Times New Roman"/>
          <w:sz w:val="24"/>
          <w:szCs w:val="24"/>
        </w:rPr>
        <w:t xml:space="preserve"> is accepted.  </w:t>
      </w:r>
      <w:r w:rsidR="00474A56">
        <w:rPr>
          <w:rFonts w:ascii="Times New Roman" w:hAnsi="Times New Roman" w:cs="Times New Roman"/>
          <w:sz w:val="24"/>
          <w:szCs w:val="24"/>
        </w:rPr>
        <w:t xml:space="preserve">Treasury may </w:t>
      </w:r>
      <w:r w:rsidR="00474A56" w:rsidRPr="00474A56">
        <w:rPr>
          <w:rFonts w:ascii="Times New Roman" w:hAnsi="Times New Roman" w:cs="Times New Roman"/>
          <w:sz w:val="24"/>
          <w:szCs w:val="24"/>
        </w:rPr>
        <w:t xml:space="preserve">permit a payment period of greater than 24 months if circumstances </w:t>
      </w:r>
      <w:r w:rsidR="0030166B">
        <w:rPr>
          <w:rFonts w:ascii="Times New Roman" w:hAnsi="Times New Roman" w:cs="Times New Roman"/>
          <w:sz w:val="24"/>
          <w:szCs w:val="24"/>
        </w:rPr>
        <w:t xml:space="preserve">warrant </w:t>
      </w:r>
      <w:r w:rsidR="00474A56">
        <w:rPr>
          <w:rFonts w:ascii="Times New Roman" w:hAnsi="Times New Roman" w:cs="Times New Roman"/>
          <w:sz w:val="24"/>
          <w:szCs w:val="24"/>
        </w:rPr>
        <w:t>it.</w:t>
      </w:r>
      <w:r w:rsidR="00474A56" w:rsidRPr="00474A56">
        <w:rPr>
          <w:rFonts w:ascii="Times New Roman" w:hAnsi="Times New Roman" w:cs="Times New Roman"/>
          <w:sz w:val="24"/>
          <w:szCs w:val="24"/>
        </w:rPr>
        <w:t xml:space="preserve">   </w:t>
      </w:r>
      <w:r w:rsidR="005B103F" w:rsidRPr="00491568">
        <w:rPr>
          <w:rFonts w:ascii="Times New Roman" w:hAnsi="Times New Roman" w:cs="Times New Roman"/>
          <w:sz w:val="24"/>
          <w:szCs w:val="24"/>
        </w:rPr>
        <w:t xml:space="preserve">Acceptable payment terms are determined by Treasury and </w:t>
      </w:r>
      <w:r w:rsidR="005B103F">
        <w:rPr>
          <w:rFonts w:ascii="Times New Roman" w:hAnsi="Times New Roman" w:cs="Times New Roman"/>
          <w:sz w:val="24"/>
          <w:szCs w:val="24"/>
        </w:rPr>
        <w:t>will</w:t>
      </w:r>
      <w:r w:rsidR="005B103F" w:rsidRPr="00491568">
        <w:rPr>
          <w:rFonts w:ascii="Times New Roman" w:hAnsi="Times New Roman" w:cs="Times New Roman"/>
          <w:sz w:val="24"/>
          <w:szCs w:val="24"/>
        </w:rPr>
        <w:t xml:space="preserve"> not be limited to </w:t>
      </w:r>
      <w:r w:rsidR="00B27E19">
        <w:rPr>
          <w:rFonts w:ascii="Times New Roman" w:hAnsi="Times New Roman" w:cs="Times New Roman"/>
          <w:sz w:val="24"/>
          <w:szCs w:val="24"/>
        </w:rPr>
        <w:t xml:space="preserve">those </w:t>
      </w:r>
      <w:r w:rsidR="005B103F">
        <w:rPr>
          <w:rFonts w:ascii="Times New Roman" w:hAnsi="Times New Roman" w:cs="Times New Roman"/>
          <w:sz w:val="24"/>
          <w:szCs w:val="24"/>
        </w:rPr>
        <w:t>proposed by</w:t>
      </w:r>
      <w:r w:rsidR="005B103F" w:rsidRPr="00491568">
        <w:rPr>
          <w:rFonts w:ascii="Times New Roman" w:hAnsi="Times New Roman" w:cs="Times New Roman"/>
          <w:sz w:val="24"/>
          <w:szCs w:val="24"/>
        </w:rPr>
        <w:t xml:space="preserve"> the taxpayer.  Payment </w:t>
      </w:r>
      <w:r w:rsidR="00DC71F8" w:rsidRPr="00491568">
        <w:rPr>
          <w:rFonts w:ascii="Times New Roman" w:hAnsi="Times New Roman" w:cs="Times New Roman"/>
          <w:sz w:val="24"/>
          <w:szCs w:val="24"/>
        </w:rPr>
        <w:t>term</w:t>
      </w:r>
      <w:r w:rsidR="00DC71F8">
        <w:rPr>
          <w:rFonts w:ascii="Times New Roman" w:hAnsi="Times New Roman" w:cs="Times New Roman"/>
          <w:sz w:val="24"/>
          <w:szCs w:val="24"/>
        </w:rPr>
        <w:t xml:space="preserve"> options</w:t>
      </w:r>
      <w:r w:rsidR="00DC71F8" w:rsidRPr="00491568">
        <w:rPr>
          <w:rFonts w:ascii="Times New Roman" w:hAnsi="Times New Roman" w:cs="Times New Roman"/>
          <w:sz w:val="24"/>
          <w:szCs w:val="24"/>
        </w:rPr>
        <w:t xml:space="preserve"> </w:t>
      </w:r>
      <w:r w:rsidR="005B103F" w:rsidRPr="00491568">
        <w:rPr>
          <w:rFonts w:ascii="Times New Roman" w:hAnsi="Times New Roman" w:cs="Times New Roman"/>
          <w:sz w:val="24"/>
          <w:szCs w:val="24"/>
        </w:rPr>
        <w:t xml:space="preserve">are provided on Form 5181.  </w:t>
      </w:r>
    </w:p>
    <w:p w:rsidR="00294A5B" w:rsidRPr="005D25CC" w:rsidRDefault="00294A5B" w:rsidP="00647832">
      <w:pPr>
        <w:pStyle w:val="ListParagraph"/>
        <w:ind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647832">
        <w:rPr>
          <w:rFonts w:ascii="Times New Roman" w:hAnsi="Times New Roman" w:cs="Times New Roman"/>
          <w:sz w:val="24"/>
          <w:szCs w:val="24"/>
        </w:rPr>
        <w:t>Submission of an offer in compromise does not suspend interest or penalties from accruing on the outstanding tax liability.</w:t>
      </w:r>
    </w:p>
    <w:p w:rsidR="00741291" w:rsidRPr="00647832" w:rsidRDefault="00C77A0E" w:rsidP="002B2EAE">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1.3 </w:t>
      </w:r>
      <w:r w:rsidR="00741291" w:rsidRPr="00647832">
        <w:rPr>
          <w:rFonts w:ascii="Times New Roman" w:hAnsi="Times New Roman" w:cs="Times New Roman"/>
          <w:b/>
          <w:i/>
          <w:sz w:val="24"/>
          <w:szCs w:val="24"/>
          <w:u w:val="single"/>
        </w:rPr>
        <w:t xml:space="preserve">When </w:t>
      </w:r>
      <w:r w:rsidR="00BD3255" w:rsidRPr="00647832">
        <w:rPr>
          <w:rFonts w:ascii="Times New Roman" w:hAnsi="Times New Roman" w:cs="Times New Roman"/>
          <w:b/>
          <w:i/>
          <w:sz w:val="24"/>
          <w:szCs w:val="24"/>
          <w:u w:val="single"/>
        </w:rPr>
        <w:t>an</w:t>
      </w:r>
      <w:r w:rsidR="00741291" w:rsidRPr="00647832">
        <w:rPr>
          <w:rFonts w:ascii="Times New Roman" w:hAnsi="Times New Roman" w:cs="Times New Roman"/>
          <w:b/>
          <w:i/>
          <w:sz w:val="24"/>
          <w:szCs w:val="24"/>
          <w:u w:val="single"/>
        </w:rPr>
        <w:t xml:space="preserve"> Offer</w:t>
      </w:r>
      <w:r w:rsidR="00DE6C40" w:rsidRPr="00647832">
        <w:rPr>
          <w:rFonts w:ascii="Times New Roman" w:hAnsi="Times New Roman" w:cs="Times New Roman"/>
          <w:b/>
          <w:i/>
          <w:sz w:val="24"/>
          <w:szCs w:val="24"/>
          <w:u w:val="single"/>
        </w:rPr>
        <w:t xml:space="preserve"> </w:t>
      </w:r>
      <w:r w:rsidR="004A47BD" w:rsidRPr="00647832">
        <w:rPr>
          <w:rFonts w:ascii="Times New Roman" w:hAnsi="Times New Roman" w:cs="Times New Roman"/>
          <w:b/>
          <w:i/>
          <w:sz w:val="24"/>
          <w:szCs w:val="24"/>
          <w:u w:val="single"/>
        </w:rPr>
        <w:t xml:space="preserve">in </w:t>
      </w:r>
      <w:r w:rsidR="00FA46B7" w:rsidRPr="00647832">
        <w:rPr>
          <w:rFonts w:ascii="Times New Roman" w:hAnsi="Times New Roman" w:cs="Times New Roman"/>
          <w:b/>
          <w:i/>
          <w:sz w:val="24"/>
          <w:szCs w:val="24"/>
          <w:u w:val="single"/>
        </w:rPr>
        <w:t>Compromise</w:t>
      </w:r>
      <w:r w:rsidR="00741291" w:rsidRPr="00647832">
        <w:rPr>
          <w:rFonts w:ascii="Times New Roman" w:hAnsi="Times New Roman" w:cs="Times New Roman"/>
          <w:b/>
          <w:i/>
          <w:sz w:val="24"/>
          <w:szCs w:val="24"/>
          <w:u w:val="single"/>
        </w:rPr>
        <w:t xml:space="preserve"> Becomes Pending</w:t>
      </w:r>
    </w:p>
    <w:p w:rsidR="000A4435" w:rsidRPr="00DC71F8" w:rsidRDefault="00FA46B7" w:rsidP="008825FE">
      <w:pPr>
        <w:pStyle w:val="ListParagraph"/>
        <w:numPr>
          <w:ilvl w:val="0"/>
          <w:numId w:val="5"/>
        </w:numPr>
        <w:ind w:left="720"/>
        <w:rPr>
          <w:rFonts w:ascii="Times New Roman" w:hAnsi="Times New Roman" w:cs="Times New Roman"/>
          <w:sz w:val="24"/>
          <w:szCs w:val="24"/>
        </w:rPr>
      </w:pPr>
      <w:r w:rsidRPr="00DC71F8">
        <w:rPr>
          <w:rFonts w:ascii="Times New Roman" w:hAnsi="Times New Roman" w:cs="Times New Roman"/>
          <w:sz w:val="24"/>
          <w:szCs w:val="24"/>
        </w:rPr>
        <w:t xml:space="preserve">An </w:t>
      </w:r>
      <w:r w:rsidR="004A47BD" w:rsidRPr="00DC71F8">
        <w:rPr>
          <w:rFonts w:ascii="Times New Roman" w:hAnsi="Times New Roman" w:cs="Times New Roman"/>
          <w:sz w:val="24"/>
          <w:szCs w:val="24"/>
        </w:rPr>
        <w:t>offer in compromise</w:t>
      </w:r>
      <w:r w:rsidRPr="00DC71F8">
        <w:rPr>
          <w:rFonts w:ascii="Times New Roman" w:hAnsi="Times New Roman" w:cs="Times New Roman"/>
          <w:sz w:val="24"/>
          <w:szCs w:val="24"/>
        </w:rPr>
        <w:t xml:space="preserve"> becomes pending when </w:t>
      </w:r>
      <w:r w:rsidR="004A47BD" w:rsidRPr="00DC71F8">
        <w:rPr>
          <w:rFonts w:ascii="Times New Roman" w:hAnsi="Times New Roman" w:cs="Times New Roman"/>
          <w:sz w:val="24"/>
          <w:szCs w:val="24"/>
        </w:rPr>
        <w:t xml:space="preserve">the Form 5181, along with required schedules and documentation, and the required </w:t>
      </w:r>
      <w:r w:rsidR="00635854">
        <w:rPr>
          <w:rFonts w:ascii="Times New Roman" w:hAnsi="Times New Roman" w:cs="Times New Roman"/>
          <w:sz w:val="24"/>
          <w:szCs w:val="24"/>
        </w:rPr>
        <w:t>initial payment</w:t>
      </w:r>
      <w:r w:rsidR="004A47BD" w:rsidRPr="00DC71F8">
        <w:rPr>
          <w:rFonts w:ascii="Times New Roman" w:hAnsi="Times New Roman" w:cs="Times New Roman"/>
          <w:sz w:val="24"/>
          <w:szCs w:val="24"/>
        </w:rPr>
        <w:t xml:space="preserve"> of $100.00 or 20% of the offer, whichever is greater, </w:t>
      </w:r>
      <w:r w:rsidRPr="00DC71F8">
        <w:rPr>
          <w:rFonts w:ascii="Times New Roman" w:hAnsi="Times New Roman" w:cs="Times New Roman"/>
          <w:sz w:val="24"/>
          <w:szCs w:val="24"/>
        </w:rPr>
        <w:t>is received by Treasury</w:t>
      </w:r>
      <w:r w:rsidR="00294A5B">
        <w:rPr>
          <w:rFonts w:ascii="Times New Roman" w:hAnsi="Times New Roman" w:cs="Times New Roman"/>
          <w:sz w:val="24"/>
          <w:szCs w:val="24"/>
        </w:rPr>
        <w:t>.</w:t>
      </w:r>
      <w:r w:rsidRPr="00DC71F8">
        <w:rPr>
          <w:rFonts w:ascii="Times New Roman" w:hAnsi="Times New Roman" w:cs="Times New Roman"/>
          <w:sz w:val="24"/>
          <w:szCs w:val="24"/>
        </w:rPr>
        <w:t xml:space="preserve"> </w:t>
      </w:r>
      <w:r w:rsidR="00DB1CCB" w:rsidRPr="00DC71F8">
        <w:rPr>
          <w:rFonts w:ascii="Times New Roman" w:hAnsi="Times New Roman" w:cs="Times New Roman"/>
          <w:sz w:val="24"/>
          <w:szCs w:val="24"/>
        </w:rPr>
        <w:t xml:space="preserve"> </w:t>
      </w:r>
    </w:p>
    <w:p w:rsidR="000A4435" w:rsidRDefault="00DB1CCB" w:rsidP="00AD25D7">
      <w:pPr>
        <w:pStyle w:val="ListParagraph"/>
        <w:numPr>
          <w:ilvl w:val="0"/>
          <w:numId w:val="5"/>
        </w:numPr>
        <w:ind w:left="720"/>
        <w:rPr>
          <w:rFonts w:ascii="Times New Roman" w:hAnsi="Times New Roman" w:cs="Times New Roman"/>
          <w:sz w:val="24"/>
          <w:szCs w:val="24"/>
        </w:rPr>
      </w:pPr>
      <w:r w:rsidRPr="00DC71F8">
        <w:rPr>
          <w:rFonts w:ascii="Times New Roman" w:hAnsi="Times New Roman" w:cs="Times New Roman"/>
          <w:sz w:val="24"/>
          <w:szCs w:val="24"/>
        </w:rPr>
        <w:t>Treasury will not levy against property</w:t>
      </w:r>
      <w:r w:rsidR="00E31B23" w:rsidRPr="00DC71F8">
        <w:rPr>
          <w:rFonts w:ascii="Times New Roman" w:hAnsi="Times New Roman" w:cs="Times New Roman"/>
          <w:sz w:val="24"/>
          <w:szCs w:val="24"/>
        </w:rPr>
        <w:t xml:space="preserve"> or assets</w:t>
      </w:r>
      <w:r w:rsidRPr="00DC71F8">
        <w:rPr>
          <w:rFonts w:ascii="Times New Roman" w:hAnsi="Times New Roman" w:cs="Times New Roman"/>
          <w:sz w:val="24"/>
          <w:szCs w:val="24"/>
        </w:rPr>
        <w:t xml:space="preserve"> to collect on the tax debt specified in the </w:t>
      </w:r>
      <w:r w:rsidR="004A47BD" w:rsidRPr="00DC71F8">
        <w:rPr>
          <w:rFonts w:ascii="Times New Roman" w:hAnsi="Times New Roman" w:cs="Times New Roman"/>
          <w:sz w:val="24"/>
          <w:szCs w:val="24"/>
        </w:rPr>
        <w:t>offer in compromise</w:t>
      </w:r>
      <w:r w:rsidRPr="00DC71F8">
        <w:rPr>
          <w:rFonts w:ascii="Times New Roman" w:hAnsi="Times New Roman" w:cs="Times New Roman"/>
          <w:sz w:val="24"/>
          <w:szCs w:val="24"/>
        </w:rPr>
        <w:t xml:space="preserve"> while the </w:t>
      </w:r>
      <w:r w:rsidR="004A47BD" w:rsidRPr="00DC71F8">
        <w:rPr>
          <w:rFonts w:ascii="Times New Roman" w:hAnsi="Times New Roman" w:cs="Times New Roman"/>
          <w:sz w:val="24"/>
          <w:szCs w:val="24"/>
        </w:rPr>
        <w:t>offer in compromise</w:t>
      </w:r>
      <w:r w:rsidRPr="00DC71F8">
        <w:rPr>
          <w:rFonts w:ascii="Times New Roman" w:hAnsi="Times New Roman" w:cs="Times New Roman"/>
          <w:sz w:val="24"/>
          <w:szCs w:val="24"/>
        </w:rPr>
        <w:t xml:space="preserve"> is pending review and decision by Treasury</w:t>
      </w:r>
      <w:r w:rsidR="00803153" w:rsidRPr="00DC71F8">
        <w:rPr>
          <w:rFonts w:ascii="Times New Roman" w:hAnsi="Times New Roman" w:cs="Times New Roman"/>
          <w:sz w:val="24"/>
          <w:szCs w:val="24"/>
        </w:rPr>
        <w:t xml:space="preserve">, except where Treasury determines that the </w:t>
      </w:r>
      <w:r w:rsidR="004A47BD" w:rsidRPr="00DC71F8">
        <w:rPr>
          <w:rFonts w:ascii="Times New Roman" w:hAnsi="Times New Roman" w:cs="Times New Roman"/>
          <w:sz w:val="24"/>
          <w:szCs w:val="24"/>
        </w:rPr>
        <w:t>offer in compromise</w:t>
      </w:r>
      <w:r w:rsidR="00803153" w:rsidRPr="00DC71F8">
        <w:rPr>
          <w:rFonts w:ascii="Times New Roman" w:hAnsi="Times New Roman" w:cs="Times New Roman"/>
          <w:sz w:val="24"/>
          <w:szCs w:val="24"/>
        </w:rPr>
        <w:t xml:space="preserve"> was submitted solely for purposes of delaying collection of the tax debt or where Treasury determine</w:t>
      </w:r>
      <w:r w:rsidR="00294A5B">
        <w:rPr>
          <w:rFonts w:ascii="Times New Roman" w:hAnsi="Times New Roman" w:cs="Times New Roman"/>
          <w:sz w:val="24"/>
          <w:szCs w:val="24"/>
        </w:rPr>
        <w:t>s</w:t>
      </w:r>
      <w:r w:rsidR="00803153" w:rsidRPr="00DC71F8">
        <w:rPr>
          <w:rFonts w:ascii="Times New Roman" w:hAnsi="Times New Roman" w:cs="Times New Roman"/>
          <w:sz w:val="24"/>
          <w:szCs w:val="24"/>
        </w:rPr>
        <w:t xml:space="preserve"> the need to issue a jeopardy assessment</w:t>
      </w:r>
      <w:r w:rsidR="00294A5B">
        <w:rPr>
          <w:rFonts w:ascii="Times New Roman" w:hAnsi="Times New Roman" w:cs="Times New Roman"/>
          <w:sz w:val="24"/>
          <w:szCs w:val="24"/>
        </w:rPr>
        <w:t>.</w:t>
      </w:r>
      <w:r w:rsidR="00FA46B7" w:rsidRPr="00DC71F8">
        <w:rPr>
          <w:rFonts w:ascii="Times New Roman" w:hAnsi="Times New Roman" w:cs="Times New Roman"/>
          <w:sz w:val="24"/>
          <w:szCs w:val="24"/>
        </w:rPr>
        <w:t xml:space="preserve"> </w:t>
      </w:r>
    </w:p>
    <w:p w:rsidR="00AD25D7" w:rsidRPr="005D25CC" w:rsidRDefault="00AB745F" w:rsidP="00647832">
      <w:pPr>
        <w:pStyle w:val="ListParagraph"/>
        <w:numPr>
          <w:ilvl w:val="0"/>
          <w:numId w:val="5"/>
        </w:numPr>
        <w:ind w:left="720"/>
        <w:rPr>
          <w:rFonts w:ascii="Times New Roman" w:hAnsi="Times New Roman" w:cs="Times New Roman"/>
          <w:sz w:val="24"/>
          <w:szCs w:val="24"/>
        </w:rPr>
      </w:pPr>
      <w:r>
        <w:rPr>
          <w:rFonts w:ascii="Times New Roman" w:hAnsi="Times New Roman" w:cs="Times New Roman"/>
          <w:sz w:val="24"/>
          <w:szCs w:val="24"/>
        </w:rPr>
        <w:t>Treasury</w:t>
      </w:r>
      <w:r w:rsidR="00AD25D7">
        <w:rPr>
          <w:rFonts w:ascii="Times New Roman" w:hAnsi="Times New Roman" w:cs="Times New Roman"/>
          <w:sz w:val="24"/>
          <w:szCs w:val="24"/>
        </w:rPr>
        <w:t xml:space="preserve"> will notify a taxpayer in writing when </w:t>
      </w:r>
      <w:r w:rsidR="00F9621C">
        <w:rPr>
          <w:rFonts w:ascii="Times New Roman" w:hAnsi="Times New Roman" w:cs="Times New Roman"/>
          <w:sz w:val="24"/>
          <w:szCs w:val="24"/>
        </w:rPr>
        <w:t>an offer</w:t>
      </w:r>
      <w:r w:rsidR="00AD25D7">
        <w:rPr>
          <w:rFonts w:ascii="Times New Roman" w:hAnsi="Times New Roman" w:cs="Times New Roman"/>
          <w:sz w:val="24"/>
          <w:szCs w:val="24"/>
        </w:rPr>
        <w:t xml:space="preserve"> in compromise </w:t>
      </w:r>
      <w:r w:rsidR="0030166B">
        <w:rPr>
          <w:rFonts w:ascii="Times New Roman" w:hAnsi="Times New Roman" w:cs="Times New Roman"/>
          <w:sz w:val="24"/>
          <w:szCs w:val="24"/>
        </w:rPr>
        <w:t xml:space="preserve">submission </w:t>
      </w:r>
      <w:r w:rsidR="00AD25D7">
        <w:rPr>
          <w:rFonts w:ascii="Times New Roman" w:hAnsi="Times New Roman" w:cs="Times New Roman"/>
          <w:sz w:val="24"/>
          <w:szCs w:val="24"/>
        </w:rPr>
        <w:t xml:space="preserve">is received by Treasury. </w:t>
      </w:r>
      <w:r w:rsidR="00AD25D7" w:rsidRPr="005D25CC">
        <w:rPr>
          <w:rFonts w:ascii="Times New Roman" w:hAnsi="Times New Roman" w:cs="Times New Roman"/>
          <w:sz w:val="24"/>
          <w:szCs w:val="24"/>
        </w:rPr>
        <w:t xml:space="preserve">   </w:t>
      </w:r>
    </w:p>
    <w:p w:rsidR="00AD25D7" w:rsidRDefault="00AD25D7" w:rsidP="00647832">
      <w:pPr>
        <w:pStyle w:val="ListParagraph"/>
        <w:numPr>
          <w:ilvl w:val="0"/>
          <w:numId w:val="5"/>
        </w:numPr>
        <w:ind w:left="720"/>
        <w:rPr>
          <w:rFonts w:ascii="Times New Roman" w:hAnsi="Times New Roman" w:cs="Times New Roman"/>
          <w:sz w:val="24"/>
          <w:szCs w:val="24"/>
        </w:rPr>
      </w:pPr>
      <w:r w:rsidRPr="005D25CC">
        <w:rPr>
          <w:rFonts w:ascii="Times New Roman" w:hAnsi="Times New Roman" w:cs="Times New Roman"/>
          <w:sz w:val="24"/>
          <w:szCs w:val="24"/>
        </w:rPr>
        <w:t xml:space="preserve">If </w:t>
      </w:r>
      <w:r w:rsidR="00AB745F">
        <w:rPr>
          <w:rFonts w:ascii="Times New Roman" w:hAnsi="Times New Roman" w:cs="Times New Roman"/>
          <w:sz w:val="24"/>
          <w:szCs w:val="24"/>
        </w:rPr>
        <w:t>Treasury</w:t>
      </w:r>
      <w:r w:rsidRPr="005D25CC">
        <w:rPr>
          <w:rFonts w:ascii="Times New Roman" w:hAnsi="Times New Roman" w:cs="Times New Roman"/>
          <w:sz w:val="24"/>
          <w:szCs w:val="24"/>
        </w:rPr>
        <w:t xml:space="preserve"> determines that the </w:t>
      </w:r>
      <w:r>
        <w:rPr>
          <w:rFonts w:ascii="Times New Roman" w:hAnsi="Times New Roman" w:cs="Times New Roman"/>
          <w:sz w:val="24"/>
          <w:szCs w:val="24"/>
        </w:rPr>
        <w:t xml:space="preserve">offer in compromise </w:t>
      </w:r>
      <w:r w:rsidRPr="005D25CC">
        <w:rPr>
          <w:rFonts w:ascii="Times New Roman" w:hAnsi="Times New Roman" w:cs="Times New Roman"/>
          <w:sz w:val="24"/>
          <w:szCs w:val="24"/>
        </w:rPr>
        <w:t xml:space="preserve">submission is incomplete or fails to provide the documentation and information sufficient for Treasury to </w:t>
      </w:r>
      <w:r w:rsidR="00067C83">
        <w:rPr>
          <w:rFonts w:ascii="Times New Roman" w:hAnsi="Times New Roman" w:cs="Times New Roman"/>
          <w:sz w:val="24"/>
          <w:szCs w:val="24"/>
        </w:rPr>
        <w:t>evaluate</w:t>
      </w:r>
      <w:r w:rsidRPr="005D25CC">
        <w:rPr>
          <w:rFonts w:ascii="Times New Roman" w:hAnsi="Times New Roman" w:cs="Times New Roman"/>
          <w:sz w:val="24"/>
          <w:szCs w:val="24"/>
        </w:rPr>
        <w:t xml:space="preserve"> the offer</w:t>
      </w:r>
      <w:r>
        <w:rPr>
          <w:rFonts w:ascii="Times New Roman" w:hAnsi="Times New Roman" w:cs="Times New Roman"/>
          <w:sz w:val="24"/>
          <w:szCs w:val="24"/>
        </w:rPr>
        <w:t xml:space="preserve"> in compromise</w:t>
      </w:r>
      <w:r w:rsidRPr="005D25CC">
        <w:rPr>
          <w:rFonts w:ascii="Times New Roman" w:hAnsi="Times New Roman" w:cs="Times New Roman"/>
          <w:sz w:val="24"/>
          <w:szCs w:val="24"/>
        </w:rPr>
        <w:t>, Treasury will</w:t>
      </w:r>
      <w:r>
        <w:rPr>
          <w:rFonts w:ascii="Times New Roman" w:hAnsi="Times New Roman" w:cs="Times New Roman"/>
          <w:sz w:val="24"/>
          <w:szCs w:val="24"/>
        </w:rPr>
        <w:t xml:space="preserve"> within a reasonable period of time</w:t>
      </w:r>
      <w:r w:rsidRPr="005D25CC">
        <w:rPr>
          <w:rFonts w:ascii="Times New Roman" w:hAnsi="Times New Roman" w:cs="Times New Roman"/>
          <w:sz w:val="24"/>
          <w:szCs w:val="24"/>
        </w:rPr>
        <w:t xml:space="preserve"> notify the taxpayer </w:t>
      </w:r>
      <w:r w:rsidR="00AB745F">
        <w:rPr>
          <w:rFonts w:ascii="Times New Roman" w:hAnsi="Times New Roman" w:cs="Times New Roman"/>
          <w:sz w:val="24"/>
          <w:szCs w:val="24"/>
        </w:rPr>
        <w:t xml:space="preserve">and any third party designated representative </w:t>
      </w:r>
      <w:r w:rsidRPr="005D25CC">
        <w:rPr>
          <w:rFonts w:ascii="Times New Roman" w:hAnsi="Times New Roman" w:cs="Times New Roman"/>
          <w:sz w:val="24"/>
          <w:szCs w:val="24"/>
        </w:rPr>
        <w:t>in writing</w:t>
      </w:r>
      <w:r>
        <w:rPr>
          <w:rFonts w:ascii="Times New Roman" w:hAnsi="Times New Roman" w:cs="Times New Roman"/>
          <w:sz w:val="24"/>
          <w:szCs w:val="24"/>
        </w:rPr>
        <w:t>: 1)</w:t>
      </w:r>
      <w:r w:rsidRPr="005D25CC">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5D25CC">
        <w:rPr>
          <w:rFonts w:ascii="Times New Roman" w:hAnsi="Times New Roman" w:cs="Times New Roman"/>
          <w:sz w:val="24"/>
          <w:szCs w:val="24"/>
        </w:rPr>
        <w:t xml:space="preserve">the </w:t>
      </w:r>
      <w:r>
        <w:rPr>
          <w:rFonts w:ascii="Times New Roman" w:hAnsi="Times New Roman" w:cs="Times New Roman"/>
          <w:sz w:val="24"/>
          <w:szCs w:val="24"/>
        </w:rPr>
        <w:t>offer in compromise</w:t>
      </w:r>
      <w:r w:rsidRPr="005D25CC">
        <w:rPr>
          <w:rFonts w:ascii="Times New Roman" w:hAnsi="Times New Roman" w:cs="Times New Roman"/>
          <w:sz w:val="24"/>
          <w:szCs w:val="24"/>
        </w:rPr>
        <w:t xml:space="preserve"> is being </w:t>
      </w:r>
      <w:r>
        <w:rPr>
          <w:rFonts w:ascii="Times New Roman" w:hAnsi="Times New Roman" w:cs="Times New Roman"/>
          <w:sz w:val="24"/>
          <w:szCs w:val="24"/>
        </w:rPr>
        <w:t>rejected</w:t>
      </w:r>
      <w:r w:rsidR="00067C83">
        <w:rPr>
          <w:rFonts w:ascii="Times New Roman" w:hAnsi="Times New Roman" w:cs="Times New Roman"/>
          <w:sz w:val="24"/>
          <w:szCs w:val="24"/>
        </w:rPr>
        <w:t>;</w:t>
      </w:r>
      <w:r w:rsidR="001674A5">
        <w:rPr>
          <w:rFonts w:ascii="Times New Roman" w:hAnsi="Times New Roman" w:cs="Times New Roman"/>
          <w:sz w:val="24"/>
          <w:szCs w:val="24"/>
        </w:rPr>
        <w:t xml:space="preserve"> </w:t>
      </w:r>
      <w:r w:rsidR="00600484">
        <w:rPr>
          <w:rFonts w:ascii="Times New Roman" w:hAnsi="Times New Roman" w:cs="Times New Roman"/>
          <w:sz w:val="24"/>
          <w:szCs w:val="24"/>
        </w:rPr>
        <w:t xml:space="preserve">or </w:t>
      </w:r>
      <w:r>
        <w:rPr>
          <w:rFonts w:ascii="Times New Roman" w:hAnsi="Times New Roman" w:cs="Times New Roman"/>
          <w:sz w:val="24"/>
          <w:szCs w:val="24"/>
        </w:rPr>
        <w:t>2)</w:t>
      </w:r>
      <w:r w:rsidRPr="00F41A70">
        <w:rPr>
          <w:rFonts w:ascii="Times New Roman" w:hAnsi="Times New Roman" w:cs="Times New Roman"/>
          <w:sz w:val="24"/>
          <w:szCs w:val="24"/>
        </w:rPr>
        <w:t xml:space="preserve"> </w:t>
      </w:r>
      <w:r w:rsidRPr="005D25CC">
        <w:rPr>
          <w:rFonts w:ascii="Times New Roman" w:hAnsi="Times New Roman" w:cs="Times New Roman"/>
          <w:sz w:val="24"/>
          <w:szCs w:val="24"/>
        </w:rPr>
        <w:t xml:space="preserve">what additional information must be provided in order for the submission of the offer </w:t>
      </w:r>
      <w:r w:rsidR="00A85130">
        <w:rPr>
          <w:rFonts w:ascii="Times New Roman" w:hAnsi="Times New Roman" w:cs="Times New Roman"/>
          <w:sz w:val="24"/>
          <w:szCs w:val="24"/>
        </w:rPr>
        <w:t xml:space="preserve">in </w:t>
      </w:r>
      <w:r>
        <w:rPr>
          <w:rFonts w:ascii="Times New Roman" w:hAnsi="Times New Roman" w:cs="Times New Roman"/>
          <w:sz w:val="24"/>
          <w:szCs w:val="24"/>
        </w:rPr>
        <w:t xml:space="preserve">compromise </w:t>
      </w:r>
      <w:r w:rsidRPr="005D25CC">
        <w:rPr>
          <w:rFonts w:ascii="Times New Roman" w:hAnsi="Times New Roman" w:cs="Times New Roman"/>
          <w:sz w:val="24"/>
          <w:szCs w:val="24"/>
        </w:rPr>
        <w:t>to be considered complete</w:t>
      </w:r>
      <w:r w:rsidR="0061017D">
        <w:rPr>
          <w:rFonts w:ascii="Times New Roman" w:hAnsi="Times New Roman" w:cs="Times New Roman"/>
          <w:sz w:val="24"/>
          <w:szCs w:val="24"/>
        </w:rPr>
        <w:t xml:space="preserve"> or sufficient for Treasury to evaluate</w:t>
      </w:r>
      <w:r>
        <w:rPr>
          <w:rFonts w:ascii="Times New Roman" w:hAnsi="Times New Roman" w:cs="Times New Roman"/>
          <w:sz w:val="24"/>
          <w:szCs w:val="24"/>
        </w:rPr>
        <w:t>.</w:t>
      </w:r>
    </w:p>
    <w:p w:rsidR="00067C83" w:rsidRPr="00067C83" w:rsidRDefault="00C77A0E" w:rsidP="00067C83">
      <w:pPr>
        <w:rPr>
          <w:rFonts w:ascii="Times New Roman" w:hAnsi="Times New Roman" w:cs="Times New Roman"/>
          <w:i/>
          <w:sz w:val="24"/>
          <w:szCs w:val="24"/>
          <w:u w:val="single"/>
        </w:rPr>
      </w:pPr>
      <w:r>
        <w:rPr>
          <w:rFonts w:ascii="Times New Roman" w:hAnsi="Times New Roman" w:cs="Times New Roman"/>
          <w:b/>
          <w:i/>
          <w:sz w:val="24"/>
          <w:szCs w:val="24"/>
          <w:u w:val="single"/>
        </w:rPr>
        <w:t xml:space="preserve">1.4 </w:t>
      </w:r>
      <w:r w:rsidR="00067C83" w:rsidRPr="00067C83">
        <w:rPr>
          <w:rFonts w:ascii="Times New Roman" w:hAnsi="Times New Roman" w:cs="Times New Roman"/>
          <w:b/>
          <w:i/>
          <w:sz w:val="24"/>
          <w:szCs w:val="24"/>
          <w:u w:val="single"/>
        </w:rPr>
        <w:t>Withdrawal of an Offer in Compromise</w:t>
      </w:r>
    </w:p>
    <w:p w:rsidR="00067C83" w:rsidRPr="00067C83" w:rsidRDefault="00067C83" w:rsidP="00067C83">
      <w:pPr>
        <w:numPr>
          <w:ilvl w:val="0"/>
          <w:numId w:val="6"/>
        </w:numPr>
        <w:spacing w:line="276" w:lineRule="auto"/>
        <w:contextualSpacing/>
        <w:rPr>
          <w:rFonts w:ascii="Times New Roman" w:hAnsi="Times New Roman" w:cs="Times New Roman"/>
          <w:sz w:val="24"/>
          <w:szCs w:val="24"/>
        </w:rPr>
      </w:pPr>
      <w:r w:rsidRPr="00067C83">
        <w:rPr>
          <w:rFonts w:ascii="Times New Roman" w:hAnsi="Times New Roman" w:cs="Times New Roman"/>
          <w:sz w:val="24"/>
          <w:szCs w:val="24"/>
        </w:rPr>
        <w:t>A taxpayer may withdraw an offer in compromise at any time prior to Treasury’s acceptance</w:t>
      </w:r>
      <w:r w:rsidR="0061017D">
        <w:rPr>
          <w:rFonts w:ascii="Times New Roman" w:hAnsi="Times New Roman" w:cs="Times New Roman"/>
          <w:sz w:val="24"/>
          <w:szCs w:val="24"/>
        </w:rPr>
        <w:t xml:space="preserve"> or rejection</w:t>
      </w:r>
      <w:r w:rsidRPr="00067C83">
        <w:rPr>
          <w:rFonts w:ascii="Times New Roman" w:hAnsi="Times New Roman" w:cs="Times New Roman"/>
          <w:sz w:val="24"/>
          <w:szCs w:val="24"/>
        </w:rPr>
        <w:t xml:space="preserve">.  An offer in compromise will be considered withdrawn </w:t>
      </w:r>
      <w:r w:rsidR="00A76098">
        <w:rPr>
          <w:rFonts w:ascii="Times New Roman" w:hAnsi="Times New Roman" w:cs="Times New Roman"/>
          <w:sz w:val="24"/>
          <w:szCs w:val="24"/>
        </w:rPr>
        <w:t>when Treasury receive</w:t>
      </w:r>
      <w:r w:rsidR="0061017D">
        <w:rPr>
          <w:rFonts w:ascii="Times New Roman" w:hAnsi="Times New Roman" w:cs="Times New Roman"/>
          <w:sz w:val="24"/>
          <w:szCs w:val="24"/>
        </w:rPr>
        <w:t>s</w:t>
      </w:r>
      <w:r w:rsidR="00A76098">
        <w:rPr>
          <w:rFonts w:ascii="Times New Roman" w:hAnsi="Times New Roman" w:cs="Times New Roman"/>
          <w:sz w:val="24"/>
          <w:szCs w:val="24"/>
        </w:rPr>
        <w:t xml:space="preserve"> </w:t>
      </w:r>
      <w:r w:rsidR="0061017D">
        <w:rPr>
          <w:rFonts w:ascii="Times New Roman" w:hAnsi="Times New Roman" w:cs="Times New Roman"/>
          <w:sz w:val="24"/>
          <w:szCs w:val="24"/>
        </w:rPr>
        <w:t xml:space="preserve">a letter from the </w:t>
      </w:r>
      <w:r w:rsidR="00A76098">
        <w:rPr>
          <w:rFonts w:ascii="Times New Roman" w:hAnsi="Times New Roman" w:cs="Times New Roman"/>
          <w:sz w:val="24"/>
          <w:szCs w:val="24"/>
        </w:rPr>
        <w:t xml:space="preserve">taxpayer withdrawing </w:t>
      </w:r>
      <w:r w:rsidRPr="00067C83">
        <w:rPr>
          <w:rFonts w:ascii="Times New Roman" w:hAnsi="Times New Roman" w:cs="Times New Roman"/>
          <w:sz w:val="24"/>
          <w:szCs w:val="24"/>
        </w:rPr>
        <w:t xml:space="preserve">the offer.  </w:t>
      </w:r>
    </w:p>
    <w:p w:rsidR="00067C83" w:rsidRPr="00067C83" w:rsidRDefault="00067C83" w:rsidP="00067C83">
      <w:pPr>
        <w:numPr>
          <w:ilvl w:val="0"/>
          <w:numId w:val="6"/>
        </w:numPr>
        <w:spacing w:line="276" w:lineRule="auto"/>
        <w:contextualSpacing/>
        <w:rPr>
          <w:rFonts w:ascii="Times New Roman" w:hAnsi="Times New Roman" w:cs="Times New Roman"/>
          <w:sz w:val="24"/>
          <w:szCs w:val="24"/>
        </w:rPr>
      </w:pPr>
      <w:r w:rsidRPr="00067C83">
        <w:rPr>
          <w:rFonts w:ascii="Times New Roman" w:hAnsi="Times New Roman" w:cs="Times New Roman"/>
          <w:sz w:val="24"/>
          <w:szCs w:val="24"/>
        </w:rPr>
        <w:t xml:space="preserve">The required initial payment </w:t>
      </w:r>
      <w:r w:rsidR="00A76098">
        <w:rPr>
          <w:rFonts w:ascii="Times New Roman" w:hAnsi="Times New Roman" w:cs="Times New Roman"/>
          <w:sz w:val="24"/>
          <w:szCs w:val="24"/>
        </w:rPr>
        <w:t>of $100.00 or 20% of the offer</w:t>
      </w:r>
      <w:r w:rsidRPr="00067C83">
        <w:rPr>
          <w:rFonts w:ascii="Times New Roman" w:hAnsi="Times New Roman" w:cs="Times New Roman"/>
          <w:sz w:val="24"/>
          <w:szCs w:val="24"/>
        </w:rPr>
        <w:t xml:space="preserve"> </w:t>
      </w:r>
      <w:r w:rsidR="00A76098">
        <w:rPr>
          <w:rFonts w:ascii="Times New Roman" w:hAnsi="Times New Roman" w:cs="Times New Roman"/>
          <w:sz w:val="24"/>
          <w:szCs w:val="24"/>
        </w:rPr>
        <w:t>(</w:t>
      </w:r>
      <w:r w:rsidRPr="00067C83">
        <w:rPr>
          <w:rFonts w:ascii="Times New Roman" w:hAnsi="Times New Roman" w:cs="Times New Roman"/>
          <w:sz w:val="24"/>
          <w:szCs w:val="24"/>
        </w:rPr>
        <w:t>whichever is greater</w:t>
      </w:r>
      <w:r w:rsidR="00A76098">
        <w:rPr>
          <w:rFonts w:ascii="Times New Roman" w:hAnsi="Times New Roman" w:cs="Times New Roman"/>
          <w:sz w:val="24"/>
          <w:szCs w:val="24"/>
        </w:rPr>
        <w:t>)</w:t>
      </w:r>
      <w:r w:rsidRPr="00067C83">
        <w:rPr>
          <w:rFonts w:ascii="Times New Roman" w:hAnsi="Times New Roman" w:cs="Times New Roman"/>
          <w:sz w:val="24"/>
          <w:szCs w:val="24"/>
        </w:rPr>
        <w:t xml:space="preserve"> will be applied to the taxpayer’s outstanding tax debt and will not be returned or refunded to the taxpayer if the offer in compromise is withdrawn.   </w:t>
      </w:r>
    </w:p>
    <w:p w:rsidR="00067C83" w:rsidRDefault="00067C83" w:rsidP="00067C83">
      <w:pPr>
        <w:numPr>
          <w:ilvl w:val="0"/>
          <w:numId w:val="6"/>
        </w:numPr>
        <w:spacing w:line="276" w:lineRule="auto"/>
        <w:contextualSpacing/>
        <w:rPr>
          <w:rFonts w:ascii="Times New Roman" w:hAnsi="Times New Roman" w:cs="Times New Roman"/>
          <w:sz w:val="24"/>
          <w:szCs w:val="24"/>
        </w:rPr>
      </w:pPr>
      <w:r w:rsidRPr="00067C83">
        <w:rPr>
          <w:rFonts w:ascii="Times New Roman" w:hAnsi="Times New Roman" w:cs="Times New Roman"/>
          <w:sz w:val="24"/>
          <w:szCs w:val="24"/>
        </w:rPr>
        <w:t xml:space="preserve">Once an offer in compromise is withdrawn, Treasury may </w:t>
      </w:r>
      <w:r w:rsidR="00A76098">
        <w:rPr>
          <w:rFonts w:ascii="Times New Roman" w:hAnsi="Times New Roman" w:cs="Times New Roman"/>
          <w:sz w:val="24"/>
          <w:szCs w:val="24"/>
        </w:rPr>
        <w:t xml:space="preserve">begin </w:t>
      </w:r>
      <w:r w:rsidRPr="00067C83">
        <w:rPr>
          <w:rFonts w:ascii="Times New Roman" w:hAnsi="Times New Roman" w:cs="Times New Roman"/>
          <w:sz w:val="24"/>
          <w:szCs w:val="24"/>
        </w:rPr>
        <w:t>collect</w:t>
      </w:r>
      <w:r w:rsidR="00A76098">
        <w:rPr>
          <w:rFonts w:ascii="Times New Roman" w:hAnsi="Times New Roman" w:cs="Times New Roman"/>
          <w:sz w:val="24"/>
          <w:szCs w:val="24"/>
        </w:rPr>
        <w:t>ion of</w:t>
      </w:r>
      <w:r w:rsidRPr="00067C83">
        <w:rPr>
          <w:rFonts w:ascii="Times New Roman" w:hAnsi="Times New Roman" w:cs="Times New Roman"/>
          <w:sz w:val="24"/>
          <w:szCs w:val="24"/>
        </w:rPr>
        <w:t xml:space="preserve"> the full tax debt.</w:t>
      </w:r>
    </w:p>
    <w:p w:rsidR="0038799C" w:rsidRDefault="0038799C" w:rsidP="00067C83">
      <w:pPr>
        <w:rPr>
          <w:rFonts w:ascii="Times New Roman" w:hAnsi="Times New Roman" w:cs="Times New Roman"/>
          <w:b/>
          <w:i/>
          <w:sz w:val="24"/>
          <w:szCs w:val="24"/>
          <w:u w:val="single"/>
        </w:rPr>
      </w:pPr>
    </w:p>
    <w:p w:rsidR="00067C83" w:rsidRPr="00067C83" w:rsidRDefault="00C77A0E" w:rsidP="00067C83">
      <w:pPr>
        <w:rPr>
          <w:rFonts w:ascii="Times New Roman" w:hAnsi="Times New Roman" w:cs="Times New Roman"/>
          <w:i/>
          <w:sz w:val="24"/>
          <w:szCs w:val="24"/>
        </w:rPr>
      </w:pPr>
      <w:r>
        <w:rPr>
          <w:rFonts w:ascii="Times New Roman" w:hAnsi="Times New Roman" w:cs="Times New Roman"/>
          <w:b/>
          <w:i/>
          <w:sz w:val="24"/>
          <w:szCs w:val="24"/>
          <w:u w:val="single"/>
        </w:rPr>
        <w:t xml:space="preserve">1.5 </w:t>
      </w:r>
      <w:r w:rsidR="00067C83" w:rsidRPr="00067C83">
        <w:rPr>
          <w:rFonts w:ascii="Times New Roman" w:hAnsi="Times New Roman" w:cs="Times New Roman"/>
          <w:b/>
          <w:i/>
          <w:sz w:val="24"/>
          <w:szCs w:val="24"/>
          <w:u w:val="single"/>
        </w:rPr>
        <w:t>Acceptance of an Offer in Compromise</w:t>
      </w:r>
    </w:p>
    <w:p w:rsidR="00067C83" w:rsidRPr="00067C83" w:rsidRDefault="00067C83" w:rsidP="00067C83">
      <w:pPr>
        <w:numPr>
          <w:ilvl w:val="0"/>
          <w:numId w:val="7"/>
        </w:numPr>
        <w:spacing w:line="276" w:lineRule="auto"/>
        <w:contextualSpacing/>
        <w:rPr>
          <w:rFonts w:ascii="Times New Roman" w:hAnsi="Times New Roman" w:cs="Times New Roman"/>
          <w:sz w:val="24"/>
          <w:szCs w:val="24"/>
        </w:rPr>
      </w:pPr>
      <w:r w:rsidRPr="00067C83">
        <w:rPr>
          <w:rFonts w:ascii="Times New Roman" w:hAnsi="Times New Roman" w:cs="Times New Roman"/>
          <w:sz w:val="24"/>
          <w:szCs w:val="24"/>
        </w:rPr>
        <w:lastRenderedPageBreak/>
        <w:t xml:space="preserve">An offer in compromise is accepted </w:t>
      </w:r>
      <w:r w:rsidR="00BE36CF">
        <w:rPr>
          <w:rFonts w:ascii="Times New Roman" w:hAnsi="Times New Roman" w:cs="Times New Roman"/>
          <w:sz w:val="24"/>
          <w:szCs w:val="24"/>
        </w:rPr>
        <w:t>when</w:t>
      </w:r>
      <w:r w:rsidR="00BE36CF" w:rsidRPr="00067C83">
        <w:rPr>
          <w:rFonts w:ascii="Times New Roman" w:hAnsi="Times New Roman" w:cs="Times New Roman"/>
          <w:sz w:val="24"/>
          <w:szCs w:val="24"/>
        </w:rPr>
        <w:t xml:space="preserve"> </w:t>
      </w:r>
      <w:r w:rsidRPr="00067C83">
        <w:rPr>
          <w:rFonts w:ascii="Times New Roman" w:hAnsi="Times New Roman" w:cs="Times New Roman"/>
          <w:sz w:val="24"/>
          <w:szCs w:val="24"/>
        </w:rPr>
        <w:t xml:space="preserve">Treasury </w:t>
      </w:r>
      <w:r w:rsidR="00A76098">
        <w:rPr>
          <w:rFonts w:ascii="Times New Roman" w:hAnsi="Times New Roman" w:cs="Times New Roman"/>
          <w:sz w:val="24"/>
          <w:szCs w:val="24"/>
        </w:rPr>
        <w:t xml:space="preserve">sends the taxpayer and any third party designated representative a letter accepting the offer in compromise.  </w:t>
      </w:r>
      <w:r w:rsidRPr="00067C83">
        <w:rPr>
          <w:rFonts w:ascii="Times New Roman" w:hAnsi="Times New Roman" w:cs="Times New Roman"/>
          <w:sz w:val="24"/>
          <w:szCs w:val="24"/>
        </w:rPr>
        <w:t xml:space="preserve">  </w:t>
      </w:r>
    </w:p>
    <w:p w:rsidR="00067C83" w:rsidRPr="00067C83" w:rsidRDefault="00067C83" w:rsidP="00067C83">
      <w:pPr>
        <w:numPr>
          <w:ilvl w:val="0"/>
          <w:numId w:val="7"/>
        </w:numPr>
        <w:spacing w:line="276" w:lineRule="auto"/>
        <w:contextualSpacing/>
        <w:rPr>
          <w:rFonts w:ascii="Times New Roman" w:hAnsi="Times New Roman" w:cs="Times New Roman"/>
          <w:sz w:val="24"/>
          <w:szCs w:val="24"/>
        </w:rPr>
      </w:pPr>
      <w:r w:rsidRPr="00067C83">
        <w:rPr>
          <w:rFonts w:ascii="Times New Roman" w:hAnsi="Times New Roman" w:cs="Times New Roman"/>
          <w:sz w:val="24"/>
          <w:szCs w:val="24"/>
        </w:rPr>
        <w:t xml:space="preserve">If a taxpayer complies with the conditions of an accepted offer in compromise and pays the compromised amount in full, the offer in compromise will conclusively settle the tax debt for the tax periods specified in the </w:t>
      </w:r>
      <w:r w:rsidR="00A76098">
        <w:rPr>
          <w:rFonts w:ascii="Times New Roman" w:hAnsi="Times New Roman" w:cs="Times New Roman"/>
          <w:sz w:val="24"/>
          <w:szCs w:val="24"/>
        </w:rPr>
        <w:t xml:space="preserve">accepted </w:t>
      </w:r>
      <w:r w:rsidRPr="00067C83">
        <w:rPr>
          <w:rFonts w:ascii="Times New Roman" w:hAnsi="Times New Roman" w:cs="Times New Roman"/>
          <w:sz w:val="24"/>
          <w:szCs w:val="24"/>
        </w:rPr>
        <w:t xml:space="preserve">offer in compromise.  </w:t>
      </w:r>
    </w:p>
    <w:p w:rsidR="00067C83" w:rsidRPr="00067C83" w:rsidRDefault="00067C83" w:rsidP="00067C83">
      <w:pPr>
        <w:numPr>
          <w:ilvl w:val="0"/>
          <w:numId w:val="7"/>
        </w:numPr>
        <w:spacing w:line="276" w:lineRule="auto"/>
        <w:contextualSpacing/>
        <w:rPr>
          <w:rFonts w:ascii="Times New Roman" w:hAnsi="Times New Roman" w:cs="Times New Roman"/>
          <w:sz w:val="24"/>
          <w:szCs w:val="24"/>
        </w:rPr>
      </w:pPr>
      <w:r w:rsidRPr="00067C83">
        <w:rPr>
          <w:rFonts w:ascii="Times New Roman" w:hAnsi="Times New Roman" w:cs="Times New Roman"/>
          <w:sz w:val="24"/>
          <w:szCs w:val="24"/>
        </w:rPr>
        <w:t xml:space="preserve">A compromise with one taxpayer </w:t>
      </w:r>
      <w:r w:rsidR="00A76098">
        <w:rPr>
          <w:rFonts w:ascii="Times New Roman" w:hAnsi="Times New Roman" w:cs="Times New Roman"/>
          <w:sz w:val="24"/>
          <w:szCs w:val="24"/>
        </w:rPr>
        <w:t>will</w:t>
      </w:r>
      <w:r w:rsidRPr="00067C83">
        <w:rPr>
          <w:rFonts w:ascii="Times New Roman" w:hAnsi="Times New Roman" w:cs="Times New Roman"/>
          <w:sz w:val="24"/>
          <w:szCs w:val="24"/>
        </w:rPr>
        <w:t xml:space="preserve"> not extinguish the liability of any person or entity not named in the offer in compromise that may also be liable for the tax</w:t>
      </w:r>
      <w:r w:rsidR="00A76098">
        <w:rPr>
          <w:rFonts w:ascii="Times New Roman" w:hAnsi="Times New Roman" w:cs="Times New Roman"/>
          <w:sz w:val="24"/>
          <w:szCs w:val="24"/>
        </w:rPr>
        <w:t xml:space="preserve">, </w:t>
      </w:r>
      <w:r w:rsidRPr="00067C83">
        <w:rPr>
          <w:rFonts w:ascii="Times New Roman" w:hAnsi="Times New Roman" w:cs="Times New Roman"/>
          <w:sz w:val="24"/>
          <w:szCs w:val="24"/>
        </w:rPr>
        <w:t>such as a joint filer or a responsible person under MCL 205.27a.  Treasury may still pursue collection from other liable parties up to any remaining amount of the uncompromised tax debt owed.</w:t>
      </w:r>
    </w:p>
    <w:p w:rsidR="00067C83" w:rsidRPr="00A76098" w:rsidRDefault="00A76098" w:rsidP="00A76098">
      <w:pPr>
        <w:numPr>
          <w:ilvl w:val="0"/>
          <w:numId w:val="7"/>
        </w:numPr>
        <w:spacing w:line="276" w:lineRule="auto"/>
        <w:contextualSpacing/>
        <w:rPr>
          <w:rFonts w:ascii="Times New Roman" w:hAnsi="Times New Roman" w:cs="Times New Roman"/>
          <w:sz w:val="24"/>
          <w:szCs w:val="24"/>
        </w:rPr>
      </w:pPr>
      <w:r>
        <w:rPr>
          <w:rFonts w:ascii="Times New Roman" w:hAnsi="Times New Roman" w:cs="Times New Roman"/>
          <w:sz w:val="24"/>
          <w:szCs w:val="24"/>
        </w:rPr>
        <w:t>Acceptance of an offer in compromise does not compromise or otherwise affect any other tax liability not specified in the offer in compromise.</w:t>
      </w:r>
    </w:p>
    <w:p w:rsidR="00067C83" w:rsidRPr="00067C83" w:rsidRDefault="00067C83" w:rsidP="00067C83">
      <w:pPr>
        <w:numPr>
          <w:ilvl w:val="0"/>
          <w:numId w:val="7"/>
        </w:numPr>
        <w:spacing w:line="276" w:lineRule="auto"/>
        <w:contextualSpacing/>
        <w:rPr>
          <w:rFonts w:ascii="Times New Roman" w:hAnsi="Times New Roman" w:cs="Times New Roman"/>
          <w:sz w:val="24"/>
          <w:szCs w:val="24"/>
        </w:rPr>
      </w:pPr>
      <w:r w:rsidRPr="00067C83">
        <w:rPr>
          <w:rFonts w:ascii="Times New Roman" w:hAnsi="Times New Roman" w:cs="Times New Roman"/>
          <w:sz w:val="24"/>
          <w:szCs w:val="24"/>
        </w:rPr>
        <w:t xml:space="preserve">Each </w:t>
      </w:r>
      <w:r w:rsidR="00A76098">
        <w:rPr>
          <w:rFonts w:ascii="Times New Roman" w:hAnsi="Times New Roman" w:cs="Times New Roman"/>
          <w:sz w:val="24"/>
          <w:szCs w:val="24"/>
        </w:rPr>
        <w:t xml:space="preserve">accepted </w:t>
      </w:r>
      <w:r w:rsidRPr="00067C83">
        <w:rPr>
          <w:rFonts w:ascii="Times New Roman" w:hAnsi="Times New Roman" w:cs="Times New Roman"/>
          <w:sz w:val="24"/>
          <w:szCs w:val="24"/>
        </w:rPr>
        <w:t>offer in compromise will be placed on file with Treasury and will be included in a report published on Treasury’s website that outlines the basis for the compromise.  The report will contain, at a minimum</w:t>
      </w:r>
      <w:r w:rsidR="00A76098">
        <w:rPr>
          <w:rFonts w:ascii="Times New Roman" w:hAnsi="Times New Roman" w:cs="Times New Roman"/>
          <w:sz w:val="24"/>
          <w:szCs w:val="24"/>
        </w:rPr>
        <w:t>:</w:t>
      </w:r>
      <w:r w:rsidRPr="00067C83">
        <w:rPr>
          <w:rFonts w:ascii="Times New Roman" w:hAnsi="Times New Roman" w:cs="Times New Roman"/>
          <w:sz w:val="24"/>
          <w:szCs w:val="24"/>
        </w:rPr>
        <w:t xml:space="preserve"> </w:t>
      </w:r>
    </w:p>
    <w:p w:rsidR="00067C83" w:rsidRPr="00067C83" w:rsidRDefault="00067C83" w:rsidP="00067C83">
      <w:pPr>
        <w:numPr>
          <w:ilvl w:val="1"/>
          <w:numId w:val="7"/>
        </w:numPr>
        <w:spacing w:line="276" w:lineRule="auto"/>
        <w:ind w:left="1080"/>
        <w:contextualSpacing/>
        <w:rPr>
          <w:rFonts w:ascii="Times New Roman" w:hAnsi="Times New Roman" w:cs="Times New Roman"/>
          <w:sz w:val="24"/>
          <w:szCs w:val="24"/>
        </w:rPr>
      </w:pPr>
      <w:r w:rsidRPr="00067C83">
        <w:rPr>
          <w:rFonts w:ascii="Times New Roman" w:hAnsi="Times New Roman" w:cs="Times New Roman"/>
          <w:sz w:val="24"/>
          <w:szCs w:val="24"/>
        </w:rPr>
        <w:t xml:space="preserve">the amount of tax assessed; </w:t>
      </w:r>
    </w:p>
    <w:p w:rsidR="00067C83" w:rsidRPr="00067C83" w:rsidRDefault="00067C83" w:rsidP="00067C83">
      <w:pPr>
        <w:numPr>
          <w:ilvl w:val="1"/>
          <w:numId w:val="7"/>
        </w:numPr>
        <w:spacing w:line="276" w:lineRule="auto"/>
        <w:ind w:left="1080"/>
        <w:contextualSpacing/>
        <w:rPr>
          <w:rFonts w:ascii="Times New Roman" w:hAnsi="Times New Roman" w:cs="Times New Roman"/>
          <w:sz w:val="24"/>
          <w:szCs w:val="24"/>
        </w:rPr>
      </w:pPr>
      <w:r w:rsidRPr="00067C83">
        <w:rPr>
          <w:rFonts w:ascii="Times New Roman" w:hAnsi="Times New Roman" w:cs="Times New Roman"/>
          <w:sz w:val="24"/>
          <w:szCs w:val="24"/>
        </w:rPr>
        <w:t>the amount of interest or assessable penalty imposed by law</w:t>
      </w:r>
      <w:r w:rsidR="00A76098">
        <w:rPr>
          <w:rFonts w:ascii="Times New Roman" w:hAnsi="Times New Roman" w:cs="Times New Roman"/>
          <w:sz w:val="24"/>
          <w:szCs w:val="24"/>
        </w:rPr>
        <w:t>;</w:t>
      </w:r>
      <w:r w:rsidRPr="00067C83">
        <w:rPr>
          <w:rFonts w:ascii="Times New Roman" w:hAnsi="Times New Roman" w:cs="Times New Roman"/>
          <w:sz w:val="24"/>
          <w:szCs w:val="24"/>
        </w:rPr>
        <w:t xml:space="preserve"> </w:t>
      </w:r>
    </w:p>
    <w:p w:rsidR="00A76098" w:rsidRDefault="00067C83" w:rsidP="00F9621C">
      <w:pPr>
        <w:numPr>
          <w:ilvl w:val="1"/>
          <w:numId w:val="7"/>
        </w:numPr>
        <w:spacing w:line="276" w:lineRule="auto"/>
        <w:ind w:left="1080"/>
        <w:contextualSpacing/>
        <w:rPr>
          <w:rFonts w:ascii="Times New Roman" w:hAnsi="Times New Roman" w:cs="Times New Roman"/>
          <w:sz w:val="24"/>
          <w:szCs w:val="24"/>
        </w:rPr>
      </w:pPr>
      <w:r w:rsidRPr="00A76098">
        <w:rPr>
          <w:rFonts w:ascii="Times New Roman" w:hAnsi="Times New Roman" w:cs="Times New Roman"/>
          <w:sz w:val="24"/>
          <w:szCs w:val="24"/>
        </w:rPr>
        <w:t xml:space="preserve">the terms of the compromise and the amount actually paid </w:t>
      </w:r>
      <w:r w:rsidR="00A76098" w:rsidRPr="00A76098">
        <w:rPr>
          <w:rFonts w:ascii="Times New Roman" w:hAnsi="Times New Roman" w:cs="Times New Roman"/>
          <w:sz w:val="24"/>
          <w:szCs w:val="24"/>
        </w:rPr>
        <w:t>under</w:t>
      </w:r>
      <w:r w:rsidRPr="00A76098">
        <w:rPr>
          <w:rFonts w:ascii="Times New Roman" w:hAnsi="Times New Roman" w:cs="Times New Roman"/>
          <w:sz w:val="24"/>
          <w:szCs w:val="24"/>
        </w:rPr>
        <w:t xml:space="preserve"> the terms of the compromise;</w:t>
      </w:r>
      <w:r w:rsidRPr="006868CB">
        <w:rPr>
          <w:rFonts w:ascii="Times New Roman" w:hAnsi="Times New Roman" w:cs="Times New Roman"/>
          <w:sz w:val="24"/>
          <w:szCs w:val="24"/>
        </w:rPr>
        <w:t xml:space="preserve"> and</w:t>
      </w:r>
    </w:p>
    <w:p w:rsidR="00067C83" w:rsidRPr="00A76098" w:rsidRDefault="00067C83" w:rsidP="00F9621C">
      <w:pPr>
        <w:numPr>
          <w:ilvl w:val="1"/>
          <w:numId w:val="7"/>
        </w:numPr>
        <w:spacing w:line="276" w:lineRule="auto"/>
        <w:ind w:left="1080"/>
        <w:contextualSpacing/>
        <w:rPr>
          <w:rFonts w:ascii="Times New Roman" w:hAnsi="Times New Roman" w:cs="Times New Roman"/>
          <w:sz w:val="24"/>
          <w:szCs w:val="24"/>
        </w:rPr>
      </w:pPr>
      <w:proofErr w:type="gramStart"/>
      <w:r w:rsidRPr="00A76098">
        <w:rPr>
          <w:rFonts w:ascii="Times New Roman" w:hAnsi="Times New Roman" w:cs="Times New Roman"/>
          <w:sz w:val="24"/>
          <w:szCs w:val="24"/>
        </w:rPr>
        <w:t>the</w:t>
      </w:r>
      <w:proofErr w:type="gramEnd"/>
      <w:r w:rsidRPr="00A76098">
        <w:rPr>
          <w:rFonts w:ascii="Times New Roman" w:hAnsi="Times New Roman" w:cs="Times New Roman"/>
          <w:sz w:val="24"/>
          <w:szCs w:val="24"/>
        </w:rPr>
        <w:t xml:space="preserve"> grounds for the compromise.</w:t>
      </w:r>
    </w:p>
    <w:p w:rsidR="00BE36CF" w:rsidRDefault="00BE36CF" w:rsidP="00647832">
      <w:pPr>
        <w:rPr>
          <w:rFonts w:ascii="Times New Roman" w:hAnsi="Times New Roman" w:cs="Times New Roman"/>
          <w:b/>
          <w:i/>
          <w:sz w:val="24"/>
          <w:szCs w:val="24"/>
          <w:u w:val="single"/>
        </w:rPr>
      </w:pPr>
    </w:p>
    <w:p w:rsidR="00DC71F8" w:rsidRPr="00647832" w:rsidRDefault="00C77A0E" w:rsidP="00647832">
      <w:pPr>
        <w:rPr>
          <w:rFonts w:ascii="Times New Roman" w:hAnsi="Times New Roman" w:cs="Times New Roman"/>
          <w:sz w:val="24"/>
          <w:szCs w:val="24"/>
          <w:u w:val="single"/>
        </w:rPr>
      </w:pPr>
      <w:r>
        <w:rPr>
          <w:rFonts w:ascii="Times New Roman" w:hAnsi="Times New Roman" w:cs="Times New Roman"/>
          <w:b/>
          <w:i/>
          <w:sz w:val="24"/>
          <w:szCs w:val="24"/>
          <w:u w:val="single"/>
        </w:rPr>
        <w:t xml:space="preserve">1.6 </w:t>
      </w:r>
      <w:r w:rsidR="00DC71F8" w:rsidRPr="00647832">
        <w:rPr>
          <w:rFonts w:ascii="Times New Roman" w:hAnsi="Times New Roman" w:cs="Times New Roman"/>
          <w:b/>
          <w:i/>
          <w:sz w:val="24"/>
          <w:szCs w:val="24"/>
          <w:u w:val="single"/>
        </w:rPr>
        <w:t xml:space="preserve">Rejection of </w:t>
      </w:r>
      <w:r w:rsidR="00F9621C" w:rsidRPr="00647832">
        <w:rPr>
          <w:rFonts w:ascii="Times New Roman" w:hAnsi="Times New Roman" w:cs="Times New Roman"/>
          <w:b/>
          <w:i/>
          <w:sz w:val="24"/>
          <w:szCs w:val="24"/>
          <w:u w:val="single"/>
        </w:rPr>
        <w:t>a</w:t>
      </w:r>
      <w:r w:rsidR="00F9621C">
        <w:rPr>
          <w:rFonts w:ascii="Times New Roman" w:hAnsi="Times New Roman" w:cs="Times New Roman"/>
          <w:b/>
          <w:i/>
          <w:sz w:val="24"/>
          <w:szCs w:val="24"/>
          <w:u w:val="single"/>
        </w:rPr>
        <w:t>n</w:t>
      </w:r>
      <w:r w:rsidR="00F9621C" w:rsidRPr="00647832">
        <w:rPr>
          <w:rFonts w:ascii="Times New Roman" w:hAnsi="Times New Roman" w:cs="Times New Roman"/>
          <w:b/>
          <w:i/>
          <w:sz w:val="24"/>
          <w:szCs w:val="24"/>
          <w:u w:val="single"/>
        </w:rPr>
        <w:t xml:space="preserve"> Offer</w:t>
      </w:r>
      <w:r w:rsidR="00DC71F8" w:rsidRPr="00647832">
        <w:rPr>
          <w:rFonts w:ascii="Times New Roman" w:hAnsi="Times New Roman" w:cs="Times New Roman"/>
          <w:b/>
          <w:i/>
          <w:sz w:val="24"/>
          <w:szCs w:val="24"/>
          <w:u w:val="single"/>
        </w:rPr>
        <w:t xml:space="preserve"> in Compromise</w:t>
      </w:r>
    </w:p>
    <w:p w:rsidR="000A4435" w:rsidRPr="00647832" w:rsidRDefault="00E55D31" w:rsidP="00647832">
      <w:pPr>
        <w:pStyle w:val="ListParagraph"/>
        <w:numPr>
          <w:ilvl w:val="0"/>
          <w:numId w:val="29"/>
        </w:numPr>
        <w:rPr>
          <w:rFonts w:ascii="Times New Roman" w:hAnsi="Times New Roman" w:cs="Times New Roman"/>
          <w:sz w:val="24"/>
          <w:szCs w:val="24"/>
        </w:rPr>
      </w:pPr>
      <w:r w:rsidRPr="00647832">
        <w:rPr>
          <w:rFonts w:ascii="Times New Roman" w:hAnsi="Times New Roman" w:cs="Times New Roman"/>
          <w:sz w:val="24"/>
          <w:szCs w:val="24"/>
        </w:rPr>
        <w:t>If Treasury determines that a</w:t>
      </w:r>
      <w:r w:rsidR="00067C83">
        <w:rPr>
          <w:rFonts w:ascii="Times New Roman" w:hAnsi="Times New Roman" w:cs="Times New Roman"/>
          <w:sz w:val="24"/>
          <w:szCs w:val="24"/>
        </w:rPr>
        <w:t>n</w:t>
      </w:r>
      <w:r w:rsidRPr="00647832">
        <w:rPr>
          <w:rFonts w:ascii="Times New Roman" w:hAnsi="Times New Roman" w:cs="Times New Roman"/>
          <w:sz w:val="24"/>
          <w:szCs w:val="24"/>
        </w:rPr>
        <w:t xml:space="preserve"> </w:t>
      </w:r>
      <w:r w:rsidR="004A47BD" w:rsidRPr="00647832">
        <w:rPr>
          <w:rFonts w:ascii="Times New Roman" w:hAnsi="Times New Roman" w:cs="Times New Roman"/>
          <w:sz w:val="24"/>
          <w:szCs w:val="24"/>
        </w:rPr>
        <w:t>offer in compromise</w:t>
      </w:r>
      <w:r w:rsidR="00FA46B7" w:rsidRPr="00647832">
        <w:rPr>
          <w:rFonts w:ascii="Times New Roman" w:hAnsi="Times New Roman" w:cs="Times New Roman"/>
          <w:sz w:val="24"/>
          <w:szCs w:val="24"/>
        </w:rPr>
        <w:t xml:space="preserve"> does not contain </w:t>
      </w:r>
      <w:r w:rsidRPr="00647832">
        <w:rPr>
          <w:rFonts w:ascii="Times New Roman" w:hAnsi="Times New Roman" w:cs="Times New Roman"/>
          <w:sz w:val="24"/>
          <w:szCs w:val="24"/>
        </w:rPr>
        <w:t xml:space="preserve">the documentation and </w:t>
      </w:r>
      <w:r w:rsidR="00FA46B7" w:rsidRPr="00647832">
        <w:rPr>
          <w:rFonts w:ascii="Times New Roman" w:hAnsi="Times New Roman" w:cs="Times New Roman"/>
          <w:sz w:val="24"/>
          <w:szCs w:val="24"/>
        </w:rPr>
        <w:t xml:space="preserve">information </w:t>
      </w:r>
      <w:r w:rsidRPr="00647832">
        <w:rPr>
          <w:rFonts w:ascii="Times New Roman" w:hAnsi="Times New Roman" w:cs="Times New Roman"/>
          <w:sz w:val="24"/>
          <w:szCs w:val="24"/>
        </w:rPr>
        <w:t>required by Form 5181</w:t>
      </w:r>
      <w:r w:rsidR="0061017D">
        <w:rPr>
          <w:rFonts w:ascii="Times New Roman" w:hAnsi="Times New Roman" w:cs="Times New Roman"/>
          <w:sz w:val="24"/>
          <w:szCs w:val="24"/>
        </w:rPr>
        <w:t xml:space="preserve"> or the applicable schedules (Forms 5182, 5183, 5184, or 5185)</w:t>
      </w:r>
      <w:r w:rsidR="00635854">
        <w:rPr>
          <w:rFonts w:ascii="Times New Roman" w:hAnsi="Times New Roman" w:cs="Times New Roman"/>
          <w:sz w:val="24"/>
          <w:szCs w:val="24"/>
        </w:rPr>
        <w:t>,</w:t>
      </w:r>
      <w:r w:rsidRPr="00647832">
        <w:rPr>
          <w:rFonts w:ascii="Times New Roman" w:hAnsi="Times New Roman" w:cs="Times New Roman"/>
          <w:sz w:val="24"/>
          <w:szCs w:val="24"/>
        </w:rPr>
        <w:t xml:space="preserve"> </w:t>
      </w:r>
      <w:r w:rsidR="005922CC" w:rsidRPr="00647832">
        <w:rPr>
          <w:rFonts w:ascii="Times New Roman" w:hAnsi="Times New Roman" w:cs="Times New Roman"/>
          <w:sz w:val="24"/>
          <w:szCs w:val="24"/>
        </w:rPr>
        <w:t xml:space="preserve">Treasury </w:t>
      </w:r>
      <w:r w:rsidR="00DE4E57">
        <w:rPr>
          <w:rFonts w:ascii="Times New Roman" w:hAnsi="Times New Roman" w:cs="Times New Roman"/>
          <w:sz w:val="24"/>
          <w:szCs w:val="24"/>
        </w:rPr>
        <w:t>may</w:t>
      </w:r>
      <w:r w:rsidR="00DE4E57" w:rsidRPr="00647832">
        <w:rPr>
          <w:rFonts w:ascii="Times New Roman" w:hAnsi="Times New Roman" w:cs="Times New Roman"/>
          <w:sz w:val="24"/>
          <w:szCs w:val="24"/>
        </w:rPr>
        <w:t xml:space="preserve"> </w:t>
      </w:r>
      <w:r w:rsidR="005E0CC5" w:rsidRPr="00647832">
        <w:rPr>
          <w:rFonts w:ascii="Times New Roman" w:hAnsi="Times New Roman" w:cs="Times New Roman"/>
          <w:sz w:val="24"/>
          <w:szCs w:val="24"/>
        </w:rPr>
        <w:t>reject the offer in compromise</w:t>
      </w:r>
      <w:r w:rsidR="00E92516" w:rsidRPr="00647832">
        <w:rPr>
          <w:rFonts w:ascii="Times New Roman" w:hAnsi="Times New Roman" w:cs="Times New Roman"/>
          <w:sz w:val="24"/>
          <w:szCs w:val="24"/>
        </w:rPr>
        <w:t xml:space="preserve">.    </w:t>
      </w:r>
    </w:p>
    <w:p w:rsidR="003B02AC" w:rsidRPr="00647832" w:rsidRDefault="003B02AC" w:rsidP="00647832">
      <w:pPr>
        <w:pStyle w:val="ListParagraph"/>
        <w:numPr>
          <w:ilvl w:val="0"/>
          <w:numId w:val="29"/>
        </w:numPr>
        <w:rPr>
          <w:rFonts w:ascii="Times New Roman" w:hAnsi="Times New Roman" w:cs="Times New Roman"/>
          <w:sz w:val="24"/>
          <w:szCs w:val="24"/>
        </w:rPr>
      </w:pPr>
      <w:r w:rsidRPr="00647832">
        <w:rPr>
          <w:rFonts w:ascii="Times New Roman" w:hAnsi="Times New Roman" w:cs="Times New Roman"/>
          <w:sz w:val="24"/>
          <w:szCs w:val="24"/>
        </w:rPr>
        <w:t xml:space="preserve">An </w:t>
      </w:r>
      <w:r w:rsidR="004A47BD" w:rsidRPr="00647832">
        <w:rPr>
          <w:rFonts w:ascii="Times New Roman" w:hAnsi="Times New Roman" w:cs="Times New Roman"/>
          <w:sz w:val="24"/>
          <w:szCs w:val="24"/>
        </w:rPr>
        <w:t>offer in compromise</w:t>
      </w:r>
      <w:r w:rsidRPr="00647832">
        <w:rPr>
          <w:rFonts w:ascii="Times New Roman" w:hAnsi="Times New Roman" w:cs="Times New Roman"/>
          <w:sz w:val="24"/>
          <w:szCs w:val="24"/>
        </w:rPr>
        <w:t xml:space="preserve"> </w:t>
      </w:r>
      <w:r w:rsidR="00DE4E57">
        <w:rPr>
          <w:rFonts w:ascii="Times New Roman" w:hAnsi="Times New Roman" w:cs="Times New Roman"/>
          <w:sz w:val="24"/>
          <w:szCs w:val="24"/>
        </w:rPr>
        <w:t>may</w:t>
      </w:r>
      <w:r w:rsidR="00DE4E57" w:rsidRPr="00647832">
        <w:rPr>
          <w:rFonts w:ascii="Times New Roman" w:hAnsi="Times New Roman" w:cs="Times New Roman"/>
          <w:sz w:val="24"/>
          <w:szCs w:val="24"/>
        </w:rPr>
        <w:t xml:space="preserve"> </w:t>
      </w:r>
      <w:r w:rsidRPr="00647832">
        <w:rPr>
          <w:rFonts w:ascii="Times New Roman" w:hAnsi="Times New Roman" w:cs="Times New Roman"/>
          <w:sz w:val="24"/>
          <w:szCs w:val="24"/>
        </w:rPr>
        <w:t xml:space="preserve">be </w:t>
      </w:r>
      <w:r w:rsidR="00E8408B" w:rsidRPr="00647832">
        <w:rPr>
          <w:rFonts w:ascii="Times New Roman" w:hAnsi="Times New Roman" w:cs="Times New Roman"/>
          <w:sz w:val="24"/>
          <w:szCs w:val="24"/>
        </w:rPr>
        <w:t xml:space="preserve">rejected </w:t>
      </w:r>
      <w:r w:rsidRPr="00647832">
        <w:rPr>
          <w:rFonts w:ascii="Times New Roman" w:hAnsi="Times New Roman" w:cs="Times New Roman"/>
          <w:sz w:val="24"/>
          <w:szCs w:val="24"/>
        </w:rPr>
        <w:t xml:space="preserve">if one or more of the </w:t>
      </w:r>
      <w:r w:rsidR="00067C83">
        <w:rPr>
          <w:rFonts w:ascii="Times New Roman" w:hAnsi="Times New Roman" w:cs="Times New Roman"/>
          <w:sz w:val="24"/>
          <w:szCs w:val="24"/>
        </w:rPr>
        <w:t>following exists</w:t>
      </w:r>
      <w:r w:rsidRPr="00647832">
        <w:rPr>
          <w:rFonts w:ascii="Times New Roman" w:hAnsi="Times New Roman" w:cs="Times New Roman"/>
          <w:sz w:val="24"/>
          <w:szCs w:val="24"/>
        </w:rPr>
        <w:t>:</w:t>
      </w:r>
    </w:p>
    <w:p w:rsidR="003B02AC" w:rsidRPr="00647832" w:rsidRDefault="003B02AC" w:rsidP="00647832">
      <w:pPr>
        <w:pStyle w:val="ListParagraph"/>
        <w:numPr>
          <w:ilvl w:val="1"/>
          <w:numId w:val="29"/>
        </w:numPr>
        <w:ind w:left="1080"/>
        <w:rPr>
          <w:rFonts w:ascii="Times New Roman" w:hAnsi="Times New Roman" w:cs="Times New Roman"/>
          <w:sz w:val="24"/>
          <w:szCs w:val="24"/>
        </w:rPr>
      </w:pPr>
      <w:r w:rsidRPr="00647832">
        <w:rPr>
          <w:rFonts w:ascii="Times New Roman" w:hAnsi="Times New Roman" w:cs="Times New Roman"/>
          <w:sz w:val="24"/>
          <w:szCs w:val="24"/>
        </w:rPr>
        <w:t>The taxpayer is in bankruptcy</w:t>
      </w:r>
      <w:r w:rsidR="004B096F" w:rsidRPr="00647832">
        <w:rPr>
          <w:rFonts w:ascii="Times New Roman" w:hAnsi="Times New Roman" w:cs="Times New Roman"/>
          <w:sz w:val="24"/>
          <w:szCs w:val="24"/>
        </w:rPr>
        <w:t xml:space="preserve">.  </w:t>
      </w:r>
    </w:p>
    <w:p w:rsidR="004B096F" w:rsidRPr="00647832" w:rsidRDefault="004B096F" w:rsidP="00647832">
      <w:pPr>
        <w:pStyle w:val="ListParagraph"/>
        <w:numPr>
          <w:ilvl w:val="1"/>
          <w:numId w:val="29"/>
        </w:numPr>
        <w:ind w:left="1080"/>
        <w:rPr>
          <w:rFonts w:ascii="Times New Roman" w:hAnsi="Times New Roman" w:cs="Times New Roman"/>
          <w:sz w:val="24"/>
          <w:szCs w:val="24"/>
        </w:rPr>
      </w:pPr>
      <w:r w:rsidRPr="00647832">
        <w:rPr>
          <w:rFonts w:ascii="Times New Roman" w:hAnsi="Times New Roman" w:cs="Times New Roman"/>
          <w:sz w:val="24"/>
          <w:szCs w:val="24"/>
        </w:rPr>
        <w:t xml:space="preserve">The taxpayer </w:t>
      </w:r>
      <w:r w:rsidR="005E0CC5" w:rsidRPr="00647832">
        <w:rPr>
          <w:rFonts w:ascii="Times New Roman" w:hAnsi="Times New Roman" w:cs="Times New Roman"/>
          <w:sz w:val="24"/>
          <w:szCs w:val="24"/>
        </w:rPr>
        <w:t>did not</w:t>
      </w:r>
      <w:r w:rsidR="00A150CD" w:rsidRPr="00647832">
        <w:rPr>
          <w:rFonts w:ascii="Times New Roman" w:hAnsi="Times New Roman" w:cs="Times New Roman"/>
          <w:sz w:val="24"/>
          <w:szCs w:val="24"/>
        </w:rPr>
        <w:t xml:space="preserve"> pay</w:t>
      </w:r>
      <w:r w:rsidRPr="00647832">
        <w:rPr>
          <w:rFonts w:ascii="Times New Roman" w:hAnsi="Times New Roman" w:cs="Times New Roman"/>
          <w:sz w:val="24"/>
          <w:szCs w:val="24"/>
        </w:rPr>
        <w:t xml:space="preserve"> the required </w:t>
      </w:r>
      <w:r w:rsidR="00635854">
        <w:rPr>
          <w:rFonts w:ascii="Times New Roman" w:hAnsi="Times New Roman" w:cs="Times New Roman"/>
          <w:sz w:val="24"/>
          <w:szCs w:val="24"/>
        </w:rPr>
        <w:t>initial payment</w:t>
      </w:r>
      <w:r w:rsidRPr="00647832">
        <w:rPr>
          <w:rFonts w:ascii="Times New Roman" w:hAnsi="Times New Roman" w:cs="Times New Roman"/>
          <w:sz w:val="24"/>
          <w:szCs w:val="24"/>
        </w:rPr>
        <w:t xml:space="preserve"> of $100.00 or 20% of the offer, whichever is greater.</w:t>
      </w:r>
      <w:r w:rsidR="00160D4C" w:rsidRPr="00647832">
        <w:rPr>
          <w:rFonts w:ascii="Times New Roman" w:hAnsi="Times New Roman" w:cs="Times New Roman"/>
          <w:sz w:val="24"/>
          <w:szCs w:val="24"/>
        </w:rPr>
        <w:t xml:space="preserve"> A payment that </w:t>
      </w:r>
      <w:r w:rsidR="00067C83">
        <w:rPr>
          <w:rFonts w:ascii="Times New Roman" w:hAnsi="Times New Roman" w:cs="Times New Roman"/>
          <w:sz w:val="24"/>
          <w:szCs w:val="24"/>
        </w:rPr>
        <w:t>has</w:t>
      </w:r>
      <w:r w:rsidR="00067C83" w:rsidRPr="00647832">
        <w:rPr>
          <w:rFonts w:ascii="Times New Roman" w:hAnsi="Times New Roman" w:cs="Times New Roman"/>
          <w:sz w:val="24"/>
          <w:szCs w:val="24"/>
        </w:rPr>
        <w:t xml:space="preserve"> </w:t>
      </w:r>
      <w:r w:rsidR="00160D4C" w:rsidRPr="00647832">
        <w:rPr>
          <w:rFonts w:ascii="Times New Roman" w:hAnsi="Times New Roman" w:cs="Times New Roman"/>
          <w:sz w:val="24"/>
          <w:szCs w:val="24"/>
        </w:rPr>
        <w:t>insufficient funds will be considered nonpayment</w:t>
      </w:r>
      <w:r w:rsidR="00067C83">
        <w:rPr>
          <w:rFonts w:ascii="Times New Roman" w:hAnsi="Times New Roman" w:cs="Times New Roman"/>
          <w:sz w:val="24"/>
          <w:szCs w:val="24"/>
        </w:rPr>
        <w:t>.</w:t>
      </w:r>
      <w:r w:rsidR="00160D4C" w:rsidRPr="00647832">
        <w:rPr>
          <w:rFonts w:ascii="Times New Roman" w:hAnsi="Times New Roman" w:cs="Times New Roman"/>
          <w:sz w:val="24"/>
          <w:szCs w:val="24"/>
        </w:rPr>
        <w:t xml:space="preserve"> </w:t>
      </w:r>
    </w:p>
    <w:p w:rsidR="004B096F" w:rsidRPr="00647832" w:rsidRDefault="00651C32" w:rsidP="00647832">
      <w:pPr>
        <w:pStyle w:val="ListParagraph"/>
        <w:numPr>
          <w:ilvl w:val="1"/>
          <w:numId w:val="29"/>
        </w:numPr>
        <w:ind w:left="1080"/>
        <w:rPr>
          <w:rFonts w:ascii="Times New Roman" w:hAnsi="Times New Roman" w:cs="Times New Roman"/>
          <w:sz w:val="24"/>
          <w:szCs w:val="24"/>
        </w:rPr>
      </w:pPr>
      <w:r>
        <w:rPr>
          <w:rFonts w:ascii="Times New Roman" w:hAnsi="Times New Roman" w:cs="Times New Roman"/>
          <w:sz w:val="24"/>
          <w:szCs w:val="24"/>
        </w:rPr>
        <w:t xml:space="preserve">In the case of an offer in compromise based on doubt as to liability, the </w:t>
      </w:r>
      <w:r w:rsidR="000E1686" w:rsidRPr="00647832">
        <w:rPr>
          <w:rFonts w:ascii="Times New Roman" w:hAnsi="Times New Roman" w:cs="Times New Roman"/>
          <w:sz w:val="24"/>
          <w:szCs w:val="24"/>
        </w:rPr>
        <w:t xml:space="preserve">taxpayer’s opportunity to contest the tax </w:t>
      </w:r>
      <w:r w:rsidR="00067C83">
        <w:rPr>
          <w:rFonts w:ascii="Times New Roman" w:hAnsi="Times New Roman" w:cs="Times New Roman"/>
          <w:sz w:val="24"/>
          <w:szCs w:val="24"/>
        </w:rPr>
        <w:t>debt</w:t>
      </w:r>
      <w:r w:rsidR="000E1686" w:rsidRPr="00647832">
        <w:rPr>
          <w:rFonts w:ascii="Times New Roman" w:hAnsi="Times New Roman" w:cs="Times New Roman"/>
          <w:sz w:val="24"/>
          <w:szCs w:val="24"/>
        </w:rPr>
        <w:t xml:space="preserve"> in </w:t>
      </w:r>
      <w:r w:rsidR="00067C83">
        <w:rPr>
          <w:rFonts w:ascii="Times New Roman" w:hAnsi="Times New Roman" w:cs="Times New Roman"/>
          <w:sz w:val="24"/>
          <w:szCs w:val="24"/>
        </w:rPr>
        <w:t xml:space="preserve">Treasury’s </w:t>
      </w:r>
      <w:r w:rsidR="000E1686" w:rsidRPr="00647832">
        <w:rPr>
          <w:rFonts w:ascii="Times New Roman" w:hAnsi="Times New Roman" w:cs="Times New Roman"/>
          <w:sz w:val="24"/>
          <w:szCs w:val="24"/>
        </w:rPr>
        <w:t xml:space="preserve">informal conference </w:t>
      </w:r>
      <w:r w:rsidR="00067C83">
        <w:rPr>
          <w:rFonts w:ascii="Times New Roman" w:hAnsi="Times New Roman" w:cs="Times New Roman"/>
          <w:sz w:val="24"/>
          <w:szCs w:val="24"/>
        </w:rPr>
        <w:t xml:space="preserve">process </w:t>
      </w:r>
      <w:r w:rsidR="000E1686" w:rsidRPr="00647832">
        <w:rPr>
          <w:rFonts w:ascii="Times New Roman" w:hAnsi="Times New Roman" w:cs="Times New Roman"/>
          <w:sz w:val="24"/>
          <w:szCs w:val="24"/>
        </w:rPr>
        <w:t xml:space="preserve">and </w:t>
      </w:r>
      <w:r w:rsidR="00067C83">
        <w:rPr>
          <w:rFonts w:ascii="Times New Roman" w:hAnsi="Times New Roman" w:cs="Times New Roman"/>
          <w:sz w:val="24"/>
          <w:szCs w:val="24"/>
        </w:rPr>
        <w:t xml:space="preserve">to </w:t>
      </w:r>
      <w:r w:rsidR="000E1686" w:rsidRPr="00647832">
        <w:rPr>
          <w:rFonts w:ascii="Times New Roman" w:hAnsi="Times New Roman" w:cs="Times New Roman"/>
          <w:sz w:val="24"/>
          <w:szCs w:val="24"/>
        </w:rPr>
        <w:t xml:space="preserve">appeal the </w:t>
      </w:r>
      <w:r w:rsidR="00067C83">
        <w:rPr>
          <w:rFonts w:ascii="Times New Roman" w:hAnsi="Times New Roman" w:cs="Times New Roman"/>
          <w:sz w:val="24"/>
          <w:szCs w:val="24"/>
        </w:rPr>
        <w:t>tax debt</w:t>
      </w:r>
      <w:r w:rsidR="000E1686" w:rsidRPr="00647832">
        <w:rPr>
          <w:rFonts w:ascii="Times New Roman" w:hAnsi="Times New Roman" w:cs="Times New Roman"/>
          <w:sz w:val="24"/>
          <w:szCs w:val="24"/>
        </w:rPr>
        <w:t xml:space="preserve"> to the Michigan Tax Tribunal or </w:t>
      </w:r>
      <w:r w:rsidR="00067C83">
        <w:rPr>
          <w:rFonts w:ascii="Times New Roman" w:hAnsi="Times New Roman" w:cs="Times New Roman"/>
          <w:sz w:val="24"/>
          <w:szCs w:val="24"/>
        </w:rPr>
        <w:t xml:space="preserve">a </w:t>
      </w:r>
      <w:r w:rsidR="00F9621C">
        <w:rPr>
          <w:rFonts w:ascii="Times New Roman" w:hAnsi="Times New Roman" w:cs="Times New Roman"/>
          <w:sz w:val="24"/>
          <w:szCs w:val="24"/>
        </w:rPr>
        <w:t>court</w:t>
      </w:r>
      <w:r w:rsidR="00F9621C" w:rsidRPr="00647832">
        <w:rPr>
          <w:rFonts w:ascii="Times New Roman" w:hAnsi="Times New Roman" w:cs="Times New Roman"/>
          <w:sz w:val="24"/>
          <w:szCs w:val="24"/>
        </w:rPr>
        <w:t xml:space="preserve"> has</w:t>
      </w:r>
      <w:r w:rsidR="000E1686" w:rsidRPr="00647832">
        <w:rPr>
          <w:rFonts w:ascii="Times New Roman" w:hAnsi="Times New Roman" w:cs="Times New Roman"/>
          <w:sz w:val="24"/>
          <w:szCs w:val="24"/>
        </w:rPr>
        <w:t xml:space="preserve"> not expired.</w:t>
      </w:r>
      <w:r w:rsidRPr="00651C32">
        <w:rPr>
          <w:rFonts w:ascii="Times New Roman" w:hAnsi="Times New Roman" w:cs="Times New Roman"/>
          <w:sz w:val="24"/>
          <w:szCs w:val="24"/>
        </w:rPr>
        <w:t xml:space="preserve"> </w:t>
      </w:r>
      <w:r>
        <w:rPr>
          <w:rFonts w:ascii="Times New Roman" w:hAnsi="Times New Roman" w:cs="Times New Roman"/>
          <w:sz w:val="24"/>
          <w:szCs w:val="24"/>
        </w:rPr>
        <w:t>An offer in compromise based on doubt as to collectability or receipt of an accepted federal offer in compromise may be submitted prior to the expiration of the taxpayer’s opportunities to contest the tax debt.</w:t>
      </w:r>
    </w:p>
    <w:p w:rsidR="00D04449" w:rsidRPr="00647832" w:rsidRDefault="00D04449" w:rsidP="00647832">
      <w:pPr>
        <w:pStyle w:val="ListParagraph"/>
        <w:numPr>
          <w:ilvl w:val="1"/>
          <w:numId w:val="29"/>
        </w:numPr>
        <w:ind w:left="1080"/>
        <w:rPr>
          <w:rFonts w:ascii="Times New Roman" w:hAnsi="Times New Roman" w:cs="Times New Roman"/>
          <w:sz w:val="24"/>
          <w:szCs w:val="24"/>
        </w:rPr>
      </w:pPr>
      <w:r w:rsidRPr="00647832">
        <w:rPr>
          <w:rFonts w:ascii="Times New Roman" w:hAnsi="Times New Roman" w:cs="Times New Roman"/>
          <w:sz w:val="24"/>
          <w:szCs w:val="24"/>
        </w:rPr>
        <w:t>The tax</w:t>
      </w:r>
      <w:r w:rsidR="00A150CD" w:rsidRPr="00647832">
        <w:rPr>
          <w:rFonts w:ascii="Times New Roman" w:hAnsi="Times New Roman" w:cs="Times New Roman"/>
          <w:sz w:val="24"/>
          <w:szCs w:val="24"/>
        </w:rPr>
        <w:t xml:space="preserve"> liability</w:t>
      </w:r>
      <w:r w:rsidRPr="00647832">
        <w:rPr>
          <w:rFonts w:ascii="Times New Roman" w:hAnsi="Times New Roman" w:cs="Times New Roman"/>
          <w:sz w:val="24"/>
          <w:szCs w:val="24"/>
        </w:rPr>
        <w:t xml:space="preserve"> included in the offer </w:t>
      </w:r>
      <w:r w:rsidR="00F724DB" w:rsidRPr="00647832">
        <w:rPr>
          <w:rFonts w:ascii="Times New Roman" w:hAnsi="Times New Roman" w:cs="Times New Roman"/>
          <w:sz w:val="24"/>
          <w:szCs w:val="24"/>
        </w:rPr>
        <w:t xml:space="preserve">in compromise </w:t>
      </w:r>
      <w:r w:rsidRPr="00647832">
        <w:rPr>
          <w:rFonts w:ascii="Times New Roman" w:hAnsi="Times New Roman" w:cs="Times New Roman"/>
          <w:sz w:val="24"/>
          <w:szCs w:val="24"/>
        </w:rPr>
        <w:t>h</w:t>
      </w:r>
      <w:r w:rsidR="00A150CD" w:rsidRPr="00647832">
        <w:rPr>
          <w:rFonts w:ascii="Times New Roman" w:hAnsi="Times New Roman" w:cs="Times New Roman"/>
          <w:sz w:val="24"/>
          <w:szCs w:val="24"/>
        </w:rPr>
        <w:t>as</w:t>
      </w:r>
      <w:r w:rsidRPr="00647832">
        <w:rPr>
          <w:rFonts w:ascii="Times New Roman" w:hAnsi="Times New Roman" w:cs="Times New Roman"/>
          <w:sz w:val="24"/>
          <w:szCs w:val="24"/>
        </w:rPr>
        <w:t xml:space="preserve"> not been assessed by Treasury.</w:t>
      </w:r>
    </w:p>
    <w:p w:rsidR="00D04449" w:rsidRPr="00647832" w:rsidRDefault="00D04449" w:rsidP="00647832">
      <w:pPr>
        <w:pStyle w:val="ListParagraph"/>
        <w:numPr>
          <w:ilvl w:val="1"/>
          <w:numId w:val="29"/>
        </w:numPr>
        <w:ind w:left="1080"/>
        <w:rPr>
          <w:rFonts w:ascii="Times New Roman" w:hAnsi="Times New Roman" w:cs="Times New Roman"/>
          <w:sz w:val="24"/>
          <w:szCs w:val="24"/>
        </w:rPr>
      </w:pPr>
      <w:r w:rsidRPr="00647832">
        <w:rPr>
          <w:rFonts w:ascii="Times New Roman" w:hAnsi="Times New Roman" w:cs="Times New Roman"/>
          <w:sz w:val="24"/>
          <w:szCs w:val="24"/>
        </w:rPr>
        <w:lastRenderedPageBreak/>
        <w:t xml:space="preserve">The taxpayer failed to submit </w:t>
      </w:r>
      <w:r w:rsidR="003F2B6B" w:rsidRPr="00647832">
        <w:rPr>
          <w:rFonts w:ascii="Times New Roman" w:hAnsi="Times New Roman" w:cs="Times New Roman"/>
          <w:sz w:val="24"/>
          <w:szCs w:val="24"/>
        </w:rPr>
        <w:t xml:space="preserve">required </w:t>
      </w:r>
      <w:r w:rsidRPr="00647832">
        <w:rPr>
          <w:rFonts w:ascii="Times New Roman" w:hAnsi="Times New Roman" w:cs="Times New Roman"/>
          <w:sz w:val="24"/>
          <w:szCs w:val="24"/>
        </w:rPr>
        <w:t>r</w:t>
      </w:r>
      <w:r w:rsidR="00A150CD" w:rsidRPr="00647832">
        <w:rPr>
          <w:rFonts w:ascii="Times New Roman" w:hAnsi="Times New Roman" w:cs="Times New Roman"/>
          <w:sz w:val="24"/>
          <w:szCs w:val="24"/>
        </w:rPr>
        <w:t xml:space="preserve">eturns for outstanding tax </w:t>
      </w:r>
      <w:r w:rsidRPr="00647832">
        <w:rPr>
          <w:rFonts w:ascii="Times New Roman" w:hAnsi="Times New Roman" w:cs="Times New Roman"/>
          <w:sz w:val="24"/>
          <w:szCs w:val="24"/>
        </w:rPr>
        <w:t xml:space="preserve">periods. </w:t>
      </w:r>
      <w:r w:rsidR="00651C32">
        <w:rPr>
          <w:rFonts w:ascii="Times New Roman" w:hAnsi="Times New Roman" w:cs="Times New Roman"/>
          <w:sz w:val="24"/>
          <w:szCs w:val="24"/>
        </w:rPr>
        <w:t xml:space="preserve"> An exception to this is where the taxpayer is personally assessed as a responsible person for the underlying tax debt of a business entity under MCL 205.27a or the taxpayer is a successor to the underlying tax debt under MCL 205.27a.  Refer to 1.8 of the Guidelines for the conditions on which this exception may apply.</w:t>
      </w:r>
    </w:p>
    <w:p w:rsidR="00803153" w:rsidRPr="00E73A30" w:rsidRDefault="00A150CD" w:rsidP="00E73A30">
      <w:pPr>
        <w:pStyle w:val="ListParagraph"/>
        <w:numPr>
          <w:ilvl w:val="0"/>
          <w:numId w:val="29"/>
        </w:numPr>
        <w:rPr>
          <w:rFonts w:ascii="Times New Roman" w:hAnsi="Times New Roman" w:cs="Times New Roman"/>
          <w:sz w:val="24"/>
          <w:szCs w:val="24"/>
        </w:rPr>
      </w:pPr>
      <w:r w:rsidRPr="00647832">
        <w:rPr>
          <w:rFonts w:ascii="Times New Roman" w:hAnsi="Times New Roman" w:cs="Times New Roman"/>
          <w:sz w:val="24"/>
          <w:szCs w:val="24"/>
        </w:rPr>
        <w:t xml:space="preserve">The required </w:t>
      </w:r>
      <w:r w:rsidR="00635854">
        <w:rPr>
          <w:rFonts w:ascii="Times New Roman" w:hAnsi="Times New Roman" w:cs="Times New Roman"/>
          <w:sz w:val="24"/>
          <w:szCs w:val="24"/>
        </w:rPr>
        <w:t>initial payment</w:t>
      </w:r>
      <w:r w:rsidRPr="00647832">
        <w:rPr>
          <w:rFonts w:ascii="Times New Roman" w:hAnsi="Times New Roman" w:cs="Times New Roman"/>
          <w:sz w:val="24"/>
          <w:szCs w:val="24"/>
        </w:rPr>
        <w:t xml:space="preserve"> of $100.00 or 20% of the offer</w:t>
      </w:r>
      <w:r w:rsidR="00067C83">
        <w:rPr>
          <w:rFonts w:ascii="Times New Roman" w:hAnsi="Times New Roman" w:cs="Times New Roman"/>
          <w:sz w:val="24"/>
          <w:szCs w:val="24"/>
        </w:rPr>
        <w:t xml:space="preserve"> (</w:t>
      </w:r>
      <w:r w:rsidRPr="00647832">
        <w:rPr>
          <w:rFonts w:ascii="Times New Roman" w:hAnsi="Times New Roman" w:cs="Times New Roman"/>
          <w:sz w:val="24"/>
          <w:szCs w:val="24"/>
        </w:rPr>
        <w:t>whichever is greater</w:t>
      </w:r>
      <w:r w:rsidR="00067C83">
        <w:rPr>
          <w:rFonts w:ascii="Times New Roman" w:hAnsi="Times New Roman" w:cs="Times New Roman"/>
          <w:sz w:val="24"/>
          <w:szCs w:val="24"/>
        </w:rPr>
        <w:t>)</w:t>
      </w:r>
      <w:r w:rsidR="00067C83" w:rsidRPr="00647832">
        <w:rPr>
          <w:rFonts w:ascii="Times New Roman" w:hAnsi="Times New Roman" w:cs="Times New Roman"/>
          <w:sz w:val="24"/>
          <w:szCs w:val="24"/>
        </w:rPr>
        <w:t xml:space="preserve"> </w:t>
      </w:r>
      <w:r w:rsidR="003F2B6B" w:rsidRPr="00647832">
        <w:rPr>
          <w:rFonts w:ascii="Times New Roman" w:hAnsi="Times New Roman" w:cs="Times New Roman"/>
          <w:sz w:val="24"/>
          <w:szCs w:val="24"/>
        </w:rPr>
        <w:t xml:space="preserve">will be applied to the taxpayer’s outstanding tax </w:t>
      </w:r>
      <w:r w:rsidR="00635854">
        <w:rPr>
          <w:rFonts w:ascii="Times New Roman" w:hAnsi="Times New Roman" w:cs="Times New Roman"/>
          <w:sz w:val="24"/>
          <w:szCs w:val="24"/>
        </w:rPr>
        <w:t>debt</w:t>
      </w:r>
      <w:r w:rsidR="00635854" w:rsidRPr="00647832">
        <w:rPr>
          <w:rFonts w:ascii="Times New Roman" w:hAnsi="Times New Roman" w:cs="Times New Roman"/>
          <w:sz w:val="24"/>
          <w:szCs w:val="24"/>
        </w:rPr>
        <w:t xml:space="preserve"> </w:t>
      </w:r>
      <w:r w:rsidR="003F2B6B" w:rsidRPr="00647832">
        <w:rPr>
          <w:rFonts w:ascii="Times New Roman" w:hAnsi="Times New Roman" w:cs="Times New Roman"/>
          <w:sz w:val="24"/>
          <w:szCs w:val="24"/>
        </w:rPr>
        <w:t xml:space="preserve">and </w:t>
      </w:r>
      <w:r w:rsidRPr="00647832">
        <w:rPr>
          <w:rFonts w:ascii="Times New Roman" w:hAnsi="Times New Roman" w:cs="Times New Roman"/>
          <w:sz w:val="24"/>
          <w:szCs w:val="24"/>
        </w:rPr>
        <w:t xml:space="preserve">will not be returned or refunded to the taxpayer if the </w:t>
      </w:r>
      <w:r w:rsidR="004A47BD" w:rsidRPr="00647832">
        <w:rPr>
          <w:rFonts w:ascii="Times New Roman" w:hAnsi="Times New Roman" w:cs="Times New Roman"/>
          <w:sz w:val="24"/>
          <w:szCs w:val="24"/>
        </w:rPr>
        <w:t>offer in compromise</w:t>
      </w:r>
      <w:r w:rsidRPr="00647832">
        <w:rPr>
          <w:rFonts w:ascii="Times New Roman" w:hAnsi="Times New Roman" w:cs="Times New Roman"/>
          <w:sz w:val="24"/>
          <w:szCs w:val="24"/>
        </w:rPr>
        <w:t xml:space="preserve"> is </w:t>
      </w:r>
      <w:r w:rsidR="00F724DB" w:rsidRPr="00647832">
        <w:rPr>
          <w:rFonts w:ascii="Times New Roman" w:hAnsi="Times New Roman" w:cs="Times New Roman"/>
          <w:sz w:val="24"/>
          <w:szCs w:val="24"/>
        </w:rPr>
        <w:t>rejected.</w:t>
      </w:r>
      <w:r w:rsidRPr="00647832">
        <w:rPr>
          <w:rFonts w:ascii="Times New Roman" w:hAnsi="Times New Roman" w:cs="Times New Roman"/>
          <w:sz w:val="24"/>
          <w:szCs w:val="24"/>
        </w:rPr>
        <w:t xml:space="preserve">   </w:t>
      </w:r>
    </w:p>
    <w:p w:rsidR="00160D4C" w:rsidRDefault="009B631B" w:rsidP="00647832">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The offer in compromise will be rejected i</w:t>
      </w:r>
      <w:r w:rsidRPr="00647832">
        <w:rPr>
          <w:rFonts w:ascii="Times New Roman" w:hAnsi="Times New Roman" w:cs="Times New Roman"/>
          <w:sz w:val="24"/>
          <w:szCs w:val="24"/>
        </w:rPr>
        <w:t xml:space="preserve">f </w:t>
      </w:r>
      <w:r w:rsidR="00160D4C" w:rsidRPr="00647832">
        <w:rPr>
          <w:rFonts w:ascii="Times New Roman" w:hAnsi="Times New Roman" w:cs="Times New Roman"/>
          <w:sz w:val="24"/>
          <w:szCs w:val="24"/>
        </w:rPr>
        <w:t xml:space="preserve">Treasury determines that </w:t>
      </w:r>
      <w:r>
        <w:rPr>
          <w:rFonts w:ascii="Times New Roman" w:hAnsi="Times New Roman" w:cs="Times New Roman"/>
          <w:sz w:val="24"/>
          <w:szCs w:val="24"/>
        </w:rPr>
        <w:t>the</w:t>
      </w:r>
      <w:r w:rsidRPr="00647832">
        <w:rPr>
          <w:rFonts w:ascii="Times New Roman" w:hAnsi="Times New Roman" w:cs="Times New Roman"/>
          <w:sz w:val="24"/>
          <w:szCs w:val="24"/>
        </w:rPr>
        <w:t xml:space="preserve"> </w:t>
      </w:r>
      <w:r w:rsidR="00160D4C" w:rsidRPr="00647832">
        <w:rPr>
          <w:rFonts w:ascii="Times New Roman" w:hAnsi="Times New Roman" w:cs="Times New Roman"/>
          <w:sz w:val="24"/>
          <w:szCs w:val="24"/>
        </w:rPr>
        <w:t>offer was submitted solely for purposes of delaying collection of the tax debt or where Treasury determine</w:t>
      </w:r>
      <w:r>
        <w:rPr>
          <w:rFonts w:ascii="Times New Roman" w:hAnsi="Times New Roman" w:cs="Times New Roman"/>
          <w:sz w:val="24"/>
          <w:szCs w:val="24"/>
        </w:rPr>
        <w:t>s</w:t>
      </w:r>
      <w:r w:rsidR="00160D4C" w:rsidRPr="00647832">
        <w:rPr>
          <w:rFonts w:ascii="Times New Roman" w:hAnsi="Times New Roman" w:cs="Times New Roman"/>
          <w:sz w:val="24"/>
          <w:szCs w:val="24"/>
        </w:rPr>
        <w:t xml:space="preserve"> the need to issue a jeopardy assessment</w:t>
      </w:r>
      <w:r>
        <w:rPr>
          <w:rFonts w:ascii="Times New Roman" w:hAnsi="Times New Roman" w:cs="Times New Roman"/>
          <w:sz w:val="24"/>
          <w:szCs w:val="24"/>
        </w:rPr>
        <w:t>.</w:t>
      </w:r>
      <w:r w:rsidR="00160D4C" w:rsidRPr="00647832">
        <w:rPr>
          <w:rFonts w:ascii="Times New Roman" w:hAnsi="Times New Roman" w:cs="Times New Roman"/>
          <w:sz w:val="24"/>
          <w:szCs w:val="24"/>
        </w:rPr>
        <w:t xml:space="preserve"> </w:t>
      </w:r>
    </w:p>
    <w:p w:rsidR="00A76098" w:rsidRPr="00A76098" w:rsidRDefault="00A76098" w:rsidP="00A76098">
      <w:pPr>
        <w:pStyle w:val="ListParagraph"/>
        <w:numPr>
          <w:ilvl w:val="0"/>
          <w:numId w:val="29"/>
        </w:numPr>
        <w:rPr>
          <w:rFonts w:ascii="Times New Roman" w:hAnsi="Times New Roman" w:cs="Times New Roman"/>
          <w:sz w:val="24"/>
          <w:szCs w:val="24"/>
        </w:rPr>
      </w:pPr>
      <w:r w:rsidRPr="00A76098">
        <w:rPr>
          <w:rFonts w:ascii="Times New Roman" w:hAnsi="Times New Roman" w:cs="Times New Roman"/>
          <w:sz w:val="24"/>
          <w:szCs w:val="24"/>
        </w:rPr>
        <w:t xml:space="preserve">An offer in compromise </w:t>
      </w:r>
      <w:r w:rsidR="006247FC">
        <w:rPr>
          <w:rFonts w:ascii="Times New Roman" w:hAnsi="Times New Roman" w:cs="Times New Roman"/>
          <w:sz w:val="24"/>
          <w:szCs w:val="24"/>
        </w:rPr>
        <w:t>is not</w:t>
      </w:r>
      <w:r w:rsidRPr="00A76098">
        <w:rPr>
          <w:rFonts w:ascii="Times New Roman" w:hAnsi="Times New Roman" w:cs="Times New Roman"/>
          <w:sz w:val="24"/>
          <w:szCs w:val="24"/>
        </w:rPr>
        <w:t xml:space="preserve"> rejected until Treasury </w:t>
      </w:r>
      <w:r w:rsidR="00F5602C">
        <w:rPr>
          <w:rFonts w:ascii="Times New Roman" w:hAnsi="Times New Roman" w:cs="Times New Roman"/>
          <w:sz w:val="24"/>
          <w:szCs w:val="24"/>
        </w:rPr>
        <w:t>sends a letter</w:t>
      </w:r>
      <w:r w:rsidRPr="00A76098">
        <w:rPr>
          <w:rFonts w:ascii="Times New Roman" w:hAnsi="Times New Roman" w:cs="Times New Roman"/>
          <w:sz w:val="24"/>
          <w:szCs w:val="24"/>
        </w:rPr>
        <w:t xml:space="preserve"> to the taxpayer and</w:t>
      </w:r>
      <w:r w:rsidR="00F5602C">
        <w:rPr>
          <w:rFonts w:ascii="Times New Roman" w:hAnsi="Times New Roman" w:cs="Times New Roman"/>
          <w:sz w:val="24"/>
          <w:szCs w:val="24"/>
        </w:rPr>
        <w:t xml:space="preserve"> any</w:t>
      </w:r>
      <w:r w:rsidRPr="00A76098">
        <w:rPr>
          <w:rFonts w:ascii="Times New Roman" w:hAnsi="Times New Roman" w:cs="Times New Roman"/>
          <w:sz w:val="24"/>
          <w:szCs w:val="24"/>
        </w:rPr>
        <w:t xml:space="preserve"> third party designated representative </w:t>
      </w:r>
      <w:r w:rsidR="00F5602C">
        <w:rPr>
          <w:rFonts w:ascii="Times New Roman" w:hAnsi="Times New Roman" w:cs="Times New Roman"/>
          <w:sz w:val="24"/>
          <w:szCs w:val="24"/>
        </w:rPr>
        <w:t>rejecting the offer</w:t>
      </w:r>
      <w:r w:rsidRPr="00A76098">
        <w:rPr>
          <w:rFonts w:ascii="Times New Roman" w:hAnsi="Times New Roman" w:cs="Times New Roman"/>
          <w:sz w:val="24"/>
          <w:szCs w:val="24"/>
        </w:rPr>
        <w:t xml:space="preserve"> and </w:t>
      </w:r>
      <w:r w:rsidR="00F5602C">
        <w:rPr>
          <w:rFonts w:ascii="Times New Roman" w:hAnsi="Times New Roman" w:cs="Times New Roman"/>
          <w:sz w:val="24"/>
          <w:szCs w:val="24"/>
        </w:rPr>
        <w:t xml:space="preserve">stating </w:t>
      </w:r>
      <w:r w:rsidRPr="00A76098">
        <w:rPr>
          <w:rFonts w:ascii="Times New Roman" w:hAnsi="Times New Roman" w:cs="Times New Roman"/>
          <w:sz w:val="24"/>
          <w:szCs w:val="24"/>
        </w:rPr>
        <w:t xml:space="preserve">the reasons for rejection.  </w:t>
      </w:r>
    </w:p>
    <w:p w:rsidR="00A76098" w:rsidRPr="00A76098" w:rsidRDefault="00A76098" w:rsidP="00A76098">
      <w:pPr>
        <w:pStyle w:val="ListParagraph"/>
        <w:numPr>
          <w:ilvl w:val="0"/>
          <w:numId w:val="29"/>
        </w:numPr>
        <w:rPr>
          <w:rFonts w:ascii="Times New Roman" w:hAnsi="Times New Roman" w:cs="Times New Roman"/>
          <w:sz w:val="24"/>
          <w:szCs w:val="24"/>
        </w:rPr>
      </w:pPr>
      <w:r w:rsidRPr="00A76098">
        <w:rPr>
          <w:rFonts w:ascii="Times New Roman" w:hAnsi="Times New Roman" w:cs="Times New Roman"/>
          <w:sz w:val="24"/>
          <w:szCs w:val="24"/>
        </w:rPr>
        <w:t xml:space="preserve">Except for the opportunity </w:t>
      </w:r>
      <w:r w:rsidR="00F5602C">
        <w:rPr>
          <w:rFonts w:ascii="Times New Roman" w:hAnsi="Times New Roman" w:cs="Times New Roman"/>
          <w:sz w:val="24"/>
          <w:szCs w:val="24"/>
        </w:rPr>
        <w:t xml:space="preserve">for </w:t>
      </w:r>
      <w:r w:rsidRPr="00A76098">
        <w:rPr>
          <w:rFonts w:ascii="Times New Roman" w:hAnsi="Times New Roman" w:cs="Times New Roman"/>
          <w:sz w:val="24"/>
          <w:szCs w:val="24"/>
        </w:rPr>
        <w:t xml:space="preserve">an independent administrative review by Treasury, a rejection of an offer in compromise, in whole or in part, is final and not subject to further challenge or appeal to any tribunal or court.        </w:t>
      </w:r>
    </w:p>
    <w:p w:rsidR="00F00417" w:rsidRPr="00656816" w:rsidRDefault="00A76098" w:rsidP="00656816">
      <w:pPr>
        <w:pStyle w:val="ListParagraph"/>
        <w:numPr>
          <w:ilvl w:val="0"/>
          <w:numId w:val="29"/>
        </w:numPr>
        <w:rPr>
          <w:rFonts w:ascii="Times New Roman" w:hAnsi="Times New Roman" w:cs="Times New Roman"/>
          <w:sz w:val="24"/>
          <w:szCs w:val="24"/>
        </w:rPr>
      </w:pPr>
      <w:r w:rsidRPr="00A76098">
        <w:rPr>
          <w:rFonts w:ascii="Times New Roman" w:hAnsi="Times New Roman" w:cs="Times New Roman"/>
          <w:sz w:val="24"/>
          <w:szCs w:val="24"/>
        </w:rPr>
        <w:t xml:space="preserve">Treasury will not levy against property or assets to collect the tax debt while the offer in compromise is pending independent administrative review, except where Treasury </w:t>
      </w:r>
      <w:r w:rsidR="00F5602C">
        <w:rPr>
          <w:rFonts w:ascii="Times New Roman" w:hAnsi="Times New Roman" w:cs="Times New Roman"/>
          <w:sz w:val="24"/>
          <w:szCs w:val="24"/>
        </w:rPr>
        <w:t>determines</w:t>
      </w:r>
      <w:r w:rsidRPr="00A76098">
        <w:rPr>
          <w:rFonts w:ascii="Times New Roman" w:hAnsi="Times New Roman" w:cs="Times New Roman"/>
          <w:sz w:val="24"/>
          <w:szCs w:val="24"/>
        </w:rPr>
        <w:t xml:space="preserve"> that the taxpayer’s offer in compromise was intended solely to delay collection of the tax debt or where Treasury </w:t>
      </w:r>
      <w:r w:rsidR="00F5602C">
        <w:rPr>
          <w:rFonts w:ascii="Times New Roman" w:hAnsi="Times New Roman" w:cs="Times New Roman"/>
          <w:sz w:val="24"/>
          <w:szCs w:val="24"/>
        </w:rPr>
        <w:t>determines</w:t>
      </w:r>
      <w:r w:rsidRPr="00A76098">
        <w:rPr>
          <w:rFonts w:ascii="Times New Roman" w:hAnsi="Times New Roman" w:cs="Times New Roman"/>
          <w:sz w:val="24"/>
          <w:szCs w:val="24"/>
        </w:rPr>
        <w:t xml:space="preserve"> the need to issue a jeopardy assessment</w:t>
      </w:r>
      <w:r w:rsidR="00F5602C">
        <w:rPr>
          <w:rFonts w:ascii="Times New Roman" w:hAnsi="Times New Roman" w:cs="Times New Roman"/>
          <w:sz w:val="24"/>
          <w:szCs w:val="24"/>
        </w:rPr>
        <w:t>.</w:t>
      </w:r>
    </w:p>
    <w:p w:rsidR="00490253" w:rsidRPr="00656816" w:rsidRDefault="00C77A0E" w:rsidP="00490253">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1.7 </w:t>
      </w:r>
      <w:r w:rsidR="00490253" w:rsidRPr="00656816">
        <w:rPr>
          <w:rFonts w:ascii="Times New Roman" w:hAnsi="Times New Roman" w:cs="Times New Roman"/>
          <w:b/>
          <w:i/>
          <w:sz w:val="24"/>
          <w:szCs w:val="24"/>
          <w:u w:val="single"/>
        </w:rPr>
        <w:t>Revocation of an Accepted Offer in Compromise</w:t>
      </w:r>
    </w:p>
    <w:p w:rsidR="00490253" w:rsidRPr="00656816" w:rsidRDefault="00490253" w:rsidP="004A5C87">
      <w:pPr>
        <w:pStyle w:val="ListParagraph"/>
        <w:numPr>
          <w:ilvl w:val="0"/>
          <w:numId w:val="26"/>
        </w:numPr>
        <w:ind w:left="720"/>
        <w:rPr>
          <w:rFonts w:ascii="Times New Roman" w:hAnsi="Times New Roman" w:cs="Times New Roman"/>
          <w:sz w:val="24"/>
          <w:szCs w:val="24"/>
        </w:rPr>
      </w:pPr>
      <w:r w:rsidRPr="00656816">
        <w:rPr>
          <w:rFonts w:ascii="Times New Roman" w:hAnsi="Times New Roman" w:cs="Times New Roman"/>
          <w:sz w:val="24"/>
          <w:szCs w:val="24"/>
        </w:rPr>
        <w:t xml:space="preserve">Any compromise made under the </w:t>
      </w:r>
      <w:r w:rsidR="00AE5681" w:rsidRPr="00656816">
        <w:rPr>
          <w:rFonts w:ascii="Times New Roman" w:hAnsi="Times New Roman" w:cs="Times New Roman"/>
          <w:sz w:val="24"/>
          <w:szCs w:val="24"/>
        </w:rPr>
        <w:t xml:space="preserve">Offer </w:t>
      </w:r>
      <w:r w:rsidRPr="00656816">
        <w:rPr>
          <w:rFonts w:ascii="Times New Roman" w:hAnsi="Times New Roman" w:cs="Times New Roman"/>
          <w:sz w:val="24"/>
          <w:szCs w:val="24"/>
        </w:rPr>
        <w:t xml:space="preserve">in </w:t>
      </w:r>
      <w:r w:rsidR="00AE5681" w:rsidRPr="00656816">
        <w:rPr>
          <w:rFonts w:ascii="Times New Roman" w:hAnsi="Times New Roman" w:cs="Times New Roman"/>
          <w:sz w:val="24"/>
          <w:szCs w:val="24"/>
        </w:rPr>
        <w:t xml:space="preserve">Compromise </w:t>
      </w:r>
      <w:r w:rsidRPr="00656816">
        <w:rPr>
          <w:rFonts w:ascii="Times New Roman" w:hAnsi="Times New Roman" w:cs="Times New Roman"/>
          <w:sz w:val="24"/>
          <w:szCs w:val="24"/>
        </w:rPr>
        <w:t xml:space="preserve">program is subject to continuing review and monitoring by Treasury.  Treasury may revoke an </w:t>
      </w:r>
      <w:r w:rsidR="00AE5681" w:rsidRPr="00656816">
        <w:rPr>
          <w:rFonts w:ascii="Times New Roman" w:hAnsi="Times New Roman" w:cs="Times New Roman"/>
          <w:sz w:val="24"/>
          <w:szCs w:val="24"/>
        </w:rPr>
        <w:t xml:space="preserve">accepted </w:t>
      </w:r>
      <w:r w:rsidRPr="00656816">
        <w:rPr>
          <w:rFonts w:ascii="Times New Roman" w:hAnsi="Times New Roman" w:cs="Times New Roman"/>
          <w:sz w:val="24"/>
          <w:szCs w:val="24"/>
        </w:rPr>
        <w:t>compromise if any of the following occurs:</w:t>
      </w:r>
    </w:p>
    <w:p w:rsidR="00490253" w:rsidRPr="00656816" w:rsidRDefault="00490253" w:rsidP="004A5C87">
      <w:pPr>
        <w:pStyle w:val="ListParagraph"/>
        <w:numPr>
          <w:ilvl w:val="1"/>
          <w:numId w:val="26"/>
        </w:numPr>
        <w:rPr>
          <w:rFonts w:ascii="Times New Roman" w:hAnsi="Times New Roman" w:cs="Times New Roman"/>
          <w:sz w:val="24"/>
          <w:szCs w:val="24"/>
        </w:rPr>
      </w:pPr>
      <w:r w:rsidRPr="00656816">
        <w:rPr>
          <w:rFonts w:ascii="Times New Roman" w:hAnsi="Times New Roman" w:cs="Times New Roman"/>
          <w:sz w:val="24"/>
          <w:szCs w:val="24"/>
        </w:rPr>
        <w:t xml:space="preserve">Treasury determines that the person receiving a compromise concealed from Treasury any property </w:t>
      </w:r>
      <w:r w:rsidR="006247FC" w:rsidRPr="00656816">
        <w:rPr>
          <w:rFonts w:ascii="Times New Roman" w:hAnsi="Times New Roman" w:cs="Times New Roman"/>
          <w:sz w:val="24"/>
          <w:szCs w:val="24"/>
        </w:rPr>
        <w:t xml:space="preserve">or sources of income </w:t>
      </w:r>
      <w:r w:rsidRPr="00656816">
        <w:rPr>
          <w:rFonts w:ascii="Times New Roman" w:hAnsi="Times New Roman" w:cs="Times New Roman"/>
          <w:sz w:val="24"/>
          <w:szCs w:val="24"/>
        </w:rPr>
        <w:t>belonging to the taxpayer, the estate of the taxpayer, or any other person liable for the tax</w:t>
      </w:r>
      <w:r w:rsidR="00656816" w:rsidRPr="00656816">
        <w:rPr>
          <w:rFonts w:ascii="Times New Roman" w:hAnsi="Times New Roman" w:cs="Times New Roman"/>
          <w:sz w:val="24"/>
          <w:szCs w:val="24"/>
        </w:rPr>
        <w:t>;</w:t>
      </w:r>
    </w:p>
    <w:p w:rsidR="00490253" w:rsidRPr="00656816" w:rsidRDefault="00490253" w:rsidP="004A5C87">
      <w:pPr>
        <w:pStyle w:val="ListParagraph"/>
        <w:numPr>
          <w:ilvl w:val="1"/>
          <w:numId w:val="26"/>
        </w:numPr>
        <w:rPr>
          <w:rFonts w:ascii="Times New Roman" w:hAnsi="Times New Roman" w:cs="Times New Roman"/>
          <w:sz w:val="24"/>
          <w:szCs w:val="24"/>
        </w:rPr>
      </w:pPr>
      <w:r w:rsidRPr="00656816">
        <w:rPr>
          <w:rFonts w:ascii="Times New Roman" w:hAnsi="Times New Roman" w:cs="Times New Roman"/>
          <w:sz w:val="24"/>
          <w:szCs w:val="24"/>
        </w:rPr>
        <w:t>Treasury determines that the person receiving a compromise</w:t>
      </w:r>
      <w:r w:rsidR="00AE5681" w:rsidRPr="00656816">
        <w:rPr>
          <w:rFonts w:ascii="Times New Roman" w:hAnsi="Times New Roman" w:cs="Times New Roman"/>
          <w:sz w:val="24"/>
          <w:szCs w:val="24"/>
        </w:rPr>
        <w:t xml:space="preserve"> intentionally</w:t>
      </w:r>
      <w:r w:rsidRPr="00656816">
        <w:rPr>
          <w:rFonts w:ascii="Times New Roman" w:hAnsi="Times New Roman" w:cs="Times New Roman"/>
          <w:sz w:val="24"/>
          <w:szCs w:val="24"/>
        </w:rPr>
        <w:t xml:space="preserve"> misled</w:t>
      </w:r>
      <w:r w:rsidR="00AE5681" w:rsidRPr="00656816">
        <w:rPr>
          <w:rFonts w:ascii="Times New Roman" w:hAnsi="Times New Roman" w:cs="Times New Roman"/>
          <w:sz w:val="24"/>
          <w:szCs w:val="24"/>
        </w:rPr>
        <w:t xml:space="preserve"> Treas</w:t>
      </w:r>
      <w:r w:rsidR="005D09DA" w:rsidRPr="00656816">
        <w:rPr>
          <w:rFonts w:ascii="Times New Roman" w:hAnsi="Times New Roman" w:cs="Times New Roman"/>
          <w:sz w:val="24"/>
          <w:szCs w:val="24"/>
        </w:rPr>
        <w:t xml:space="preserve">ury by withholding, destroying, mutilating or falsifying </w:t>
      </w:r>
      <w:r w:rsidRPr="00656816">
        <w:rPr>
          <w:rFonts w:ascii="Times New Roman" w:hAnsi="Times New Roman" w:cs="Times New Roman"/>
          <w:sz w:val="24"/>
          <w:szCs w:val="24"/>
        </w:rPr>
        <w:t>any book, document or record or made any false statement, relating to the estate or financial condition of the taxpayer or other person liable for the tax to induce the compromise</w:t>
      </w:r>
      <w:r w:rsidR="00656816" w:rsidRPr="00656816">
        <w:rPr>
          <w:rFonts w:ascii="Times New Roman" w:hAnsi="Times New Roman" w:cs="Times New Roman"/>
          <w:sz w:val="24"/>
          <w:szCs w:val="24"/>
        </w:rPr>
        <w:t>; or</w:t>
      </w:r>
    </w:p>
    <w:p w:rsidR="006868CB" w:rsidRPr="00647E6B" w:rsidRDefault="00DE4E57" w:rsidP="00647E6B">
      <w:pPr>
        <w:pStyle w:val="ListParagraph"/>
        <w:numPr>
          <w:ilvl w:val="1"/>
          <w:numId w:val="26"/>
        </w:numPr>
        <w:rPr>
          <w:rFonts w:ascii="Times New Roman" w:hAnsi="Times New Roman" w:cs="Times New Roman"/>
          <w:sz w:val="24"/>
          <w:szCs w:val="24"/>
        </w:rPr>
      </w:pPr>
      <w:r w:rsidRPr="00656816">
        <w:rPr>
          <w:rFonts w:ascii="Times New Roman" w:hAnsi="Times New Roman" w:cs="Times New Roman"/>
          <w:sz w:val="24"/>
          <w:szCs w:val="24"/>
        </w:rPr>
        <w:t>The taxpayer fails to comply with any of the conditions that were part of an accepted offer in compromise or</w:t>
      </w:r>
      <w:r w:rsidR="00490253" w:rsidRPr="00656816">
        <w:rPr>
          <w:rFonts w:ascii="Times New Roman" w:hAnsi="Times New Roman" w:cs="Times New Roman"/>
          <w:sz w:val="24"/>
          <w:szCs w:val="24"/>
        </w:rPr>
        <w:t xml:space="preserve"> fails to file required returns </w:t>
      </w:r>
      <w:r w:rsidR="004339A8" w:rsidRPr="00656816">
        <w:rPr>
          <w:rFonts w:ascii="Times New Roman" w:hAnsi="Times New Roman" w:cs="Times New Roman"/>
          <w:sz w:val="24"/>
          <w:szCs w:val="24"/>
        </w:rPr>
        <w:t>or</w:t>
      </w:r>
      <w:r w:rsidR="00490253" w:rsidRPr="00656816">
        <w:rPr>
          <w:rFonts w:ascii="Times New Roman" w:hAnsi="Times New Roman" w:cs="Times New Roman"/>
          <w:sz w:val="24"/>
          <w:szCs w:val="24"/>
        </w:rPr>
        <w:t xml:space="preserve"> pay tax liabilities </w:t>
      </w:r>
      <w:r w:rsidR="005D09DA" w:rsidRPr="00656816">
        <w:rPr>
          <w:rFonts w:ascii="Times New Roman" w:hAnsi="Times New Roman" w:cs="Times New Roman"/>
          <w:sz w:val="24"/>
          <w:szCs w:val="24"/>
        </w:rPr>
        <w:t>after</w:t>
      </w:r>
      <w:r w:rsidR="00CF0008" w:rsidRPr="00656816">
        <w:rPr>
          <w:rFonts w:ascii="Times New Roman" w:hAnsi="Times New Roman" w:cs="Times New Roman"/>
          <w:sz w:val="24"/>
          <w:szCs w:val="24"/>
        </w:rPr>
        <w:t xml:space="preserve"> an accepted compromise </w:t>
      </w:r>
      <w:r w:rsidR="00490253" w:rsidRPr="00656816">
        <w:rPr>
          <w:rFonts w:ascii="Times New Roman" w:hAnsi="Times New Roman" w:cs="Times New Roman"/>
          <w:sz w:val="24"/>
          <w:szCs w:val="24"/>
        </w:rPr>
        <w:t xml:space="preserve">within 20 days after Treasury issues a notice and demand to the person stating that </w:t>
      </w:r>
      <w:r w:rsidRPr="00656816">
        <w:rPr>
          <w:rFonts w:ascii="Times New Roman" w:hAnsi="Times New Roman" w:cs="Times New Roman"/>
          <w:sz w:val="24"/>
          <w:szCs w:val="24"/>
        </w:rPr>
        <w:t xml:space="preserve">the failure to comply with the conditions of the accepted offer in compromise or the </w:t>
      </w:r>
      <w:r w:rsidR="00490253" w:rsidRPr="00656816">
        <w:rPr>
          <w:rFonts w:ascii="Times New Roman" w:hAnsi="Times New Roman" w:cs="Times New Roman"/>
          <w:sz w:val="24"/>
          <w:szCs w:val="24"/>
        </w:rPr>
        <w:t xml:space="preserve">continued failure to file </w:t>
      </w:r>
      <w:r w:rsidRPr="00656816">
        <w:rPr>
          <w:rFonts w:ascii="Times New Roman" w:hAnsi="Times New Roman" w:cs="Times New Roman"/>
          <w:sz w:val="24"/>
          <w:szCs w:val="24"/>
        </w:rPr>
        <w:t xml:space="preserve">the required returns </w:t>
      </w:r>
      <w:r w:rsidR="00490253" w:rsidRPr="00656816">
        <w:rPr>
          <w:rFonts w:ascii="Times New Roman" w:hAnsi="Times New Roman" w:cs="Times New Roman"/>
          <w:sz w:val="24"/>
          <w:szCs w:val="24"/>
        </w:rPr>
        <w:t>or pay the tax may result in the revocation of the compromise.</w:t>
      </w:r>
    </w:p>
    <w:p w:rsidR="00490253" w:rsidRPr="00656816" w:rsidRDefault="00490253" w:rsidP="004A5C87">
      <w:pPr>
        <w:pStyle w:val="ListParagraph"/>
        <w:numPr>
          <w:ilvl w:val="0"/>
          <w:numId w:val="26"/>
        </w:numPr>
        <w:ind w:left="720"/>
        <w:rPr>
          <w:rFonts w:ascii="Times New Roman" w:hAnsi="Times New Roman" w:cs="Times New Roman"/>
          <w:sz w:val="24"/>
          <w:szCs w:val="24"/>
        </w:rPr>
      </w:pPr>
      <w:r w:rsidRPr="00656816">
        <w:rPr>
          <w:rFonts w:ascii="Times New Roman" w:hAnsi="Times New Roman" w:cs="Times New Roman"/>
          <w:sz w:val="24"/>
          <w:szCs w:val="24"/>
        </w:rPr>
        <w:lastRenderedPageBreak/>
        <w:t>If revocation is warranted</w:t>
      </w:r>
      <w:r w:rsidR="0004314D" w:rsidRPr="00656816">
        <w:rPr>
          <w:rFonts w:ascii="Times New Roman" w:hAnsi="Times New Roman" w:cs="Times New Roman"/>
          <w:sz w:val="24"/>
          <w:szCs w:val="24"/>
        </w:rPr>
        <w:t xml:space="preserve">, Treasury will </w:t>
      </w:r>
      <w:r w:rsidR="004339A8" w:rsidRPr="00656816">
        <w:rPr>
          <w:rFonts w:ascii="Times New Roman" w:hAnsi="Times New Roman" w:cs="Times New Roman"/>
          <w:sz w:val="24"/>
          <w:szCs w:val="24"/>
        </w:rPr>
        <w:t xml:space="preserve">send the taxpayer a letter revoking </w:t>
      </w:r>
      <w:r w:rsidR="0004314D" w:rsidRPr="00656816">
        <w:rPr>
          <w:rFonts w:ascii="Times New Roman" w:hAnsi="Times New Roman" w:cs="Times New Roman"/>
          <w:sz w:val="24"/>
          <w:szCs w:val="24"/>
        </w:rPr>
        <w:t xml:space="preserve">the compromise </w:t>
      </w:r>
      <w:r w:rsidR="00F9621C" w:rsidRPr="00656816">
        <w:rPr>
          <w:rFonts w:ascii="Times New Roman" w:hAnsi="Times New Roman" w:cs="Times New Roman"/>
          <w:sz w:val="24"/>
          <w:szCs w:val="24"/>
        </w:rPr>
        <w:t>and reinstating</w:t>
      </w:r>
      <w:r w:rsidR="004339A8" w:rsidRPr="00656816">
        <w:rPr>
          <w:rFonts w:ascii="Times New Roman" w:hAnsi="Times New Roman" w:cs="Times New Roman"/>
          <w:sz w:val="24"/>
          <w:szCs w:val="24"/>
        </w:rPr>
        <w:t xml:space="preserve"> the</w:t>
      </w:r>
      <w:r w:rsidR="005D09DA" w:rsidRPr="00656816">
        <w:rPr>
          <w:rFonts w:ascii="Times New Roman" w:hAnsi="Times New Roman" w:cs="Times New Roman"/>
          <w:sz w:val="24"/>
          <w:szCs w:val="24"/>
        </w:rPr>
        <w:t xml:space="preserve"> un</w:t>
      </w:r>
      <w:r w:rsidR="0004314D" w:rsidRPr="00656816">
        <w:rPr>
          <w:rFonts w:ascii="Times New Roman" w:hAnsi="Times New Roman" w:cs="Times New Roman"/>
          <w:sz w:val="24"/>
          <w:szCs w:val="24"/>
        </w:rPr>
        <w:t>compromised</w:t>
      </w:r>
      <w:r w:rsidR="005D09DA" w:rsidRPr="00656816">
        <w:rPr>
          <w:rFonts w:ascii="Times New Roman" w:hAnsi="Times New Roman" w:cs="Times New Roman"/>
          <w:sz w:val="24"/>
          <w:szCs w:val="24"/>
        </w:rPr>
        <w:t xml:space="preserve"> tax debt</w:t>
      </w:r>
      <w:r w:rsidR="004339A8" w:rsidRPr="00656816">
        <w:rPr>
          <w:rFonts w:ascii="Times New Roman" w:hAnsi="Times New Roman" w:cs="Times New Roman"/>
          <w:sz w:val="24"/>
          <w:szCs w:val="24"/>
        </w:rPr>
        <w:t>.</w:t>
      </w:r>
      <w:r w:rsidR="0004314D" w:rsidRPr="00656816">
        <w:rPr>
          <w:rFonts w:ascii="Times New Roman" w:hAnsi="Times New Roman" w:cs="Times New Roman"/>
          <w:sz w:val="24"/>
          <w:szCs w:val="24"/>
        </w:rPr>
        <w:t xml:space="preserve">  </w:t>
      </w:r>
      <w:r w:rsidR="004339A8" w:rsidRPr="00656816">
        <w:rPr>
          <w:rFonts w:ascii="Times New Roman" w:hAnsi="Times New Roman" w:cs="Times New Roman"/>
          <w:sz w:val="24"/>
          <w:szCs w:val="24"/>
        </w:rPr>
        <w:t xml:space="preserve">Treasury’s </w:t>
      </w:r>
      <w:r w:rsidR="00F9621C" w:rsidRPr="00656816">
        <w:rPr>
          <w:rFonts w:ascii="Times New Roman" w:hAnsi="Times New Roman" w:cs="Times New Roman"/>
          <w:sz w:val="24"/>
          <w:szCs w:val="24"/>
        </w:rPr>
        <w:t>letter will</w:t>
      </w:r>
      <w:r w:rsidR="003F1AB9" w:rsidRPr="00656816">
        <w:rPr>
          <w:rFonts w:ascii="Times New Roman" w:hAnsi="Times New Roman" w:cs="Times New Roman"/>
          <w:sz w:val="24"/>
          <w:szCs w:val="24"/>
        </w:rPr>
        <w:t xml:space="preserve"> </w:t>
      </w:r>
      <w:r w:rsidRPr="00656816">
        <w:rPr>
          <w:rFonts w:ascii="Times New Roman" w:hAnsi="Times New Roman" w:cs="Times New Roman"/>
          <w:sz w:val="24"/>
          <w:szCs w:val="24"/>
        </w:rPr>
        <w:t>provide the following:</w:t>
      </w:r>
    </w:p>
    <w:p w:rsidR="000E4981" w:rsidRPr="00656816" w:rsidRDefault="000E4981" w:rsidP="004A5C87">
      <w:pPr>
        <w:pStyle w:val="ListParagraph"/>
        <w:numPr>
          <w:ilvl w:val="1"/>
          <w:numId w:val="26"/>
        </w:numPr>
        <w:rPr>
          <w:rFonts w:ascii="Times New Roman" w:hAnsi="Times New Roman" w:cs="Times New Roman"/>
          <w:sz w:val="24"/>
          <w:szCs w:val="24"/>
        </w:rPr>
      </w:pPr>
      <w:r w:rsidRPr="00656816">
        <w:rPr>
          <w:rFonts w:ascii="Times New Roman" w:hAnsi="Times New Roman" w:cs="Times New Roman"/>
          <w:sz w:val="24"/>
          <w:szCs w:val="24"/>
        </w:rPr>
        <w:t>A statement of the reason</w:t>
      </w:r>
      <w:r w:rsidR="008E424B" w:rsidRPr="00656816">
        <w:rPr>
          <w:rFonts w:ascii="Times New Roman" w:hAnsi="Times New Roman" w:cs="Times New Roman"/>
          <w:sz w:val="24"/>
          <w:szCs w:val="24"/>
        </w:rPr>
        <w:t>s</w:t>
      </w:r>
      <w:r w:rsidRPr="00656816">
        <w:rPr>
          <w:rFonts w:ascii="Times New Roman" w:hAnsi="Times New Roman" w:cs="Times New Roman"/>
          <w:sz w:val="24"/>
          <w:szCs w:val="24"/>
        </w:rPr>
        <w:t xml:space="preserve"> for the revocation</w:t>
      </w:r>
      <w:r w:rsidR="00E057B2" w:rsidRPr="00656816">
        <w:rPr>
          <w:rFonts w:ascii="Times New Roman" w:hAnsi="Times New Roman" w:cs="Times New Roman"/>
          <w:sz w:val="24"/>
          <w:szCs w:val="24"/>
        </w:rPr>
        <w:t xml:space="preserve">, including any determined </w:t>
      </w:r>
      <w:r w:rsidR="008E424B" w:rsidRPr="00656816">
        <w:rPr>
          <w:rFonts w:ascii="Times New Roman" w:hAnsi="Times New Roman" w:cs="Times New Roman"/>
          <w:sz w:val="24"/>
          <w:szCs w:val="24"/>
        </w:rPr>
        <w:t>deficiencies;</w:t>
      </w:r>
    </w:p>
    <w:p w:rsidR="000E4981" w:rsidRPr="00656816" w:rsidRDefault="000E4981" w:rsidP="004A5C87">
      <w:pPr>
        <w:pStyle w:val="ListParagraph"/>
        <w:numPr>
          <w:ilvl w:val="1"/>
          <w:numId w:val="26"/>
        </w:numPr>
        <w:rPr>
          <w:rFonts w:ascii="Times New Roman" w:hAnsi="Times New Roman" w:cs="Times New Roman"/>
          <w:sz w:val="24"/>
          <w:szCs w:val="24"/>
        </w:rPr>
      </w:pPr>
      <w:r w:rsidRPr="00656816">
        <w:rPr>
          <w:rFonts w:ascii="Times New Roman" w:hAnsi="Times New Roman" w:cs="Times New Roman"/>
          <w:sz w:val="24"/>
          <w:szCs w:val="24"/>
        </w:rPr>
        <w:t xml:space="preserve">A statement of the amount of the tax </w:t>
      </w:r>
      <w:r w:rsidR="008E424B" w:rsidRPr="00656816">
        <w:rPr>
          <w:rFonts w:ascii="Times New Roman" w:hAnsi="Times New Roman" w:cs="Times New Roman"/>
          <w:sz w:val="24"/>
          <w:szCs w:val="24"/>
        </w:rPr>
        <w:t xml:space="preserve">debt </w:t>
      </w:r>
      <w:r w:rsidRPr="00656816">
        <w:rPr>
          <w:rFonts w:ascii="Times New Roman" w:hAnsi="Times New Roman" w:cs="Times New Roman"/>
          <w:sz w:val="24"/>
          <w:szCs w:val="24"/>
        </w:rPr>
        <w:t>that is reinstated</w:t>
      </w:r>
      <w:r w:rsidR="008E424B" w:rsidRPr="00656816">
        <w:rPr>
          <w:rFonts w:ascii="Times New Roman" w:hAnsi="Times New Roman" w:cs="Times New Roman"/>
          <w:sz w:val="24"/>
          <w:szCs w:val="24"/>
        </w:rPr>
        <w:t>;</w:t>
      </w:r>
    </w:p>
    <w:p w:rsidR="000E4981" w:rsidRPr="00656816" w:rsidRDefault="000E4981" w:rsidP="004A5C87">
      <w:pPr>
        <w:pStyle w:val="ListParagraph"/>
        <w:numPr>
          <w:ilvl w:val="1"/>
          <w:numId w:val="26"/>
        </w:numPr>
        <w:rPr>
          <w:rFonts w:ascii="Times New Roman" w:hAnsi="Times New Roman" w:cs="Times New Roman"/>
          <w:sz w:val="24"/>
          <w:szCs w:val="24"/>
        </w:rPr>
      </w:pPr>
      <w:r w:rsidRPr="00656816">
        <w:rPr>
          <w:rFonts w:ascii="Times New Roman" w:hAnsi="Times New Roman" w:cs="Times New Roman"/>
          <w:sz w:val="24"/>
          <w:szCs w:val="24"/>
        </w:rPr>
        <w:t xml:space="preserve">A statement of the amount of payments previously made by the taxpayer under the offer in compromise that are credited against the reinstated </w:t>
      </w:r>
      <w:r w:rsidR="008E424B" w:rsidRPr="00656816">
        <w:rPr>
          <w:rFonts w:ascii="Times New Roman" w:hAnsi="Times New Roman" w:cs="Times New Roman"/>
          <w:sz w:val="24"/>
          <w:szCs w:val="24"/>
        </w:rPr>
        <w:t>tax debt</w:t>
      </w:r>
      <w:r w:rsidRPr="00656816">
        <w:rPr>
          <w:rFonts w:ascii="Times New Roman" w:hAnsi="Times New Roman" w:cs="Times New Roman"/>
          <w:sz w:val="24"/>
          <w:szCs w:val="24"/>
        </w:rPr>
        <w:t>;</w:t>
      </w:r>
    </w:p>
    <w:p w:rsidR="00CF1B0E" w:rsidRDefault="00EC0363" w:rsidP="004A5C87">
      <w:pPr>
        <w:pStyle w:val="ListParagraph"/>
        <w:numPr>
          <w:ilvl w:val="1"/>
          <w:numId w:val="26"/>
        </w:numPr>
        <w:rPr>
          <w:rFonts w:ascii="Times New Roman" w:hAnsi="Times New Roman" w:cs="Times New Roman"/>
          <w:sz w:val="24"/>
          <w:szCs w:val="24"/>
        </w:rPr>
      </w:pPr>
      <w:r w:rsidRPr="00656816">
        <w:rPr>
          <w:rFonts w:ascii="Times New Roman" w:hAnsi="Times New Roman" w:cs="Times New Roman"/>
          <w:sz w:val="24"/>
          <w:szCs w:val="24"/>
        </w:rPr>
        <w:t xml:space="preserve">A statement of the amount of the remaining balance of the tax debt, including any applicable penalties and interest due; </w:t>
      </w:r>
    </w:p>
    <w:p w:rsidR="00EC0363" w:rsidRPr="00656816" w:rsidRDefault="006B5267" w:rsidP="004A5C87">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In the case of 1.c., above, a</w:t>
      </w:r>
      <w:r w:rsidR="00CF1B0E">
        <w:rPr>
          <w:rFonts w:ascii="Times New Roman" w:hAnsi="Times New Roman" w:cs="Times New Roman"/>
          <w:sz w:val="24"/>
          <w:szCs w:val="24"/>
        </w:rPr>
        <w:t xml:space="preserve"> statement that the taxpayer’s failure to comply with </w:t>
      </w:r>
      <w:r>
        <w:rPr>
          <w:rFonts w:ascii="Times New Roman" w:hAnsi="Times New Roman" w:cs="Times New Roman"/>
          <w:sz w:val="24"/>
          <w:szCs w:val="24"/>
        </w:rPr>
        <w:t xml:space="preserve">the </w:t>
      </w:r>
      <w:r w:rsidR="00CF1B0E">
        <w:rPr>
          <w:rFonts w:ascii="Times New Roman" w:hAnsi="Times New Roman" w:cs="Times New Roman"/>
          <w:sz w:val="24"/>
          <w:szCs w:val="24"/>
        </w:rPr>
        <w:t xml:space="preserve">conditions of the accepted offer in compromise or to file required returns or pay tax liabilities after </w:t>
      </w:r>
      <w:r>
        <w:rPr>
          <w:rFonts w:ascii="Times New Roman" w:hAnsi="Times New Roman" w:cs="Times New Roman"/>
          <w:sz w:val="24"/>
          <w:szCs w:val="24"/>
        </w:rPr>
        <w:t>the offer in compromise is accepted within 20 days after Treasury’s notice and d</w:t>
      </w:r>
      <w:r w:rsidR="00D16664">
        <w:rPr>
          <w:rFonts w:ascii="Times New Roman" w:hAnsi="Times New Roman" w:cs="Times New Roman"/>
          <w:sz w:val="24"/>
          <w:szCs w:val="24"/>
        </w:rPr>
        <w:t>emand may result in revocation</w:t>
      </w:r>
      <w:r w:rsidR="00EE3C79">
        <w:rPr>
          <w:rFonts w:ascii="Times New Roman" w:hAnsi="Times New Roman" w:cs="Times New Roman"/>
          <w:sz w:val="24"/>
          <w:szCs w:val="24"/>
        </w:rPr>
        <w:t>.</w:t>
      </w:r>
    </w:p>
    <w:p w:rsidR="00A530C1" w:rsidRPr="00302F02" w:rsidRDefault="00A530C1" w:rsidP="00302F02">
      <w:pPr>
        <w:pStyle w:val="ListParagraph"/>
        <w:ind w:left="1080"/>
        <w:rPr>
          <w:rFonts w:ascii="Times New Roman" w:hAnsi="Times New Roman" w:cs="Times New Roman"/>
          <w:sz w:val="24"/>
          <w:szCs w:val="24"/>
        </w:rPr>
      </w:pPr>
    </w:p>
    <w:p w:rsidR="00651C32" w:rsidRPr="00ED5650" w:rsidRDefault="00651C32" w:rsidP="00651C32">
      <w:pPr>
        <w:rPr>
          <w:rFonts w:ascii="Times New Roman" w:hAnsi="Times New Roman" w:cs="Times New Roman"/>
          <w:sz w:val="24"/>
          <w:szCs w:val="24"/>
          <w:u w:val="single"/>
        </w:rPr>
      </w:pPr>
      <w:r>
        <w:rPr>
          <w:rFonts w:ascii="Times New Roman" w:hAnsi="Times New Roman" w:cs="Times New Roman"/>
          <w:b/>
          <w:i/>
          <w:sz w:val="24"/>
          <w:szCs w:val="24"/>
          <w:u w:val="single"/>
        </w:rPr>
        <w:t xml:space="preserve">1.8 </w:t>
      </w:r>
      <w:r w:rsidRPr="008A4567">
        <w:rPr>
          <w:rFonts w:ascii="Times New Roman" w:hAnsi="Times New Roman" w:cs="Times New Roman"/>
          <w:b/>
          <w:i/>
          <w:sz w:val="24"/>
          <w:szCs w:val="24"/>
          <w:u w:val="single"/>
        </w:rPr>
        <w:t>Offer</w:t>
      </w:r>
      <w:r>
        <w:rPr>
          <w:rFonts w:ascii="Times New Roman" w:hAnsi="Times New Roman" w:cs="Times New Roman"/>
          <w:b/>
          <w:i/>
          <w:sz w:val="24"/>
          <w:szCs w:val="24"/>
          <w:u w:val="single"/>
        </w:rPr>
        <w:t>s</w:t>
      </w:r>
      <w:r w:rsidRPr="008A4567">
        <w:rPr>
          <w:rFonts w:ascii="Times New Roman" w:hAnsi="Times New Roman" w:cs="Times New Roman"/>
          <w:b/>
          <w:i/>
          <w:sz w:val="24"/>
          <w:szCs w:val="24"/>
          <w:u w:val="single"/>
        </w:rPr>
        <w:t xml:space="preserve"> in Compromise Regarding Corporate Officer Liability </w:t>
      </w:r>
      <w:r w:rsidRPr="00477E15">
        <w:rPr>
          <w:rFonts w:ascii="Times New Roman" w:hAnsi="Times New Roman" w:cs="Times New Roman"/>
          <w:b/>
          <w:i/>
          <w:sz w:val="24"/>
          <w:szCs w:val="24"/>
          <w:u w:val="single"/>
        </w:rPr>
        <w:t>and</w:t>
      </w:r>
      <w:r w:rsidRPr="008A4567">
        <w:rPr>
          <w:rFonts w:ascii="Times New Roman" w:hAnsi="Times New Roman" w:cs="Times New Roman"/>
          <w:b/>
          <w:i/>
          <w:sz w:val="24"/>
          <w:szCs w:val="24"/>
          <w:u w:val="single"/>
        </w:rPr>
        <w:t xml:space="preserve"> Successor Liability</w:t>
      </w:r>
    </w:p>
    <w:p w:rsidR="00651C32" w:rsidRDefault="00651C32" w:rsidP="00651C32">
      <w:pPr>
        <w:rPr>
          <w:rFonts w:ascii="Times New Roman" w:hAnsi="Times New Roman" w:cs="Times New Roman"/>
          <w:sz w:val="24"/>
          <w:szCs w:val="24"/>
        </w:rPr>
      </w:pPr>
      <w:r>
        <w:rPr>
          <w:rFonts w:ascii="Times New Roman" w:hAnsi="Times New Roman" w:cs="Times New Roman"/>
          <w:b/>
          <w:i/>
          <w:sz w:val="24"/>
          <w:szCs w:val="24"/>
        </w:rPr>
        <w:t xml:space="preserve">A. </w:t>
      </w:r>
      <w:r w:rsidRPr="008A4567">
        <w:rPr>
          <w:rFonts w:ascii="Times New Roman" w:hAnsi="Times New Roman" w:cs="Times New Roman"/>
          <w:b/>
          <w:i/>
          <w:sz w:val="24"/>
          <w:szCs w:val="24"/>
        </w:rPr>
        <w:t>Corporate Officer Liability</w:t>
      </w:r>
    </w:p>
    <w:p w:rsidR="00651C32" w:rsidRDefault="00651C32" w:rsidP="00651C32">
      <w:pPr>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taxpayer assessed as a responsible person personally liable for the tax debt of an underlying business entity under MCL 205.27a (“corporate officer liability”) may submit an offer in compromise for the tax debt assessed, in accordance with MCL 205.23a and these Guidelines.     </w:t>
      </w:r>
    </w:p>
    <w:p w:rsidR="00651C32" w:rsidRDefault="00651C32" w:rsidP="00651C32">
      <w:pPr>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An offer in compromise of a corporate officer liability tax debt may only be made with regards to the tax debt as personally assessed against the taxpayer as a responsible person under MCL 205.27a, not to the tax debt as originally assessed to the underlying business entity.  The grounds on which an offer in compromise may be made by such taxpayer are limited to doubt as to collectability and doubt as to liability.   </w:t>
      </w:r>
    </w:p>
    <w:p w:rsidR="00651C32" w:rsidRDefault="00651C32" w:rsidP="00651C32">
      <w:pPr>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Review and any acceptance of an offer in compromise submitted for a corporate officer liability tax debt based on doubt as to liability is limited to the question of the taxpayer’s personal liability derivative of the tax debt of the underlying business entity. Submission by such taxpayer of an offer in compromise based on doubt as to liability of the tax debt to the underlying business entity will be rejected. </w:t>
      </w:r>
    </w:p>
    <w:p w:rsidR="00651C32" w:rsidRDefault="00651C32" w:rsidP="00651C32">
      <w:pPr>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An offer in compromise submitted by a taxpayer regarding a corporate officer liability tax debt will not be rejected merely because the taxpayer failed to</w:t>
      </w:r>
      <w:r w:rsidRPr="00647832">
        <w:rPr>
          <w:rFonts w:ascii="Times New Roman" w:hAnsi="Times New Roman" w:cs="Times New Roman"/>
          <w:sz w:val="24"/>
          <w:szCs w:val="24"/>
        </w:rPr>
        <w:t xml:space="preserve"> </w:t>
      </w:r>
      <w:r>
        <w:rPr>
          <w:rFonts w:ascii="Times New Roman" w:hAnsi="Times New Roman" w:cs="Times New Roman"/>
          <w:sz w:val="24"/>
          <w:szCs w:val="24"/>
        </w:rPr>
        <w:t xml:space="preserve">file the </w:t>
      </w:r>
      <w:r w:rsidRPr="00647832">
        <w:rPr>
          <w:rFonts w:ascii="Times New Roman" w:hAnsi="Times New Roman" w:cs="Times New Roman"/>
          <w:sz w:val="24"/>
          <w:szCs w:val="24"/>
        </w:rPr>
        <w:t xml:space="preserve">required returns </w:t>
      </w:r>
      <w:r>
        <w:rPr>
          <w:rFonts w:ascii="Times New Roman" w:hAnsi="Times New Roman" w:cs="Times New Roman"/>
          <w:sz w:val="24"/>
          <w:szCs w:val="24"/>
        </w:rPr>
        <w:t xml:space="preserve">of the underlying business entity </w:t>
      </w:r>
      <w:r w:rsidRPr="00647832">
        <w:rPr>
          <w:rFonts w:ascii="Times New Roman" w:hAnsi="Times New Roman" w:cs="Times New Roman"/>
          <w:sz w:val="24"/>
          <w:szCs w:val="24"/>
        </w:rPr>
        <w:t>for outstanding tax periods</w:t>
      </w:r>
      <w:r>
        <w:rPr>
          <w:rFonts w:ascii="Times New Roman" w:hAnsi="Times New Roman" w:cs="Times New Roman"/>
          <w:sz w:val="24"/>
          <w:szCs w:val="24"/>
        </w:rPr>
        <w:t>.  The taxpayer, upon its submission of the offer in compromise, may provide documentation or a sworn affidavit or other sworn statement made under oath, which details the efforts taken by the taxpayer to facilitate or secure the filing of the outstanding returns of the underlying business entity.  Treasury may waive the requirement that outstanding returns be filed as a condition of submission of the offer in compromise if it determines from the information provided that the taxpayer made reasonably diligent efforts to facilitate or secure the filing of the outstanding returns.</w:t>
      </w:r>
    </w:p>
    <w:p w:rsidR="00651C32" w:rsidRDefault="00651C32" w:rsidP="00651C32">
      <w:pPr>
        <w:ind w:left="720" w:hanging="720"/>
        <w:rPr>
          <w:rFonts w:ascii="Times New Roman" w:hAnsi="Times New Roman" w:cs="Times New Roman"/>
          <w:sz w:val="24"/>
          <w:szCs w:val="24"/>
        </w:rPr>
      </w:pPr>
    </w:p>
    <w:p w:rsidR="00651C32" w:rsidRDefault="00651C32" w:rsidP="00651C32">
      <w:pPr>
        <w:ind w:left="720" w:hanging="720"/>
        <w:rPr>
          <w:rFonts w:ascii="Times New Roman" w:hAnsi="Times New Roman" w:cs="Times New Roman"/>
          <w:sz w:val="24"/>
          <w:szCs w:val="24"/>
        </w:rPr>
      </w:pPr>
      <w:r>
        <w:rPr>
          <w:rFonts w:ascii="Times New Roman" w:hAnsi="Times New Roman" w:cs="Times New Roman"/>
          <w:b/>
          <w:i/>
          <w:sz w:val="24"/>
          <w:szCs w:val="24"/>
        </w:rPr>
        <w:t>B. Successor Liability</w:t>
      </w:r>
    </w:p>
    <w:p w:rsidR="00651C32" w:rsidRDefault="00651C32" w:rsidP="00651C32">
      <w:pPr>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purchaser or succeeding purchaser of a going or closed business or its stock goods (“successor”) may submit an offer in compromise for the tax liability of the successor entity established pursuant to MCL 205.27a(1).  </w:t>
      </w:r>
    </w:p>
    <w:p w:rsidR="00651C32" w:rsidRDefault="00651C32" w:rsidP="00651C32">
      <w:pPr>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 successor that complies with the escrow requirements set forth in MCL </w:t>
      </w:r>
      <w:proofErr w:type="gramStart"/>
      <w:r>
        <w:rPr>
          <w:rFonts w:ascii="Times New Roman" w:hAnsi="Times New Roman" w:cs="Times New Roman"/>
          <w:sz w:val="24"/>
          <w:szCs w:val="24"/>
        </w:rPr>
        <w:t>205.27a(</w:t>
      </w:r>
      <w:proofErr w:type="gramEnd"/>
      <w:r>
        <w:rPr>
          <w:rFonts w:ascii="Times New Roman" w:hAnsi="Times New Roman" w:cs="Times New Roman"/>
          <w:sz w:val="24"/>
          <w:szCs w:val="24"/>
        </w:rPr>
        <w:t xml:space="preserve">1) and where the Treasury was requested to provide and did provide a certificate showing the known or estimated tax liability of the selling entity for purposes of establishing an escrow account for the payment of taxes, the successor’s tax liability is limited to no more than the amount of the known or estimated tax liability disclosed by the Department and held in escrow.     A successor taxpayer in this situation may submit an offer in compromise for the tax debt only on the grounds of doubt as to liability as to the liability of the taxpayer as a successor under MCL </w:t>
      </w:r>
      <w:proofErr w:type="gramStart"/>
      <w:r>
        <w:rPr>
          <w:rFonts w:ascii="Times New Roman" w:hAnsi="Times New Roman" w:cs="Times New Roman"/>
          <w:sz w:val="24"/>
          <w:szCs w:val="24"/>
        </w:rPr>
        <w:t>205.27a(</w:t>
      </w:r>
      <w:proofErr w:type="gramEnd"/>
      <w:r>
        <w:rPr>
          <w:rFonts w:ascii="Times New Roman" w:hAnsi="Times New Roman" w:cs="Times New Roman"/>
          <w:sz w:val="24"/>
          <w:szCs w:val="24"/>
        </w:rPr>
        <w:t xml:space="preserve">1).   </w:t>
      </w:r>
    </w:p>
    <w:p w:rsidR="00651C32" w:rsidRPr="008A4567" w:rsidRDefault="00651C32" w:rsidP="00651C32">
      <w:pPr>
        <w:ind w:left="720" w:hanging="720"/>
        <w:rPr>
          <w:rFonts w:ascii="Times New Roman" w:hAnsi="Times New Roman" w:cs="Times New Roman"/>
          <w:sz w:val="24"/>
          <w:szCs w:val="24"/>
        </w:rPr>
        <w:sectPr w:rsidR="00651C32" w:rsidRPr="008A4567">
          <w:headerReference w:type="default" r:id="rId8"/>
          <w:footerReference w:type="default" r:id="rId9"/>
          <w:pgSz w:w="12240" w:h="15840"/>
          <w:pgMar w:top="1440" w:right="1440" w:bottom="1440" w:left="1440" w:header="720" w:footer="720" w:gutter="0"/>
          <w:cols w:space="720"/>
          <w:docGrid w:linePitch="360"/>
        </w:sectPr>
      </w:pPr>
      <w:r>
        <w:rPr>
          <w:rFonts w:ascii="Times New Roman" w:hAnsi="Times New Roman" w:cs="Times New Roman"/>
          <w:sz w:val="24"/>
          <w:szCs w:val="24"/>
        </w:rPr>
        <w:t>3.</w:t>
      </w:r>
      <w:r>
        <w:rPr>
          <w:rFonts w:ascii="Times New Roman" w:hAnsi="Times New Roman" w:cs="Times New Roman"/>
          <w:sz w:val="24"/>
          <w:szCs w:val="24"/>
        </w:rPr>
        <w:tab/>
        <w:t xml:space="preserve">An offer in compromise submitted by a successor taxpayer with regard to a tax liability of the taxpayer as a successor under MCL </w:t>
      </w:r>
      <w:proofErr w:type="gramStart"/>
      <w:r>
        <w:rPr>
          <w:rFonts w:ascii="Times New Roman" w:hAnsi="Times New Roman" w:cs="Times New Roman"/>
          <w:sz w:val="24"/>
          <w:szCs w:val="24"/>
        </w:rPr>
        <w:t>205.27a(</w:t>
      </w:r>
      <w:proofErr w:type="gramEnd"/>
      <w:r>
        <w:rPr>
          <w:rFonts w:ascii="Times New Roman" w:hAnsi="Times New Roman" w:cs="Times New Roman"/>
          <w:sz w:val="24"/>
          <w:szCs w:val="24"/>
        </w:rPr>
        <w:t>1) will not be rejected merely because the outstanding returns of the seller have not been filed with Treasury.</w:t>
      </w:r>
    </w:p>
    <w:p w:rsidR="0033111E" w:rsidRPr="00D95D72" w:rsidRDefault="0033111E" w:rsidP="00D95D72">
      <w:pPr>
        <w:rPr>
          <w:rFonts w:ascii="Times New Roman" w:hAnsi="Times New Roman" w:cs="Times New Roman"/>
          <w:sz w:val="24"/>
          <w:szCs w:val="24"/>
        </w:rPr>
        <w:sectPr w:rsidR="0033111E" w:rsidRPr="00D95D72">
          <w:headerReference w:type="default" r:id="rId10"/>
          <w:footerReference w:type="default" r:id="rId11"/>
          <w:pgSz w:w="12240" w:h="15840"/>
          <w:pgMar w:top="1440" w:right="1440" w:bottom="1440" w:left="1440" w:header="720" w:footer="720" w:gutter="0"/>
          <w:cols w:space="720"/>
          <w:docGrid w:linePitch="360"/>
        </w:sectPr>
      </w:pPr>
    </w:p>
    <w:p w:rsidR="00490253" w:rsidRPr="00647832" w:rsidRDefault="00C77A0E" w:rsidP="00C77A0E">
      <w:pPr>
        <w:rPr>
          <w:rFonts w:ascii="Times New Roman" w:hAnsi="Times New Roman" w:cs="Times New Roman"/>
          <w:b/>
          <w:i/>
          <w:sz w:val="24"/>
          <w:szCs w:val="24"/>
          <w:u w:val="single"/>
        </w:rPr>
      </w:pPr>
      <w:r>
        <w:rPr>
          <w:rFonts w:ascii="Times New Roman" w:hAnsi="Times New Roman" w:cs="Times New Roman"/>
          <w:b/>
          <w:sz w:val="28"/>
          <w:szCs w:val="28"/>
        </w:rPr>
        <w:lastRenderedPageBreak/>
        <w:t>SECTION 2</w:t>
      </w:r>
      <w:r w:rsidR="00441EA9">
        <w:rPr>
          <w:rFonts w:ascii="Times New Roman" w:hAnsi="Times New Roman" w:cs="Times New Roman"/>
          <w:b/>
          <w:sz w:val="28"/>
          <w:szCs w:val="28"/>
        </w:rPr>
        <w:t xml:space="preserve"> - </w:t>
      </w:r>
      <w:r w:rsidR="00C01B10">
        <w:rPr>
          <w:rFonts w:ascii="Times New Roman" w:hAnsi="Times New Roman" w:cs="Times New Roman"/>
          <w:b/>
          <w:sz w:val="28"/>
          <w:szCs w:val="28"/>
        </w:rPr>
        <w:t xml:space="preserve">Guidelines </w:t>
      </w:r>
      <w:r w:rsidR="00C01B10" w:rsidRPr="005918E4">
        <w:rPr>
          <w:rFonts w:ascii="Times New Roman" w:hAnsi="Times New Roman" w:cs="Times New Roman"/>
          <w:b/>
          <w:sz w:val="28"/>
          <w:szCs w:val="28"/>
        </w:rPr>
        <w:t xml:space="preserve">for </w:t>
      </w:r>
      <w:r w:rsidR="00C01B10">
        <w:rPr>
          <w:rFonts w:ascii="Times New Roman" w:hAnsi="Times New Roman" w:cs="Times New Roman"/>
          <w:b/>
          <w:sz w:val="28"/>
          <w:szCs w:val="28"/>
        </w:rPr>
        <w:t>Reviewing</w:t>
      </w:r>
      <w:r w:rsidR="00C01B10" w:rsidRPr="005918E4">
        <w:rPr>
          <w:rFonts w:ascii="Times New Roman" w:hAnsi="Times New Roman" w:cs="Times New Roman"/>
          <w:b/>
          <w:sz w:val="28"/>
          <w:szCs w:val="28"/>
        </w:rPr>
        <w:t xml:space="preserve"> an Offer in Compromise</w:t>
      </w:r>
    </w:p>
    <w:p w:rsidR="00DC5597" w:rsidRPr="00647832" w:rsidRDefault="00C77A0E" w:rsidP="00DC5597">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2.1 </w:t>
      </w:r>
      <w:r w:rsidR="00DE6C40" w:rsidRPr="00647832">
        <w:rPr>
          <w:rFonts w:ascii="Times New Roman" w:hAnsi="Times New Roman" w:cs="Times New Roman"/>
          <w:b/>
          <w:i/>
          <w:sz w:val="24"/>
          <w:szCs w:val="24"/>
          <w:u w:val="single"/>
        </w:rPr>
        <w:t xml:space="preserve">Evaluation of </w:t>
      </w:r>
      <w:r w:rsidR="00BD3255" w:rsidRPr="00647832">
        <w:rPr>
          <w:rFonts w:ascii="Times New Roman" w:hAnsi="Times New Roman" w:cs="Times New Roman"/>
          <w:b/>
          <w:i/>
          <w:sz w:val="24"/>
          <w:szCs w:val="24"/>
          <w:u w:val="single"/>
        </w:rPr>
        <w:t>an</w:t>
      </w:r>
      <w:r w:rsidR="00E31B23" w:rsidRPr="00647832">
        <w:rPr>
          <w:rFonts w:ascii="Times New Roman" w:hAnsi="Times New Roman" w:cs="Times New Roman"/>
          <w:b/>
          <w:i/>
          <w:sz w:val="24"/>
          <w:szCs w:val="24"/>
          <w:u w:val="single"/>
        </w:rPr>
        <w:t xml:space="preserve"> Offer in </w:t>
      </w:r>
      <w:r w:rsidR="00FA46B7" w:rsidRPr="00647832">
        <w:rPr>
          <w:rFonts w:ascii="Times New Roman" w:hAnsi="Times New Roman" w:cs="Times New Roman"/>
          <w:b/>
          <w:i/>
          <w:sz w:val="24"/>
          <w:szCs w:val="24"/>
          <w:u w:val="single"/>
        </w:rPr>
        <w:t>Compromise</w:t>
      </w:r>
    </w:p>
    <w:p w:rsidR="007E4F32" w:rsidRPr="003301BB" w:rsidRDefault="00943056" w:rsidP="007E4F32">
      <w:pPr>
        <w:rPr>
          <w:rFonts w:ascii="Times New Roman" w:hAnsi="Times New Roman" w:cs="Times New Roman"/>
          <w:b/>
          <w:i/>
          <w:sz w:val="24"/>
          <w:szCs w:val="24"/>
        </w:rPr>
      </w:pPr>
      <w:r>
        <w:rPr>
          <w:rFonts w:ascii="Times New Roman" w:hAnsi="Times New Roman" w:cs="Times New Roman"/>
          <w:b/>
          <w:i/>
          <w:sz w:val="24"/>
          <w:szCs w:val="24"/>
        </w:rPr>
        <w:t>Assignment within Treasury of</w:t>
      </w:r>
      <w:r w:rsidR="00254242">
        <w:rPr>
          <w:rFonts w:ascii="Times New Roman" w:hAnsi="Times New Roman" w:cs="Times New Roman"/>
          <w:b/>
          <w:i/>
          <w:sz w:val="24"/>
          <w:szCs w:val="24"/>
        </w:rPr>
        <w:t xml:space="preserve"> </w:t>
      </w:r>
      <w:r w:rsidR="00427883">
        <w:rPr>
          <w:rFonts w:ascii="Times New Roman" w:hAnsi="Times New Roman" w:cs="Times New Roman"/>
          <w:b/>
          <w:i/>
          <w:sz w:val="24"/>
          <w:szCs w:val="24"/>
        </w:rPr>
        <w:t>a Submitted</w:t>
      </w:r>
      <w:r w:rsidR="00427883" w:rsidRPr="003301BB">
        <w:rPr>
          <w:rFonts w:ascii="Times New Roman" w:hAnsi="Times New Roman" w:cs="Times New Roman"/>
          <w:b/>
          <w:i/>
          <w:sz w:val="24"/>
          <w:szCs w:val="24"/>
        </w:rPr>
        <w:t xml:space="preserve"> </w:t>
      </w:r>
      <w:r w:rsidR="00254242">
        <w:rPr>
          <w:rFonts w:ascii="Times New Roman" w:hAnsi="Times New Roman" w:cs="Times New Roman"/>
          <w:b/>
          <w:i/>
          <w:sz w:val="24"/>
          <w:szCs w:val="24"/>
        </w:rPr>
        <w:t>Offer in C</w:t>
      </w:r>
      <w:r w:rsidR="004A47BD">
        <w:rPr>
          <w:rFonts w:ascii="Times New Roman" w:hAnsi="Times New Roman" w:cs="Times New Roman"/>
          <w:b/>
          <w:i/>
          <w:sz w:val="24"/>
          <w:szCs w:val="24"/>
        </w:rPr>
        <w:t>ompromise</w:t>
      </w:r>
      <w:r w:rsidR="00254242">
        <w:rPr>
          <w:rFonts w:ascii="Times New Roman" w:hAnsi="Times New Roman" w:cs="Times New Roman"/>
          <w:b/>
          <w:i/>
          <w:sz w:val="24"/>
          <w:szCs w:val="24"/>
        </w:rPr>
        <w:t xml:space="preserve"> </w:t>
      </w:r>
    </w:p>
    <w:p w:rsidR="00E8678B" w:rsidRPr="005D25CC" w:rsidRDefault="000A4435" w:rsidP="005D25CC">
      <w:pPr>
        <w:pStyle w:val="ListParagraph"/>
        <w:numPr>
          <w:ilvl w:val="0"/>
          <w:numId w:val="9"/>
        </w:numPr>
        <w:rPr>
          <w:rFonts w:ascii="Times New Roman" w:hAnsi="Times New Roman" w:cs="Times New Roman"/>
          <w:sz w:val="24"/>
          <w:szCs w:val="24"/>
        </w:rPr>
      </w:pPr>
      <w:r w:rsidRPr="005D25CC">
        <w:rPr>
          <w:rFonts w:ascii="Times New Roman" w:hAnsi="Times New Roman" w:cs="Times New Roman"/>
          <w:sz w:val="24"/>
          <w:szCs w:val="24"/>
        </w:rPr>
        <w:t>Upon receipt</w:t>
      </w:r>
      <w:r w:rsidR="00FE5227" w:rsidRPr="005D25CC">
        <w:rPr>
          <w:rFonts w:ascii="Times New Roman" w:hAnsi="Times New Roman" w:cs="Times New Roman"/>
          <w:sz w:val="24"/>
          <w:szCs w:val="24"/>
        </w:rPr>
        <w:t xml:space="preserve"> by Treasury</w:t>
      </w:r>
      <w:r w:rsidRPr="005D25CC">
        <w:rPr>
          <w:rFonts w:ascii="Times New Roman" w:hAnsi="Times New Roman" w:cs="Times New Roman"/>
          <w:sz w:val="24"/>
          <w:szCs w:val="24"/>
        </w:rPr>
        <w:t xml:space="preserve"> of an </w:t>
      </w:r>
      <w:r w:rsidR="004A47BD">
        <w:rPr>
          <w:rFonts w:ascii="Times New Roman" w:hAnsi="Times New Roman" w:cs="Times New Roman"/>
          <w:sz w:val="24"/>
          <w:szCs w:val="24"/>
        </w:rPr>
        <w:t>offer in compromise</w:t>
      </w:r>
      <w:r w:rsidRPr="005D25CC">
        <w:rPr>
          <w:rFonts w:ascii="Times New Roman" w:hAnsi="Times New Roman" w:cs="Times New Roman"/>
          <w:sz w:val="24"/>
          <w:szCs w:val="24"/>
        </w:rPr>
        <w:t xml:space="preserve"> submitted on Form </w:t>
      </w:r>
      <w:r w:rsidR="00203F8A" w:rsidRPr="005D25CC">
        <w:rPr>
          <w:rFonts w:ascii="Times New Roman" w:hAnsi="Times New Roman" w:cs="Times New Roman"/>
          <w:sz w:val="24"/>
          <w:szCs w:val="24"/>
        </w:rPr>
        <w:t>5181</w:t>
      </w:r>
      <w:r w:rsidRPr="005D25CC">
        <w:rPr>
          <w:rFonts w:ascii="Times New Roman" w:hAnsi="Times New Roman" w:cs="Times New Roman"/>
          <w:sz w:val="24"/>
          <w:szCs w:val="24"/>
        </w:rPr>
        <w:t>,</w:t>
      </w:r>
      <w:r w:rsidR="00A530C1">
        <w:rPr>
          <w:rFonts w:ascii="Times New Roman" w:hAnsi="Times New Roman" w:cs="Times New Roman"/>
          <w:sz w:val="24"/>
          <w:szCs w:val="24"/>
        </w:rPr>
        <w:t xml:space="preserve"> </w:t>
      </w:r>
      <w:r w:rsidR="00A530C1">
        <w:rPr>
          <w:rFonts w:ascii="Times New Roman" w:hAnsi="Times New Roman" w:cs="Times New Roman"/>
          <w:i/>
          <w:sz w:val="24"/>
          <w:szCs w:val="24"/>
        </w:rPr>
        <w:t>Michigan Offer in Compromise</w:t>
      </w:r>
      <w:r w:rsidR="00A530C1">
        <w:rPr>
          <w:rFonts w:ascii="Times New Roman" w:hAnsi="Times New Roman" w:cs="Times New Roman"/>
          <w:sz w:val="24"/>
          <w:szCs w:val="24"/>
        </w:rPr>
        <w:t>,</w:t>
      </w:r>
      <w:r w:rsidRPr="005D25CC">
        <w:rPr>
          <w:rFonts w:ascii="Times New Roman" w:hAnsi="Times New Roman" w:cs="Times New Roman"/>
          <w:sz w:val="24"/>
          <w:szCs w:val="24"/>
        </w:rPr>
        <w:t xml:space="preserve"> the </w:t>
      </w:r>
      <w:r w:rsidR="00C5403C">
        <w:rPr>
          <w:rFonts w:ascii="Times New Roman" w:hAnsi="Times New Roman" w:cs="Times New Roman"/>
          <w:sz w:val="24"/>
          <w:szCs w:val="24"/>
        </w:rPr>
        <w:t>F</w:t>
      </w:r>
      <w:r w:rsidRPr="005D25CC">
        <w:rPr>
          <w:rFonts w:ascii="Times New Roman" w:hAnsi="Times New Roman" w:cs="Times New Roman"/>
          <w:sz w:val="24"/>
          <w:szCs w:val="24"/>
        </w:rPr>
        <w:t xml:space="preserve">orm and all documents accompanying the submission will be </w:t>
      </w:r>
      <w:r w:rsidR="00FE5227" w:rsidRPr="005D25CC">
        <w:rPr>
          <w:rFonts w:ascii="Times New Roman" w:hAnsi="Times New Roman" w:cs="Times New Roman"/>
          <w:sz w:val="24"/>
          <w:szCs w:val="24"/>
        </w:rPr>
        <w:t xml:space="preserve">forwarded to the </w:t>
      </w:r>
      <w:r w:rsidR="00943056">
        <w:rPr>
          <w:rFonts w:ascii="Times New Roman" w:hAnsi="Times New Roman" w:cs="Times New Roman"/>
          <w:sz w:val="24"/>
          <w:szCs w:val="24"/>
        </w:rPr>
        <w:t>Office of Collections</w:t>
      </w:r>
      <w:r w:rsidR="00E8678B" w:rsidRPr="005D25CC">
        <w:rPr>
          <w:rFonts w:ascii="Times New Roman" w:hAnsi="Times New Roman" w:cs="Times New Roman"/>
          <w:sz w:val="24"/>
          <w:szCs w:val="24"/>
        </w:rPr>
        <w:t xml:space="preserve"> for </w:t>
      </w:r>
      <w:r w:rsidR="00CD1D47" w:rsidRPr="005D25CC">
        <w:rPr>
          <w:rFonts w:ascii="Times New Roman" w:hAnsi="Times New Roman" w:cs="Times New Roman"/>
          <w:sz w:val="24"/>
          <w:szCs w:val="24"/>
        </w:rPr>
        <w:t xml:space="preserve">initial </w:t>
      </w:r>
      <w:r w:rsidR="00E8678B" w:rsidRPr="005D25CC">
        <w:rPr>
          <w:rFonts w:ascii="Times New Roman" w:hAnsi="Times New Roman" w:cs="Times New Roman"/>
          <w:sz w:val="24"/>
          <w:szCs w:val="24"/>
        </w:rPr>
        <w:t xml:space="preserve">processing </w:t>
      </w:r>
      <w:r w:rsidR="00CD1D47" w:rsidRPr="005D25CC">
        <w:rPr>
          <w:rFonts w:ascii="Times New Roman" w:hAnsi="Times New Roman" w:cs="Times New Roman"/>
          <w:sz w:val="24"/>
          <w:szCs w:val="24"/>
        </w:rPr>
        <w:t>and</w:t>
      </w:r>
      <w:r w:rsidR="00E8678B" w:rsidRPr="005D25CC">
        <w:rPr>
          <w:rFonts w:ascii="Times New Roman" w:hAnsi="Times New Roman" w:cs="Times New Roman"/>
          <w:sz w:val="24"/>
          <w:szCs w:val="24"/>
        </w:rPr>
        <w:t xml:space="preserve"> evaluation</w:t>
      </w:r>
      <w:r w:rsidR="00FE5227" w:rsidRPr="005D25CC">
        <w:rPr>
          <w:rFonts w:ascii="Times New Roman" w:hAnsi="Times New Roman" w:cs="Times New Roman"/>
          <w:sz w:val="24"/>
          <w:szCs w:val="24"/>
        </w:rPr>
        <w:t xml:space="preserve">.  </w:t>
      </w:r>
    </w:p>
    <w:p w:rsidR="00FA5550" w:rsidRPr="005D25CC" w:rsidRDefault="00E8678B" w:rsidP="005D25CC">
      <w:pPr>
        <w:pStyle w:val="ListParagraph"/>
        <w:numPr>
          <w:ilvl w:val="0"/>
          <w:numId w:val="9"/>
        </w:numPr>
        <w:rPr>
          <w:rFonts w:ascii="Times New Roman" w:hAnsi="Times New Roman" w:cs="Times New Roman"/>
          <w:sz w:val="24"/>
          <w:szCs w:val="24"/>
        </w:rPr>
      </w:pPr>
      <w:r w:rsidRPr="005D25CC">
        <w:rPr>
          <w:rFonts w:ascii="Times New Roman" w:hAnsi="Times New Roman" w:cs="Times New Roman"/>
          <w:sz w:val="24"/>
          <w:szCs w:val="24"/>
        </w:rPr>
        <w:t xml:space="preserve">An </w:t>
      </w:r>
      <w:r w:rsidR="004A47BD">
        <w:rPr>
          <w:rFonts w:ascii="Times New Roman" w:hAnsi="Times New Roman" w:cs="Times New Roman"/>
          <w:sz w:val="24"/>
          <w:szCs w:val="24"/>
        </w:rPr>
        <w:t>offer in compromise</w:t>
      </w:r>
      <w:r w:rsidRPr="005D25CC">
        <w:rPr>
          <w:rFonts w:ascii="Times New Roman" w:hAnsi="Times New Roman" w:cs="Times New Roman"/>
          <w:sz w:val="24"/>
          <w:szCs w:val="24"/>
        </w:rPr>
        <w:t xml:space="preserve"> based on </w:t>
      </w:r>
      <w:r w:rsidRPr="005D25CC">
        <w:rPr>
          <w:rFonts w:ascii="Times New Roman" w:hAnsi="Times New Roman" w:cs="Times New Roman"/>
          <w:i/>
          <w:sz w:val="24"/>
          <w:szCs w:val="24"/>
        </w:rPr>
        <w:t>doubt as to liability</w:t>
      </w:r>
      <w:r w:rsidRPr="005D25CC">
        <w:rPr>
          <w:rFonts w:ascii="Times New Roman" w:hAnsi="Times New Roman" w:cs="Times New Roman"/>
          <w:sz w:val="24"/>
          <w:szCs w:val="24"/>
        </w:rPr>
        <w:t xml:space="preserve"> will be assigned by the </w:t>
      </w:r>
      <w:r w:rsidR="00943056">
        <w:rPr>
          <w:rFonts w:ascii="Times New Roman" w:hAnsi="Times New Roman" w:cs="Times New Roman"/>
          <w:sz w:val="24"/>
          <w:szCs w:val="24"/>
        </w:rPr>
        <w:t>Office of Collections</w:t>
      </w:r>
      <w:r w:rsidRPr="005D25CC">
        <w:rPr>
          <w:rFonts w:ascii="Times New Roman" w:hAnsi="Times New Roman" w:cs="Times New Roman"/>
          <w:sz w:val="24"/>
          <w:szCs w:val="24"/>
        </w:rPr>
        <w:t xml:space="preserve"> to </w:t>
      </w:r>
      <w:r w:rsidR="00254242">
        <w:rPr>
          <w:rFonts w:ascii="Times New Roman" w:hAnsi="Times New Roman" w:cs="Times New Roman"/>
          <w:sz w:val="24"/>
          <w:szCs w:val="24"/>
        </w:rPr>
        <w:t>an appropriate area within Treasury</w:t>
      </w:r>
      <w:r w:rsidR="00254242" w:rsidRPr="005D25CC">
        <w:rPr>
          <w:rFonts w:ascii="Times New Roman" w:hAnsi="Times New Roman" w:cs="Times New Roman"/>
          <w:sz w:val="24"/>
          <w:szCs w:val="24"/>
        </w:rPr>
        <w:t xml:space="preserve"> </w:t>
      </w:r>
      <w:r w:rsidRPr="005D25CC">
        <w:rPr>
          <w:rFonts w:ascii="Times New Roman" w:hAnsi="Times New Roman" w:cs="Times New Roman"/>
          <w:sz w:val="24"/>
          <w:szCs w:val="24"/>
        </w:rPr>
        <w:t>for evaluation and determination in accordance with the</w:t>
      </w:r>
      <w:r w:rsidR="00CD1D47" w:rsidRPr="005D25CC">
        <w:rPr>
          <w:rFonts w:ascii="Times New Roman" w:hAnsi="Times New Roman" w:cs="Times New Roman"/>
          <w:sz w:val="24"/>
          <w:szCs w:val="24"/>
        </w:rPr>
        <w:t xml:space="preserve"> guidelines concerning an offer in compromise based on </w:t>
      </w:r>
      <w:r w:rsidR="00CD1D47" w:rsidRPr="005D25CC">
        <w:rPr>
          <w:rFonts w:ascii="Times New Roman" w:hAnsi="Times New Roman" w:cs="Times New Roman"/>
          <w:i/>
          <w:sz w:val="24"/>
          <w:szCs w:val="24"/>
        </w:rPr>
        <w:t>doubt as to liability</w:t>
      </w:r>
      <w:r w:rsidR="00CD1D47" w:rsidRPr="005D25CC">
        <w:rPr>
          <w:rFonts w:ascii="Times New Roman" w:hAnsi="Times New Roman" w:cs="Times New Roman"/>
          <w:sz w:val="24"/>
          <w:szCs w:val="24"/>
        </w:rPr>
        <w:t xml:space="preserve">. </w:t>
      </w:r>
    </w:p>
    <w:p w:rsidR="00FA5550" w:rsidRPr="005D25CC" w:rsidRDefault="00CD1D47" w:rsidP="005D25CC">
      <w:pPr>
        <w:pStyle w:val="ListParagraph"/>
        <w:numPr>
          <w:ilvl w:val="0"/>
          <w:numId w:val="9"/>
        </w:numPr>
        <w:rPr>
          <w:rFonts w:ascii="Times New Roman" w:hAnsi="Times New Roman" w:cs="Times New Roman"/>
          <w:sz w:val="24"/>
          <w:szCs w:val="24"/>
        </w:rPr>
      </w:pPr>
      <w:r w:rsidRPr="005D25CC">
        <w:rPr>
          <w:rFonts w:ascii="Times New Roman" w:hAnsi="Times New Roman" w:cs="Times New Roman"/>
          <w:sz w:val="24"/>
          <w:szCs w:val="24"/>
        </w:rPr>
        <w:t xml:space="preserve">If </w:t>
      </w:r>
      <w:r w:rsidR="000A325A">
        <w:rPr>
          <w:rFonts w:ascii="Times New Roman" w:hAnsi="Times New Roman" w:cs="Times New Roman"/>
          <w:sz w:val="24"/>
          <w:szCs w:val="24"/>
        </w:rPr>
        <w:t>a</w:t>
      </w:r>
      <w:r w:rsidR="000A325A" w:rsidRPr="005D25CC">
        <w:rPr>
          <w:rFonts w:ascii="Times New Roman" w:hAnsi="Times New Roman" w:cs="Times New Roman"/>
          <w:sz w:val="24"/>
          <w:szCs w:val="24"/>
        </w:rPr>
        <w:t xml:space="preserve"> </w:t>
      </w:r>
      <w:r w:rsidR="00FA5550" w:rsidRPr="005D25CC">
        <w:rPr>
          <w:rFonts w:ascii="Times New Roman" w:hAnsi="Times New Roman" w:cs="Times New Roman"/>
          <w:sz w:val="24"/>
          <w:szCs w:val="24"/>
        </w:rPr>
        <w:t xml:space="preserve">taxpayer submits </w:t>
      </w:r>
      <w:r w:rsidRPr="005D25CC">
        <w:rPr>
          <w:rFonts w:ascii="Times New Roman" w:hAnsi="Times New Roman" w:cs="Times New Roman"/>
          <w:sz w:val="24"/>
          <w:szCs w:val="24"/>
        </w:rPr>
        <w:t xml:space="preserve">an </w:t>
      </w:r>
      <w:r w:rsidR="004A47BD">
        <w:rPr>
          <w:rFonts w:ascii="Times New Roman" w:hAnsi="Times New Roman" w:cs="Times New Roman"/>
          <w:sz w:val="24"/>
          <w:szCs w:val="24"/>
        </w:rPr>
        <w:t>offer in compromise</w:t>
      </w:r>
      <w:r w:rsidR="00FA5550" w:rsidRPr="005D25CC">
        <w:rPr>
          <w:rFonts w:ascii="Times New Roman" w:hAnsi="Times New Roman" w:cs="Times New Roman"/>
          <w:sz w:val="24"/>
          <w:szCs w:val="24"/>
        </w:rPr>
        <w:t xml:space="preserve"> </w:t>
      </w:r>
      <w:r w:rsidRPr="005D25CC">
        <w:rPr>
          <w:rFonts w:ascii="Times New Roman" w:hAnsi="Times New Roman" w:cs="Times New Roman"/>
          <w:sz w:val="24"/>
          <w:szCs w:val="24"/>
        </w:rPr>
        <w:t xml:space="preserve">based on </w:t>
      </w:r>
      <w:r w:rsidRPr="005D25CC">
        <w:rPr>
          <w:rFonts w:ascii="Times New Roman" w:hAnsi="Times New Roman" w:cs="Times New Roman"/>
          <w:i/>
          <w:sz w:val="24"/>
          <w:szCs w:val="24"/>
        </w:rPr>
        <w:t>doubt as to liability</w:t>
      </w:r>
      <w:r w:rsidR="00FA5550" w:rsidRPr="005D25CC">
        <w:rPr>
          <w:rFonts w:ascii="Times New Roman" w:hAnsi="Times New Roman" w:cs="Times New Roman"/>
          <w:sz w:val="24"/>
          <w:szCs w:val="24"/>
        </w:rPr>
        <w:t xml:space="preserve"> </w:t>
      </w:r>
      <w:r w:rsidR="00427883">
        <w:rPr>
          <w:rFonts w:ascii="Times New Roman" w:hAnsi="Times New Roman" w:cs="Times New Roman"/>
          <w:sz w:val="24"/>
          <w:szCs w:val="24"/>
        </w:rPr>
        <w:t xml:space="preserve">as well as </w:t>
      </w:r>
      <w:r w:rsidR="00FA5550" w:rsidRPr="005D25CC">
        <w:rPr>
          <w:rFonts w:ascii="Times New Roman" w:hAnsi="Times New Roman" w:cs="Times New Roman"/>
          <w:i/>
          <w:sz w:val="24"/>
          <w:szCs w:val="24"/>
        </w:rPr>
        <w:t xml:space="preserve">doubt as to collectability </w:t>
      </w:r>
      <w:r w:rsidR="00427883">
        <w:rPr>
          <w:rFonts w:ascii="Times New Roman" w:hAnsi="Times New Roman" w:cs="Times New Roman"/>
          <w:sz w:val="24"/>
          <w:szCs w:val="24"/>
        </w:rPr>
        <w:t>and/</w:t>
      </w:r>
      <w:r w:rsidR="00111E3C">
        <w:rPr>
          <w:rFonts w:ascii="Times New Roman" w:hAnsi="Times New Roman" w:cs="Times New Roman"/>
          <w:sz w:val="24"/>
          <w:szCs w:val="24"/>
        </w:rPr>
        <w:t>or</w:t>
      </w:r>
      <w:r w:rsidR="00111E3C" w:rsidRPr="005D25CC">
        <w:rPr>
          <w:rFonts w:ascii="Times New Roman" w:hAnsi="Times New Roman" w:cs="Times New Roman"/>
          <w:sz w:val="24"/>
          <w:szCs w:val="24"/>
        </w:rPr>
        <w:t xml:space="preserve"> </w:t>
      </w:r>
      <w:r w:rsidR="00111E3C">
        <w:rPr>
          <w:rFonts w:ascii="Times New Roman" w:hAnsi="Times New Roman" w:cs="Times New Roman"/>
          <w:sz w:val="24"/>
          <w:szCs w:val="24"/>
        </w:rPr>
        <w:t>an accepted</w:t>
      </w:r>
      <w:r w:rsidR="00FA5550" w:rsidRPr="005D25CC">
        <w:rPr>
          <w:rFonts w:ascii="Times New Roman" w:hAnsi="Times New Roman" w:cs="Times New Roman"/>
          <w:sz w:val="24"/>
          <w:szCs w:val="24"/>
        </w:rPr>
        <w:t xml:space="preserve"> federal offer in </w:t>
      </w:r>
      <w:r w:rsidR="009E7CD2" w:rsidRPr="005D25CC">
        <w:rPr>
          <w:rFonts w:ascii="Times New Roman" w:hAnsi="Times New Roman" w:cs="Times New Roman"/>
          <w:sz w:val="24"/>
          <w:szCs w:val="24"/>
        </w:rPr>
        <w:t xml:space="preserve">compromise for the same tax </w:t>
      </w:r>
      <w:r w:rsidR="00427883">
        <w:rPr>
          <w:rFonts w:ascii="Times New Roman" w:hAnsi="Times New Roman" w:cs="Times New Roman"/>
          <w:sz w:val="24"/>
          <w:szCs w:val="24"/>
        </w:rPr>
        <w:t>periods</w:t>
      </w:r>
      <w:r w:rsidR="00FA5550" w:rsidRPr="005D25CC">
        <w:rPr>
          <w:rFonts w:ascii="Times New Roman" w:hAnsi="Times New Roman" w:cs="Times New Roman"/>
          <w:sz w:val="24"/>
          <w:szCs w:val="24"/>
        </w:rPr>
        <w:t xml:space="preserve">, </w:t>
      </w:r>
      <w:r w:rsidR="00427883">
        <w:rPr>
          <w:rFonts w:ascii="Times New Roman" w:hAnsi="Times New Roman" w:cs="Times New Roman"/>
          <w:sz w:val="24"/>
          <w:szCs w:val="24"/>
        </w:rPr>
        <w:t xml:space="preserve">Treasury will first conduct </w:t>
      </w:r>
      <w:r w:rsidR="00FA5550" w:rsidRPr="005D25CC">
        <w:rPr>
          <w:rFonts w:ascii="Times New Roman" w:hAnsi="Times New Roman" w:cs="Times New Roman"/>
          <w:sz w:val="24"/>
          <w:szCs w:val="24"/>
        </w:rPr>
        <w:t>an evaluation</w:t>
      </w:r>
      <w:r w:rsidR="000A325A">
        <w:rPr>
          <w:rFonts w:ascii="Times New Roman" w:hAnsi="Times New Roman" w:cs="Times New Roman"/>
          <w:sz w:val="24"/>
          <w:szCs w:val="24"/>
        </w:rPr>
        <w:t xml:space="preserve"> and determination</w:t>
      </w:r>
      <w:r w:rsidR="00FA5550" w:rsidRPr="005D25CC">
        <w:rPr>
          <w:rFonts w:ascii="Times New Roman" w:hAnsi="Times New Roman" w:cs="Times New Roman"/>
          <w:sz w:val="24"/>
          <w:szCs w:val="24"/>
        </w:rPr>
        <w:t xml:space="preserve"> of the offer </w:t>
      </w:r>
      <w:r w:rsidR="000A325A">
        <w:rPr>
          <w:rFonts w:ascii="Times New Roman" w:hAnsi="Times New Roman" w:cs="Times New Roman"/>
          <w:sz w:val="24"/>
          <w:szCs w:val="24"/>
        </w:rPr>
        <w:t xml:space="preserve">in compromise </w:t>
      </w:r>
      <w:r w:rsidR="00FA5550" w:rsidRPr="005D25CC">
        <w:rPr>
          <w:rFonts w:ascii="Times New Roman" w:hAnsi="Times New Roman" w:cs="Times New Roman"/>
          <w:sz w:val="24"/>
          <w:szCs w:val="24"/>
        </w:rPr>
        <w:t xml:space="preserve">based on </w:t>
      </w:r>
      <w:r w:rsidR="00FA5550" w:rsidRPr="005D25CC">
        <w:rPr>
          <w:rFonts w:ascii="Times New Roman" w:hAnsi="Times New Roman" w:cs="Times New Roman"/>
          <w:i/>
          <w:sz w:val="24"/>
          <w:szCs w:val="24"/>
        </w:rPr>
        <w:t>doubt as to liability</w:t>
      </w:r>
      <w:r w:rsidR="00FA5550" w:rsidRPr="005D25CC">
        <w:rPr>
          <w:rFonts w:ascii="Times New Roman" w:hAnsi="Times New Roman" w:cs="Times New Roman"/>
          <w:sz w:val="24"/>
          <w:szCs w:val="24"/>
        </w:rPr>
        <w:t xml:space="preserve"> before</w:t>
      </w:r>
      <w:r w:rsidR="00427883">
        <w:rPr>
          <w:rFonts w:ascii="Times New Roman" w:hAnsi="Times New Roman" w:cs="Times New Roman"/>
          <w:sz w:val="24"/>
          <w:szCs w:val="24"/>
        </w:rPr>
        <w:t xml:space="preserve"> it proceeds with </w:t>
      </w:r>
      <w:r w:rsidR="00FA5550" w:rsidRPr="005D25CC">
        <w:rPr>
          <w:rFonts w:ascii="Times New Roman" w:hAnsi="Times New Roman" w:cs="Times New Roman"/>
          <w:sz w:val="24"/>
          <w:szCs w:val="24"/>
        </w:rPr>
        <w:t xml:space="preserve">an evaluation based on </w:t>
      </w:r>
      <w:r w:rsidR="00FA5550" w:rsidRPr="005D25CC">
        <w:rPr>
          <w:rFonts w:ascii="Times New Roman" w:hAnsi="Times New Roman" w:cs="Times New Roman"/>
          <w:i/>
          <w:sz w:val="24"/>
          <w:szCs w:val="24"/>
        </w:rPr>
        <w:t>doubt as to collectability</w:t>
      </w:r>
      <w:r w:rsidR="00FA5550" w:rsidRPr="005D25CC">
        <w:rPr>
          <w:rFonts w:ascii="Times New Roman" w:hAnsi="Times New Roman" w:cs="Times New Roman"/>
          <w:sz w:val="24"/>
          <w:szCs w:val="24"/>
        </w:rPr>
        <w:t xml:space="preserve"> or </w:t>
      </w:r>
      <w:r w:rsidR="00111E3C">
        <w:rPr>
          <w:rFonts w:ascii="Times New Roman" w:hAnsi="Times New Roman" w:cs="Times New Roman"/>
          <w:sz w:val="24"/>
          <w:szCs w:val="24"/>
        </w:rPr>
        <w:t>accepted</w:t>
      </w:r>
      <w:r w:rsidR="00FA5550" w:rsidRPr="005D25CC">
        <w:rPr>
          <w:rFonts w:ascii="Times New Roman" w:hAnsi="Times New Roman" w:cs="Times New Roman"/>
          <w:sz w:val="24"/>
          <w:szCs w:val="24"/>
        </w:rPr>
        <w:t xml:space="preserve"> federal offer in compromise</w:t>
      </w:r>
      <w:r w:rsidR="00427883">
        <w:rPr>
          <w:rFonts w:ascii="Times New Roman" w:hAnsi="Times New Roman" w:cs="Times New Roman"/>
          <w:sz w:val="24"/>
          <w:szCs w:val="24"/>
        </w:rPr>
        <w:t>.</w:t>
      </w:r>
      <w:r w:rsidR="00FA5550" w:rsidRPr="005D25CC">
        <w:rPr>
          <w:rFonts w:ascii="Times New Roman" w:hAnsi="Times New Roman" w:cs="Times New Roman"/>
          <w:sz w:val="24"/>
          <w:szCs w:val="24"/>
        </w:rPr>
        <w:t xml:space="preserve">  </w:t>
      </w:r>
      <w:r w:rsidR="00E8678B" w:rsidRPr="005D25CC">
        <w:rPr>
          <w:rFonts w:ascii="Times New Roman" w:hAnsi="Times New Roman" w:cs="Times New Roman"/>
          <w:sz w:val="24"/>
          <w:szCs w:val="24"/>
        </w:rPr>
        <w:t xml:space="preserve"> </w:t>
      </w:r>
    </w:p>
    <w:p w:rsidR="00DC5597" w:rsidRPr="00C77A0E" w:rsidRDefault="00C77A0E" w:rsidP="003301BB">
      <w:pPr>
        <w:rPr>
          <w:rFonts w:ascii="Times New Roman" w:hAnsi="Times New Roman" w:cs="Times New Roman"/>
          <w:b/>
          <w:sz w:val="24"/>
          <w:szCs w:val="24"/>
          <w:u w:val="single"/>
        </w:rPr>
      </w:pPr>
      <w:r w:rsidRPr="00C77A0E">
        <w:rPr>
          <w:rFonts w:ascii="Times New Roman" w:hAnsi="Times New Roman" w:cs="Times New Roman"/>
          <w:b/>
          <w:i/>
          <w:sz w:val="24"/>
          <w:szCs w:val="24"/>
          <w:u w:val="single"/>
        </w:rPr>
        <w:t xml:space="preserve">2.2 </w:t>
      </w:r>
      <w:r w:rsidR="003301BB" w:rsidRPr="00C77A0E">
        <w:rPr>
          <w:rFonts w:ascii="Times New Roman" w:hAnsi="Times New Roman" w:cs="Times New Roman"/>
          <w:b/>
          <w:i/>
          <w:sz w:val="24"/>
          <w:szCs w:val="24"/>
          <w:u w:val="single"/>
        </w:rPr>
        <w:t xml:space="preserve">Examination of </w:t>
      </w:r>
      <w:r w:rsidR="00427883" w:rsidRPr="00C77A0E">
        <w:rPr>
          <w:rFonts w:ascii="Times New Roman" w:hAnsi="Times New Roman" w:cs="Times New Roman"/>
          <w:b/>
          <w:i/>
          <w:sz w:val="24"/>
          <w:szCs w:val="24"/>
          <w:u w:val="single"/>
        </w:rPr>
        <w:t xml:space="preserve">a </w:t>
      </w:r>
      <w:r w:rsidR="00DC5597" w:rsidRPr="00C77A0E">
        <w:rPr>
          <w:rFonts w:ascii="Times New Roman" w:hAnsi="Times New Roman" w:cs="Times New Roman"/>
          <w:b/>
          <w:i/>
          <w:sz w:val="24"/>
          <w:szCs w:val="24"/>
          <w:u w:val="single"/>
        </w:rPr>
        <w:t>Doubt as to Liability Offer</w:t>
      </w:r>
    </w:p>
    <w:p w:rsidR="00DC5597" w:rsidRPr="005D25CC" w:rsidRDefault="003301BB" w:rsidP="001263DD">
      <w:pPr>
        <w:pStyle w:val="ListParagraph"/>
        <w:numPr>
          <w:ilvl w:val="0"/>
          <w:numId w:val="11"/>
        </w:numPr>
        <w:ind w:left="360"/>
        <w:rPr>
          <w:rFonts w:ascii="Times New Roman" w:hAnsi="Times New Roman" w:cs="Times New Roman"/>
          <w:sz w:val="24"/>
          <w:szCs w:val="24"/>
        </w:rPr>
      </w:pPr>
      <w:r w:rsidRPr="005D25CC">
        <w:rPr>
          <w:rFonts w:ascii="Times New Roman" w:hAnsi="Times New Roman" w:cs="Times New Roman"/>
          <w:i/>
          <w:sz w:val="24"/>
          <w:szCs w:val="24"/>
        </w:rPr>
        <w:t xml:space="preserve">Considering </w:t>
      </w:r>
      <w:r w:rsidR="0018564E">
        <w:rPr>
          <w:rFonts w:ascii="Times New Roman" w:hAnsi="Times New Roman" w:cs="Times New Roman"/>
          <w:i/>
          <w:sz w:val="24"/>
          <w:szCs w:val="24"/>
        </w:rPr>
        <w:t xml:space="preserve">a Doubt as to </w:t>
      </w:r>
      <w:r w:rsidRPr="005D25CC">
        <w:rPr>
          <w:rFonts w:ascii="Times New Roman" w:hAnsi="Times New Roman" w:cs="Times New Roman"/>
          <w:i/>
          <w:sz w:val="24"/>
          <w:szCs w:val="24"/>
        </w:rPr>
        <w:t xml:space="preserve">Liability </w:t>
      </w:r>
      <w:r w:rsidR="006F5A22">
        <w:rPr>
          <w:rFonts w:ascii="Times New Roman" w:hAnsi="Times New Roman" w:cs="Times New Roman"/>
          <w:i/>
          <w:sz w:val="24"/>
          <w:szCs w:val="24"/>
        </w:rPr>
        <w:t>Offer</w:t>
      </w:r>
    </w:p>
    <w:p w:rsidR="00C45727" w:rsidRDefault="00C45727" w:rsidP="001263DD">
      <w:pPr>
        <w:pStyle w:val="ListParagraph"/>
        <w:numPr>
          <w:ilvl w:val="0"/>
          <w:numId w:val="12"/>
        </w:numPr>
        <w:ind w:left="720"/>
        <w:rPr>
          <w:rFonts w:ascii="Times New Roman" w:hAnsi="Times New Roman" w:cs="Times New Roman"/>
          <w:sz w:val="24"/>
          <w:szCs w:val="24"/>
        </w:rPr>
      </w:pPr>
      <w:r>
        <w:rPr>
          <w:rFonts w:ascii="Times New Roman" w:hAnsi="Times New Roman" w:cs="Times New Roman"/>
          <w:sz w:val="24"/>
          <w:szCs w:val="24"/>
        </w:rPr>
        <w:t xml:space="preserve">A taxpayer must submit a completed Form 5181 and Schedule 3 </w:t>
      </w:r>
      <w:r w:rsidR="00FF3D8E">
        <w:rPr>
          <w:rFonts w:ascii="Times New Roman" w:hAnsi="Times New Roman" w:cs="Times New Roman"/>
          <w:i/>
          <w:sz w:val="24"/>
          <w:szCs w:val="24"/>
        </w:rPr>
        <w:t xml:space="preserve">Offer in Compromise Based on </w:t>
      </w:r>
      <w:r>
        <w:rPr>
          <w:rFonts w:ascii="Times New Roman" w:hAnsi="Times New Roman" w:cs="Times New Roman"/>
          <w:i/>
          <w:sz w:val="24"/>
          <w:szCs w:val="24"/>
        </w:rPr>
        <w:t xml:space="preserve">Doubt as to </w:t>
      </w:r>
      <w:r w:rsidR="005C0143">
        <w:rPr>
          <w:rFonts w:ascii="Times New Roman" w:hAnsi="Times New Roman" w:cs="Times New Roman"/>
          <w:i/>
          <w:sz w:val="24"/>
          <w:szCs w:val="24"/>
        </w:rPr>
        <w:t xml:space="preserve">Liability </w:t>
      </w:r>
      <w:r w:rsidR="005C0143">
        <w:rPr>
          <w:rFonts w:ascii="Times New Roman" w:hAnsi="Times New Roman" w:cs="Times New Roman"/>
          <w:sz w:val="24"/>
          <w:szCs w:val="24"/>
        </w:rPr>
        <w:t>along</w:t>
      </w:r>
      <w:r>
        <w:rPr>
          <w:rFonts w:ascii="Times New Roman" w:hAnsi="Times New Roman" w:cs="Times New Roman"/>
          <w:sz w:val="24"/>
          <w:szCs w:val="24"/>
        </w:rPr>
        <w:t xml:space="preserve"> with all d</w:t>
      </w:r>
      <w:r w:rsidR="00E31B23">
        <w:rPr>
          <w:rFonts w:ascii="Times New Roman" w:hAnsi="Times New Roman" w:cs="Times New Roman"/>
          <w:sz w:val="24"/>
          <w:szCs w:val="24"/>
        </w:rPr>
        <w:t xml:space="preserve">ocumentation and information the taxpayer </w:t>
      </w:r>
      <w:r>
        <w:rPr>
          <w:rFonts w:ascii="Times New Roman" w:hAnsi="Times New Roman" w:cs="Times New Roman"/>
          <w:sz w:val="24"/>
          <w:szCs w:val="24"/>
        </w:rPr>
        <w:t>wishes Treasury to consider</w:t>
      </w:r>
      <w:r w:rsidR="00E31B23">
        <w:rPr>
          <w:rFonts w:ascii="Times New Roman" w:hAnsi="Times New Roman" w:cs="Times New Roman"/>
          <w:sz w:val="24"/>
          <w:szCs w:val="24"/>
        </w:rPr>
        <w:t xml:space="preserve"> in reviewing the</w:t>
      </w:r>
      <w:r>
        <w:rPr>
          <w:rFonts w:ascii="Times New Roman" w:hAnsi="Times New Roman" w:cs="Times New Roman"/>
          <w:sz w:val="24"/>
          <w:szCs w:val="24"/>
        </w:rPr>
        <w:t xml:space="preserve"> </w:t>
      </w:r>
      <w:r w:rsidR="004A47BD">
        <w:rPr>
          <w:rFonts w:ascii="Times New Roman" w:hAnsi="Times New Roman" w:cs="Times New Roman"/>
          <w:sz w:val="24"/>
          <w:szCs w:val="24"/>
        </w:rPr>
        <w:t>offer in compromise</w:t>
      </w:r>
      <w:r>
        <w:rPr>
          <w:rFonts w:ascii="Times New Roman" w:hAnsi="Times New Roman" w:cs="Times New Roman"/>
          <w:sz w:val="24"/>
          <w:szCs w:val="24"/>
        </w:rPr>
        <w:t xml:space="preserve"> based on doubt as to liability.</w:t>
      </w:r>
    </w:p>
    <w:p w:rsidR="005D25CC" w:rsidRDefault="005D25CC" w:rsidP="001263DD">
      <w:pPr>
        <w:pStyle w:val="ListParagraph"/>
        <w:numPr>
          <w:ilvl w:val="0"/>
          <w:numId w:val="12"/>
        </w:numPr>
        <w:ind w:left="720"/>
        <w:rPr>
          <w:rFonts w:ascii="Times New Roman" w:hAnsi="Times New Roman" w:cs="Times New Roman"/>
          <w:sz w:val="24"/>
          <w:szCs w:val="24"/>
        </w:rPr>
      </w:pPr>
      <w:r>
        <w:rPr>
          <w:rFonts w:ascii="Times New Roman" w:hAnsi="Times New Roman" w:cs="Times New Roman"/>
          <w:sz w:val="24"/>
          <w:szCs w:val="24"/>
        </w:rPr>
        <w:t xml:space="preserve">A doubt as to liability </w:t>
      </w:r>
      <w:r w:rsidR="00C01B10">
        <w:rPr>
          <w:rFonts w:ascii="Times New Roman" w:hAnsi="Times New Roman" w:cs="Times New Roman"/>
          <w:sz w:val="24"/>
          <w:szCs w:val="24"/>
        </w:rPr>
        <w:t xml:space="preserve">exists </w:t>
      </w:r>
      <w:r>
        <w:rPr>
          <w:rFonts w:ascii="Times New Roman" w:hAnsi="Times New Roman" w:cs="Times New Roman"/>
          <w:sz w:val="24"/>
          <w:szCs w:val="24"/>
        </w:rPr>
        <w:t xml:space="preserve">if Treasury concludes, based on </w:t>
      </w:r>
      <w:r w:rsidR="007A18AE">
        <w:rPr>
          <w:rFonts w:ascii="Times New Roman" w:hAnsi="Times New Roman" w:cs="Times New Roman"/>
          <w:sz w:val="24"/>
          <w:szCs w:val="24"/>
        </w:rPr>
        <w:t xml:space="preserve">its review of the </w:t>
      </w:r>
      <w:proofErr w:type="spellStart"/>
      <w:r>
        <w:rPr>
          <w:rFonts w:ascii="Times New Roman" w:hAnsi="Times New Roman" w:cs="Times New Roman"/>
          <w:sz w:val="24"/>
          <w:szCs w:val="24"/>
        </w:rPr>
        <w:t>evidence</w:t>
      </w:r>
      <w:r w:rsidR="00651C32">
        <w:rPr>
          <w:rFonts w:ascii="Times New Roman" w:hAnsi="Times New Roman" w:cs="Times New Roman"/>
          <w:sz w:val="24"/>
          <w:szCs w:val="24"/>
        </w:rPr>
        <w:t>evidence</w:t>
      </w:r>
      <w:proofErr w:type="spellEnd"/>
      <w:r w:rsidR="00651C32">
        <w:rPr>
          <w:rFonts w:ascii="Times New Roman" w:hAnsi="Times New Roman" w:cs="Times New Roman"/>
          <w:sz w:val="24"/>
          <w:szCs w:val="24"/>
        </w:rPr>
        <w:t xml:space="preserve"> that </w:t>
      </w:r>
      <w:r>
        <w:rPr>
          <w:rFonts w:ascii="Times New Roman" w:hAnsi="Times New Roman" w:cs="Times New Roman"/>
          <w:sz w:val="24"/>
          <w:szCs w:val="24"/>
        </w:rPr>
        <w:t>the taxpayer would have preva</w:t>
      </w:r>
      <w:r w:rsidR="00D40FD1">
        <w:rPr>
          <w:rFonts w:ascii="Times New Roman" w:hAnsi="Times New Roman" w:cs="Times New Roman"/>
          <w:sz w:val="24"/>
          <w:szCs w:val="24"/>
        </w:rPr>
        <w:t>iled in a contested case (</w:t>
      </w:r>
      <w:r w:rsidR="007A18AE">
        <w:rPr>
          <w:rFonts w:ascii="Times New Roman" w:hAnsi="Times New Roman" w:cs="Times New Roman"/>
          <w:sz w:val="24"/>
          <w:szCs w:val="24"/>
        </w:rPr>
        <w:t>an evidentiary hearing) if the taxpayer’s appeal rights to contest the existence or amount of the tax liability had not expired.</w:t>
      </w:r>
      <w:r w:rsidR="00A00590">
        <w:rPr>
          <w:rFonts w:ascii="Times New Roman" w:hAnsi="Times New Roman" w:cs="Times New Roman"/>
          <w:sz w:val="24"/>
          <w:szCs w:val="24"/>
        </w:rPr>
        <w:t xml:space="preserve">  There must be a genuine issue of dispute as to the existence or an amount of tax liability under law.</w:t>
      </w:r>
    </w:p>
    <w:p w:rsidR="007A18AE" w:rsidRDefault="00A00590" w:rsidP="001263DD">
      <w:pPr>
        <w:pStyle w:val="ListParagraph"/>
        <w:numPr>
          <w:ilvl w:val="0"/>
          <w:numId w:val="12"/>
        </w:numPr>
        <w:ind w:left="720"/>
        <w:rPr>
          <w:rFonts w:ascii="Times New Roman" w:hAnsi="Times New Roman" w:cs="Times New Roman"/>
          <w:sz w:val="24"/>
          <w:szCs w:val="24"/>
        </w:rPr>
      </w:pPr>
      <w:r>
        <w:rPr>
          <w:rFonts w:ascii="Times New Roman" w:hAnsi="Times New Roman" w:cs="Times New Roman"/>
          <w:sz w:val="24"/>
          <w:szCs w:val="24"/>
        </w:rPr>
        <w:t xml:space="preserve">A doubt </w:t>
      </w:r>
      <w:r w:rsidR="005D25CC">
        <w:rPr>
          <w:rFonts w:ascii="Times New Roman" w:hAnsi="Times New Roman" w:cs="Times New Roman"/>
          <w:sz w:val="24"/>
          <w:szCs w:val="24"/>
        </w:rPr>
        <w:t xml:space="preserve">as to liability does not exist where the liability for the tax </w:t>
      </w:r>
      <w:r w:rsidR="00FF3D8E">
        <w:rPr>
          <w:rFonts w:ascii="Times New Roman" w:hAnsi="Times New Roman" w:cs="Times New Roman"/>
          <w:sz w:val="24"/>
          <w:szCs w:val="24"/>
        </w:rPr>
        <w:t xml:space="preserve">debt </w:t>
      </w:r>
      <w:r w:rsidR="005D25CC">
        <w:rPr>
          <w:rFonts w:ascii="Times New Roman" w:hAnsi="Times New Roman" w:cs="Times New Roman"/>
          <w:sz w:val="24"/>
          <w:szCs w:val="24"/>
        </w:rPr>
        <w:t>has been established by a final decision or judgment of the Michigan Tax Tribunal</w:t>
      </w:r>
      <w:r w:rsidR="00C01B10">
        <w:rPr>
          <w:rFonts w:ascii="Times New Roman" w:hAnsi="Times New Roman" w:cs="Times New Roman"/>
          <w:sz w:val="24"/>
          <w:szCs w:val="24"/>
        </w:rPr>
        <w:t xml:space="preserve"> or </w:t>
      </w:r>
      <w:r w:rsidR="00701A39">
        <w:rPr>
          <w:rFonts w:ascii="Times New Roman" w:hAnsi="Times New Roman" w:cs="Times New Roman"/>
          <w:sz w:val="24"/>
          <w:szCs w:val="24"/>
        </w:rPr>
        <w:t xml:space="preserve">a </w:t>
      </w:r>
      <w:r w:rsidR="00C01B10">
        <w:rPr>
          <w:rFonts w:ascii="Times New Roman" w:hAnsi="Times New Roman" w:cs="Times New Roman"/>
          <w:sz w:val="24"/>
          <w:szCs w:val="24"/>
        </w:rPr>
        <w:t>court</w:t>
      </w:r>
      <w:r w:rsidR="00FF3D8E">
        <w:rPr>
          <w:rFonts w:ascii="Times New Roman" w:hAnsi="Times New Roman" w:cs="Times New Roman"/>
          <w:sz w:val="24"/>
          <w:szCs w:val="24"/>
        </w:rPr>
        <w:t>.</w:t>
      </w:r>
      <w:r w:rsidR="005D25CC">
        <w:rPr>
          <w:rFonts w:ascii="Times New Roman" w:hAnsi="Times New Roman" w:cs="Times New Roman"/>
          <w:sz w:val="24"/>
          <w:szCs w:val="24"/>
        </w:rPr>
        <w:t xml:space="preserve"> </w:t>
      </w:r>
    </w:p>
    <w:p w:rsidR="007A18AE" w:rsidRDefault="007A18AE" w:rsidP="001263DD">
      <w:pPr>
        <w:pStyle w:val="ListParagraph"/>
        <w:numPr>
          <w:ilvl w:val="0"/>
          <w:numId w:val="12"/>
        </w:numPr>
        <w:ind w:left="720"/>
        <w:rPr>
          <w:rFonts w:ascii="Times New Roman" w:hAnsi="Times New Roman" w:cs="Times New Roman"/>
          <w:sz w:val="24"/>
          <w:szCs w:val="24"/>
        </w:rPr>
      </w:pPr>
      <w:r>
        <w:rPr>
          <w:rFonts w:ascii="Times New Roman" w:hAnsi="Times New Roman" w:cs="Times New Roman"/>
          <w:sz w:val="24"/>
          <w:szCs w:val="24"/>
        </w:rPr>
        <w:t xml:space="preserve">Treasury will consider </w:t>
      </w:r>
      <w:r w:rsidR="00CB7A13">
        <w:rPr>
          <w:rFonts w:ascii="Times New Roman" w:hAnsi="Times New Roman" w:cs="Times New Roman"/>
          <w:sz w:val="24"/>
          <w:szCs w:val="24"/>
        </w:rPr>
        <w:t xml:space="preserve">and weigh </w:t>
      </w:r>
      <w:r>
        <w:rPr>
          <w:rFonts w:ascii="Times New Roman" w:hAnsi="Times New Roman" w:cs="Times New Roman"/>
          <w:sz w:val="24"/>
          <w:szCs w:val="24"/>
        </w:rPr>
        <w:t xml:space="preserve">the evidence provided by </w:t>
      </w:r>
      <w:r w:rsidR="00A00590">
        <w:rPr>
          <w:rFonts w:ascii="Times New Roman" w:hAnsi="Times New Roman" w:cs="Times New Roman"/>
          <w:sz w:val="24"/>
          <w:szCs w:val="24"/>
        </w:rPr>
        <w:t xml:space="preserve">a </w:t>
      </w:r>
      <w:r>
        <w:rPr>
          <w:rFonts w:ascii="Times New Roman" w:hAnsi="Times New Roman" w:cs="Times New Roman"/>
          <w:sz w:val="24"/>
          <w:szCs w:val="24"/>
        </w:rPr>
        <w:t>taxpayer</w:t>
      </w:r>
      <w:r w:rsidR="00CB7A13">
        <w:rPr>
          <w:rFonts w:ascii="Times New Roman" w:hAnsi="Times New Roman" w:cs="Times New Roman"/>
          <w:sz w:val="24"/>
          <w:szCs w:val="24"/>
        </w:rPr>
        <w:t xml:space="preserve"> </w:t>
      </w:r>
      <w:r>
        <w:rPr>
          <w:rFonts w:ascii="Times New Roman" w:hAnsi="Times New Roman" w:cs="Times New Roman"/>
          <w:sz w:val="24"/>
          <w:szCs w:val="24"/>
        </w:rPr>
        <w:t xml:space="preserve">as well as </w:t>
      </w:r>
      <w:r w:rsidR="00C01B10">
        <w:rPr>
          <w:rFonts w:ascii="Times New Roman" w:hAnsi="Times New Roman" w:cs="Times New Roman"/>
          <w:sz w:val="24"/>
          <w:szCs w:val="24"/>
        </w:rPr>
        <w:t xml:space="preserve">information </w:t>
      </w:r>
      <w:r w:rsidR="001345C6">
        <w:rPr>
          <w:rFonts w:ascii="Times New Roman" w:hAnsi="Times New Roman" w:cs="Times New Roman"/>
          <w:sz w:val="24"/>
          <w:szCs w:val="24"/>
        </w:rPr>
        <w:t xml:space="preserve">otherwise </w:t>
      </w:r>
      <w:r w:rsidR="00CB7A13">
        <w:rPr>
          <w:rFonts w:ascii="Times New Roman" w:hAnsi="Times New Roman" w:cs="Times New Roman"/>
          <w:sz w:val="24"/>
          <w:szCs w:val="24"/>
        </w:rPr>
        <w:t>available to Treasury</w:t>
      </w:r>
      <w:r>
        <w:rPr>
          <w:rFonts w:ascii="Times New Roman" w:hAnsi="Times New Roman" w:cs="Times New Roman"/>
          <w:sz w:val="24"/>
          <w:szCs w:val="24"/>
        </w:rPr>
        <w:t xml:space="preserve"> </w:t>
      </w:r>
      <w:r w:rsidR="00CB7A13">
        <w:rPr>
          <w:rFonts w:ascii="Times New Roman" w:hAnsi="Times New Roman" w:cs="Times New Roman"/>
          <w:sz w:val="24"/>
          <w:szCs w:val="24"/>
        </w:rPr>
        <w:t xml:space="preserve">to </w:t>
      </w:r>
      <w:r>
        <w:rPr>
          <w:rFonts w:ascii="Times New Roman" w:hAnsi="Times New Roman" w:cs="Times New Roman"/>
          <w:sz w:val="24"/>
          <w:szCs w:val="24"/>
        </w:rPr>
        <w:t>determine whether</w:t>
      </w:r>
      <w:r w:rsidR="00A47F87">
        <w:rPr>
          <w:rFonts w:ascii="Times New Roman" w:hAnsi="Times New Roman" w:cs="Times New Roman"/>
          <w:sz w:val="24"/>
          <w:szCs w:val="24"/>
        </w:rPr>
        <w:t xml:space="preserve"> doubt as to all or part of the liability exists</w:t>
      </w:r>
      <w:r w:rsidR="007A5A23">
        <w:rPr>
          <w:rFonts w:ascii="Times New Roman" w:hAnsi="Times New Roman" w:cs="Times New Roman"/>
          <w:sz w:val="24"/>
          <w:szCs w:val="24"/>
        </w:rPr>
        <w:t xml:space="preserve"> and</w:t>
      </w:r>
      <w:r w:rsidR="00A47F87">
        <w:rPr>
          <w:rFonts w:ascii="Times New Roman" w:hAnsi="Times New Roman" w:cs="Times New Roman"/>
          <w:sz w:val="24"/>
          <w:szCs w:val="24"/>
        </w:rPr>
        <w:t xml:space="preserve"> </w:t>
      </w:r>
      <w:r w:rsidR="00E73A30">
        <w:rPr>
          <w:rFonts w:ascii="Times New Roman" w:hAnsi="Times New Roman" w:cs="Times New Roman"/>
          <w:sz w:val="24"/>
          <w:szCs w:val="24"/>
        </w:rPr>
        <w:t xml:space="preserve">whether </w:t>
      </w:r>
      <w:r w:rsidR="00A47F87">
        <w:rPr>
          <w:rFonts w:ascii="Times New Roman" w:hAnsi="Times New Roman" w:cs="Times New Roman"/>
          <w:sz w:val="24"/>
          <w:szCs w:val="24"/>
        </w:rPr>
        <w:t>t</w:t>
      </w:r>
      <w:r>
        <w:rPr>
          <w:rFonts w:ascii="Times New Roman" w:hAnsi="Times New Roman" w:cs="Times New Roman"/>
          <w:sz w:val="24"/>
          <w:szCs w:val="24"/>
        </w:rPr>
        <w:t>he taxpayer would have prevailed in a contested case</w:t>
      </w:r>
      <w:r w:rsidR="00A47F87">
        <w:rPr>
          <w:rFonts w:ascii="Times New Roman" w:hAnsi="Times New Roman" w:cs="Times New Roman"/>
          <w:sz w:val="24"/>
          <w:szCs w:val="24"/>
        </w:rPr>
        <w:t xml:space="preserve"> had the</w:t>
      </w:r>
      <w:r w:rsidR="007A5A23">
        <w:rPr>
          <w:rFonts w:ascii="Times New Roman" w:hAnsi="Times New Roman" w:cs="Times New Roman"/>
          <w:sz w:val="24"/>
          <w:szCs w:val="24"/>
        </w:rPr>
        <w:t xml:space="preserve"> taxpayer exercised appeal rights.</w:t>
      </w:r>
      <w:r w:rsidR="00A47F87">
        <w:rPr>
          <w:rFonts w:ascii="Times New Roman" w:hAnsi="Times New Roman" w:cs="Times New Roman"/>
          <w:sz w:val="24"/>
          <w:szCs w:val="24"/>
        </w:rPr>
        <w:t xml:space="preserve"> </w:t>
      </w:r>
    </w:p>
    <w:p w:rsidR="00CB7A13" w:rsidRDefault="00A00590" w:rsidP="001263DD">
      <w:pPr>
        <w:pStyle w:val="ListParagraph"/>
        <w:numPr>
          <w:ilvl w:val="0"/>
          <w:numId w:val="12"/>
        </w:numPr>
        <w:ind w:left="720"/>
        <w:rPr>
          <w:rFonts w:ascii="Times New Roman" w:hAnsi="Times New Roman" w:cs="Times New Roman"/>
          <w:sz w:val="24"/>
          <w:szCs w:val="24"/>
        </w:rPr>
      </w:pPr>
      <w:r>
        <w:rPr>
          <w:rFonts w:ascii="Times New Roman" w:hAnsi="Times New Roman" w:cs="Times New Roman"/>
          <w:sz w:val="24"/>
          <w:szCs w:val="24"/>
        </w:rPr>
        <w:t xml:space="preserve">A </w:t>
      </w:r>
      <w:r w:rsidR="00CB7A13">
        <w:rPr>
          <w:rFonts w:ascii="Times New Roman" w:hAnsi="Times New Roman" w:cs="Times New Roman"/>
          <w:sz w:val="24"/>
          <w:szCs w:val="24"/>
        </w:rPr>
        <w:t xml:space="preserve">taxpayer must demonstrate by clear </w:t>
      </w:r>
      <w:r w:rsidR="004E60E5">
        <w:rPr>
          <w:rFonts w:ascii="Times New Roman" w:hAnsi="Times New Roman" w:cs="Times New Roman"/>
          <w:sz w:val="24"/>
          <w:szCs w:val="24"/>
        </w:rPr>
        <w:t xml:space="preserve">and convincing evidence that the taxpayer </w:t>
      </w:r>
      <w:r w:rsidR="00CB7A13">
        <w:rPr>
          <w:rFonts w:ascii="Times New Roman" w:hAnsi="Times New Roman" w:cs="Times New Roman"/>
          <w:sz w:val="24"/>
          <w:szCs w:val="24"/>
        </w:rPr>
        <w:t>would have prevailed in a contested case.</w:t>
      </w:r>
      <w:r w:rsidR="00256979">
        <w:rPr>
          <w:rFonts w:ascii="Times New Roman" w:hAnsi="Times New Roman" w:cs="Times New Roman"/>
          <w:sz w:val="24"/>
          <w:szCs w:val="24"/>
        </w:rPr>
        <w:t xml:space="preserve">  In other words, a taxpayer must demonstrate that it is substantially more lik</w:t>
      </w:r>
      <w:r w:rsidR="00A82D80">
        <w:rPr>
          <w:rFonts w:ascii="Times New Roman" w:hAnsi="Times New Roman" w:cs="Times New Roman"/>
          <w:sz w:val="24"/>
          <w:szCs w:val="24"/>
        </w:rPr>
        <w:t>ely than not that the taxpayer is not liable for all or a portion of the tax liability.</w:t>
      </w:r>
    </w:p>
    <w:p w:rsidR="0000600F" w:rsidRPr="00656816" w:rsidRDefault="0000600F" w:rsidP="00313AFE">
      <w:pPr>
        <w:pStyle w:val="ListParagraph"/>
        <w:numPr>
          <w:ilvl w:val="0"/>
          <w:numId w:val="12"/>
        </w:numPr>
        <w:ind w:left="720"/>
        <w:rPr>
          <w:rFonts w:ascii="Times New Roman" w:hAnsi="Times New Roman" w:cs="Times New Roman"/>
          <w:sz w:val="24"/>
          <w:szCs w:val="24"/>
        </w:rPr>
      </w:pPr>
      <w:r w:rsidRPr="0000600F">
        <w:rPr>
          <w:rFonts w:ascii="Times New Roman" w:hAnsi="Times New Roman" w:cs="Times New Roman"/>
          <w:sz w:val="24"/>
          <w:szCs w:val="24"/>
        </w:rPr>
        <w:lastRenderedPageBreak/>
        <w:t>An offer in compromise must offer a payment of greater than zero.  The amount offered may not include expected future refunds, funds attached by a levy or any amount paid prior to submission of the offer in compromise.</w:t>
      </w:r>
    </w:p>
    <w:p w:rsidR="008E4C27" w:rsidRPr="00647832" w:rsidRDefault="001345C6" w:rsidP="001263DD">
      <w:pPr>
        <w:pStyle w:val="ListParagraph"/>
        <w:numPr>
          <w:ilvl w:val="0"/>
          <w:numId w:val="12"/>
        </w:numPr>
        <w:ind w:left="720"/>
        <w:rPr>
          <w:rFonts w:ascii="Times New Roman" w:hAnsi="Times New Roman" w:cs="Times New Roman"/>
          <w:sz w:val="24"/>
          <w:szCs w:val="24"/>
        </w:rPr>
      </w:pPr>
      <w:r>
        <w:rPr>
          <w:rFonts w:ascii="Times New Roman" w:hAnsi="Times New Roman" w:cs="Times New Roman"/>
          <w:sz w:val="24"/>
          <w:szCs w:val="24"/>
        </w:rPr>
        <w:t xml:space="preserve">An </w:t>
      </w:r>
      <w:r w:rsidR="00C01B10">
        <w:rPr>
          <w:rFonts w:ascii="Times New Roman" w:hAnsi="Times New Roman" w:cs="Times New Roman"/>
          <w:sz w:val="24"/>
          <w:szCs w:val="24"/>
        </w:rPr>
        <w:t xml:space="preserve">accepted </w:t>
      </w:r>
      <w:r>
        <w:rPr>
          <w:rFonts w:ascii="Times New Roman" w:hAnsi="Times New Roman" w:cs="Times New Roman"/>
          <w:sz w:val="24"/>
          <w:szCs w:val="24"/>
        </w:rPr>
        <w:t xml:space="preserve">offer in compromise </w:t>
      </w:r>
      <w:r w:rsidR="00A473DD">
        <w:rPr>
          <w:rFonts w:ascii="Times New Roman" w:hAnsi="Times New Roman" w:cs="Times New Roman"/>
          <w:sz w:val="24"/>
          <w:szCs w:val="24"/>
        </w:rPr>
        <w:t xml:space="preserve">based on doubt as to liability </w:t>
      </w:r>
      <w:r w:rsidR="0073018D">
        <w:rPr>
          <w:rFonts w:ascii="Times New Roman" w:hAnsi="Times New Roman" w:cs="Times New Roman"/>
          <w:sz w:val="24"/>
          <w:szCs w:val="24"/>
        </w:rPr>
        <w:t xml:space="preserve">will </w:t>
      </w:r>
      <w:r w:rsidR="00A473DD">
        <w:rPr>
          <w:rFonts w:ascii="Times New Roman" w:hAnsi="Times New Roman" w:cs="Times New Roman"/>
          <w:sz w:val="24"/>
          <w:szCs w:val="24"/>
        </w:rPr>
        <w:t>only include the tax period</w:t>
      </w:r>
      <w:r w:rsidR="00111E3C">
        <w:rPr>
          <w:rFonts w:ascii="Times New Roman" w:hAnsi="Times New Roman" w:cs="Times New Roman"/>
          <w:sz w:val="24"/>
          <w:szCs w:val="24"/>
        </w:rPr>
        <w:t>s</w:t>
      </w:r>
      <w:r w:rsidR="00A473DD">
        <w:rPr>
          <w:rFonts w:ascii="Times New Roman" w:hAnsi="Times New Roman" w:cs="Times New Roman"/>
          <w:sz w:val="24"/>
          <w:szCs w:val="24"/>
        </w:rPr>
        <w:t xml:space="preserve"> and assessments </w:t>
      </w:r>
      <w:r w:rsidR="0073018D">
        <w:rPr>
          <w:rFonts w:ascii="Times New Roman" w:hAnsi="Times New Roman" w:cs="Times New Roman"/>
          <w:sz w:val="24"/>
          <w:szCs w:val="24"/>
        </w:rPr>
        <w:t>identified in the taxpayer’s submitted Form 5181 and Schedule 3</w:t>
      </w:r>
      <w:r w:rsidR="00A473DD">
        <w:rPr>
          <w:rFonts w:ascii="Times New Roman" w:hAnsi="Times New Roman" w:cs="Times New Roman"/>
          <w:sz w:val="24"/>
          <w:szCs w:val="24"/>
        </w:rPr>
        <w:t xml:space="preserve">.  </w:t>
      </w:r>
      <w:r w:rsidR="00E930DE">
        <w:rPr>
          <w:rFonts w:ascii="Times New Roman" w:hAnsi="Times New Roman" w:cs="Times New Roman"/>
          <w:sz w:val="24"/>
          <w:szCs w:val="24"/>
        </w:rPr>
        <w:t xml:space="preserve">Assessments </w:t>
      </w:r>
      <w:r w:rsidR="00A473DD">
        <w:rPr>
          <w:rFonts w:ascii="Times New Roman" w:hAnsi="Times New Roman" w:cs="Times New Roman"/>
          <w:sz w:val="24"/>
          <w:szCs w:val="24"/>
        </w:rPr>
        <w:t xml:space="preserve">for other tax periods for which tax liability is not in doubt </w:t>
      </w:r>
      <w:r w:rsidR="0074476B">
        <w:rPr>
          <w:rFonts w:ascii="Times New Roman" w:hAnsi="Times New Roman" w:cs="Times New Roman"/>
          <w:sz w:val="24"/>
          <w:szCs w:val="24"/>
        </w:rPr>
        <w:t xml:space="preserve">may </w:t>
      </w:r>
      <w:r w:rsidR="00A473DD">
        <w:rPr>
          <w:rFonts w:ascii="Times New Roman" w:hAnsi="Times New Roman" w:cs="Times New Roman"/>
          <w:sz w:val="24"/>
          <w:szCs w:val="24"/>
        </w:rPr>
        <w:t>not be included in the offer</w:t>
      </w:r>
      <w:r w:rsidR="00A82D80">
        <w:rPr>
          <w:rFonts w:ascii="Times New Roman" w:hAnsi="Times New Roman" w:cs="Times New Roman"/>
          <w:sz w:val="24"/>
          <w:szCs w:val="24"/>
        </w:rPr>
        <w:t xml:space="preserve"> in compromise</w:t>
      </w:r>
      <w:r w:rsidR="00A473DD">
        <w:rPr>
          <w:rFonts w:ascii="Times New Roman" w:hAnsi="Times New Roman" w:cs="Times New Roman"/>
          <w:sz w:val="24"/>
          <w:szCs w:val="24"/>
        </w:rPr>
        <w:t>.</w:t>
      </w:r>
      <w:r w:rsidR="008E4C27" w:rsidRPr="008E4C27">
        <w:t xml:space="preserve"> </w:t>
      </w:r>
    </w:p>
    <w:p w:rsidR="008E4C27" w:rsidRPr="008E4C27" w:rsidRDefault="008E4C27" w:rsidP="001263DD">
      <w:pPr>
        <w:pStyle w:val="ListParagraph"/>
        <w:numPr>
          <w:ilvl w:val="0"/>
          <w:numId w:val="12"/>
        </w:numPr>
        <w:ind w:left="720"/>
        <w:rPr>
          <w:rFonts w:ascii="Times New Roman" w:hAnsi="Times New Roman" w:cs="Times New Roman"/>
          <w:sz w:val="24"/>
          <w:szCs w:val="24"/>
        </w:rPr>
      </w:pPr>
      <w:r w:rsidRPr="008E4C27">
        <w:rPr>
          <w:rFonts w:ascii="Times New Roman" w:hAnsi="Times New Roman" w:cs="Times New Roman"/>
          <w:sz w:val="24"/>
          <w:szCs w:val="24"/>
        </w:rPr>
        <w:t>Upon receipt of a Form 5181 and supporting Schedule</w:t>
      </w:r>
      <w:r>
        <w:rPr>
          <w:rFonts w:ascii="Times New Roman" w:hAnsi="Times New Roman" w:cs="Times New Roman"/>
          <w:sz w:val="24"/>
          <w:szCs w:val="24"/>
        </w:rPr>
        <w:t xml:space="preserve"> 3</w:t>
      </w:r>
      <w:r w:rsidRPr="008E4C27">
        <w:rPr>
          <w:rFonts w:ascii="Times New Roman" w:hAnsi="Times New Roman" w:cs="Times New Roman"/>
          <w:sz w:val="24"/>
          <w:szCs w:val="24"/>
        </w:rPr>
        <w:t xml:space="preserve"> and all </w:t>
      </w:r>
      <w:r w:rsidR="00C01B10">
        <w:rPr>
          <w:rFonts w:ascii="Times New Roman" w:hAnsi="Times New Roman" w:cs="Times New Roman"/>
          <w:sz w:val="24"/>
          <w:szCs w:val="24"/>
        </w:rPr>
        <w:t xml:space="preserve">required </w:t>
      </w:r>
      <w:r w:rsidRPr="008E4C27">
        <w:rPr>
          <w:rFonts w:ascii="Times New Roman" w:hAnsi="Times New Roman" w:cs="Times New Roman"/>
          <w:sz w:val="24"/>
          <w:szCs w:val="24"/>
        </w:rPr>
        <w:t>documentation and information</w:t>
      </w:r>
      <w:r w:rsidR="00C01B10">
        <w:rPr>
          <w:rFonts w:ascii="Times New Roman" w:hAnsi="Times New Roman" w:cs="Times New Roman"/>
          <w:sz w:val="24"/>
          <w:szCs w:val="24"/>
        </w:rPr>
        <w:t>,</w:t>
      </w:r>
      <w:r w:rsidRPr="008E4C27">
        <w:rPr>
          <w:rFonts w:ascii="Times New Roman" w:hAnsi="Times New Roman" w:cs="Times New Roman"/>
          <w:sz w:val="24"/>
          <w:szCs w:val="24"/>
        </w:rPr>
        <w:t xml:space="preserve"> Treasury </w:t>
      </w:r>
      <w:r w:rsidR="003C6665">
        <w:rPr>
          <w:rFonts w:ascii="Times New Roman" w:hAnsi="Times New Roman" w:cs="Times New Roman"/>
          <w:sz w:val="24"/>
          <w:szCs w:val="24"/>
        </w:rPr>
        <w:t>will</w:t>
      </w:r>
      <w:r w:rsidRPr="008E4C27">
        <w:rPr>
          <w:rFonts w:ascii="Times New Roman" w:hAnsi="Times New Roman" w:cs="Times New Roman"/>
          <w:sz w:val="24"/>
          <w:szCs w:val="24"/>
        </w:rPr>
        <w:t xml:space="preserve"> begin </w:t>
      </w:r>
      <w:r w:rsidR="008F340A" w:rsidRPr="008E4C27">
        <w:rPr>
          <w:rFonts w:ascii="Times New Roman" w:hAnsi="Times New Roman" w:cs="Times New Roman"/>
          <w:sz w:val="24"/>
          <w:szCs w:val="24"/>
        </w:rPr>
        <w:t>investigati</w:t>
      </w:r>
      <w:r w:rsidR="008F340A">
        <w:rPr>
          <w:rFonts w:ascii="Times New Roman" w:hAnsi="Times New Roman" w:cs="Times New Roman"/>
          <w:sz w:val="24"/>
          <w:szCs w:val="24"/>
        </w:rPr>
        <w:t>ng</w:t>
      </w:r>
      <w:r w:rsidR="008F340A" w:rsidRPr="008E4C27">
        <w:rPr>
          <w:rFonts w:ascii="Times New Roman" w:hAnsi="Times New Roman" w:cs="Times New Roman"/>
          <w:sz w:val="24"/>
          <w:szCs w:val="24"/>
        </w:rPr>
        <w:t xml:space="preserve"> the</w:t>
      </w:r>
      <w:r w:rsidRPr="008E4C27">
        <w:rPr>
          <w:rFonts w:ascii="Times New Roman" w:hAnsi="Times New Roman" w:cs="Times New Roman"/>
          <w:sz w:val="24"/>
          <w:szCs w:val="24"/>
        </w:rPr>
        <w:t xml:space="preserve"> offer in compromise and evaluate whether </w:t>
      </w:r>
      <w:r w:rsidR="003C6665">
        <w:rPr>
          <w:rFonts w:ascii="Times New Roman" w:hAnsi="Times New Roman" w:cs="Times New Roman"/>
          <w:sz w:val="24"/>
          <w:szCs w:val="24"/>
        </w:rPr>
        <w:t xml:space="preserve">acceptance </w:t>
      </w:r>
      <w:r w:rsidRPr="008E4C27">
        <w:rPr>
          <w:rFonts w:ascii="Times New Roman" w:hAnsi="Times New Roman" w:cs="Times New Roman"/>
          <w:sz w:val="24"/>
          <w:szCs w:val="24"/>
        </w:rPr>
        <w:t xml:space="preserve">is appropriate.  Treasury </w:t>
      </w:r>
      <w:r w:rsidR="003C6665">
        <w:rPr>
          <w:rFonts w:ascii="Times New Roman" w:hAnsi="Times New Roman" w:cs="Times New Roman"/>
          <w:sz w:val="24"/>
          <w:szCs w:val="24"/>
        </w:rPr>
        <w:t xml:space="preserve">will </w:t>
      </w:r>
      <w:r w:rsidRPr="008E4C27">
        <w:rPr>
          <w:rFonts w:ascii="Times New Roman" w:hAnsi="Times New Roman" w:cs="Times New Roman"/>
          <w:sz w:val="24"/>
          <w:szCs w:val="24"/>
        </w:rPr>
        <w:t xml:space="preserve">first determine if any compliance issues are present, </w:t>
      </w:r>
      <w:r w:rsidR="003C6665">
        <w:rPr>
          <w:rFonts w:ascii="Times New Roman" w:hAnsi="Times New Roman" w:cs="Times New Roman"/>
          <w:sz w:val="24"/>
          <w:szCs w:val="24"/>
        </w:rPr>
        <w:t>such as</w:t>
      </w:r>
      <w:r w:rsidRPr="008E4C27">
        <w:rPr>
          <w:rFonts w:ascii="Times New Roman" w:hAnsi="Times New Roman" w:cs="Times New Roman"/>
          <w:sz w:val="24"/>
          <w:szCs w:val="24"/>
        </w:rPr>
        <w:t xml:space="preserve"> unfiled returns </w:t>
      </w:r>
      <w:r w:rsidR="00651C32">
        <w:rPr>
          <w:rFonts w:ascii="Times New Roman" w:hAnsi="Times New Roman" w:cs="Times New Roman"/>
          <w:sz w:val="24"/>
          <w:szCs w:val="24"/>
        </w:rPr>
        <w:t xml:space="preserve">if required </w:t>
      </w:r>
      <w:r w:rsidRPr="008E4C27">
        <w:rPr>
          <w:rFonts w:ascii="Times New Roman" w:hAnsi="Times New Roman" w:cs="Times New Roman"/>
          <w:sz w:val="24"/>
          <w:szCs w:val="24"/>
        </w:rPr>
        <w:t xml:space="preserve">or defaulted agreements with Treasury, and if </w:t>
      </w:r>
      <w:r w:rsidR="003C6665">
        <w:rPr>
          <w:rFonts w:ascii="Times New Roman" w:hAnsi="Times New Roman" w:cs="Times New Roman"/>
          <w:sz w:val="24"/>
          <w:szCs w:val="24"/>
        </w:rPr>
        <w:t xml:space="preserve">there is evidence that </w:t>
      </w:r>
      <w:r w:rsidRPr="008E4C27">
        <w:rPr>
          <w:rFonts w:ascii="Times New Roman" w:hAnsi="Times New Roman" w:cs="Times New Roman"/>
          <w:sz w:val="24"/>
          <w:szCs w:val="24"/>
        </w:rPr>
        <w:t xml:space="preserve">the taxpayer has </w:t>
      </w:r>
      <w:r w:rsidR="00C01B10">
        <w:rPr>
          <w:rFonts w:ascii="Times New Roman" w:hAnsi="Times New Roman" w:cs="Times New Roman"/>
          <w:sz w:val="24"/>
          <w:szCs w:val="24"/>
        </w:rPr>
        <w:t>submitted</w:t>
      </w:r>
      <w:r w:rsidR="00C01B10" w:rsidRPr="008E4C27">
        <w:rPr>
          <w:rFonts w:ascii="Times New Roman" w:hAnsi="Times New Roman" w:cs="Times New Roman"/>
          <w:sz w:val="24"/>
          <w:szCs w:val="24"/>
        </w:rPr>
        <w:t xml:space="preserve"> </w:t>
      </w:r>
      <w:r w:rsidRPr="008E4C27">
        <w:rPr>
          <w:rFonts w:ascii="Times New Roman" w:hAnsi="Times New Roman" w:cs="Times New Roman"/>
          <w:sz w:val="24"/>
          <w:szCs w:val="24"/>
        </w:rPr>
        <w:t xml:space="preserve">the offer in compromise solely for the purpose of delaying collection of the tax debt.  </w:t>
      </w:r>
    </w:p>
    <w:p w:rsidR="008E4C27" w:rsidRPr="008E4C27" w:rsidRDefault="008E4C27" w:rsidP="001263DD">
      <w:pPr>
        <w:pStyle w:val="ListParagraph"/>
        <w:numPr>
          <w:ilvl w:val="0"/>
          <w:numId w:val="12"/>
        </w:numPr>
        <w:ind w:left="720"/>
        <w:rPr>
          <w:rFonts w:ascii="Times New Roman" w:hAnsi="Times New Roman" w:cs="Times New Roman"/>
          <w:sz w:val="24"/>
          <w:szCs w:val="24"/>
        </w:rPr>
      </w:pPr>
      <w:r w:rsidRPr="008E4C27">
        <w:rPr>
          <w:rFonts w:ascii="Times New Roman" w:hAnsi="Times New Roman" w:cs="Times New Roman"/>
          <w:sz w:val="24"/>
          <w:szCs w:val="24"/>
        </w:rPr>
        <w:t xml:space="preserve">A determination that an offer in compromise is submitted solely for the purpose of delaying collection </w:t>
      </w:r>
      <w:r w:rsidR="003C6665">
        <w:rPr>
          <w:rFonts w:ascii="Times New Roman" w:hAnsi="Times New Roman" w:cs="Times New Roman"/>
          <w:sz w:val="24"/>
          <w:szCs w:val="24"/>
        </w:rPr>
        <w:t>is appropriate</w:t>
      </w:r>
      <w:r w:rsidRPr="008E4C27">
        <w:rPr>
          <w:rFonts w:ascii="Times New Roman" w:hAnsi="Times New Roman" w:cs="Times New Roman"/>
          <w:sz w:val="24"/>
          <w:szCs w:val="24"/>
        </w:rPr>
        <w:t xml:space="preserve"> in the following circumstances:</w:t>
      </w:r>
    </w:p>
    <w:p w:rsidR="008E4C27" w:rsidRPr="008E4C27" w:rsidRDefault="008E4C27" w:rsidP="001263DD">
      <w:pPr>
        <w:pStyle w:val="ListParagraph"/>
        <w:numPr>
          <w:ilvl w:val="0"/>
          <w:numId w:val="30"/>
        </w:numPr>
        <w:ind w:left="1080"/>
        <w:rPr>
          <w:rFonts w:ascii="Times New Roman" w:hAnsi="Times New Roman" w:cs="Times New Roman"/>
          <w:sz w:val="24"/>
          <w:szCs w:val="24"/>
        </w:rPr>
      </w:pPr>
      <w:r w:rsidRPr="008E4C27">
        <w:rPr>
          <w:rFonts w:ascii="Times New Roman" w:hAnsi="Times New Roman" w:cs="Times New Roman"/>
          <w:sz w:val="24"/>
          <w:szCs w:val="24"/>
        </w:rPr>
        <w:t>A taxpayer submits an offer in compromise that is not materially different from a previous offer that was rejected</w:t>
      </w:r>
      <w:r w:rsidR="00701A39">
        <w:rPr>
          <w:rFonts w:ascii="Times New Roman" w:hAnsi="Times New Roman" w:cs="Times New Roman"/>
          <w:sz w:val="24"/>
          <w:szCs w:val="24"/>
        </w:rPr>
        <w:t>;</w:t>
      </w:r>
    </w:p>
    <w:p w:rsidR="008E4C27" w:rsidRPr="008E4C27" w:rsidRDefault="008E4C27" w:rsidP="001263DD">
      <w:pPr>
        <w:pStyle w:val="ListParagraph"/>
        <w:numPr>
          <w:ilvl w:val="0"/>
          <w:numId w:val="30"/>
        </w:numPr>
        <w:ind w:left="1080"/>
        <w:rPr>
          <w:rFonts w:ascii="Times New Roman" w:hAnsi="Times New Roman" w:cs="Times New Roman"/>
          <w:sz w:val="24"/>
          <w:szCs w:val="24"/>
        </w:rPr>
      </w:pPr>
      <w:r w:rsidRPr="008E4C27">
        <w:rPr>
          <w:rFonts w:ascii="Times New Roman" w:hAnsi="Times New Roman" w:cs="Times New Roman"/>
          <w:sz w:val="24"/>
          <w:szCs w:val="24"/>
        </w:rPr>
        <w:t xml:space="preserve">A taxpayer submits an offer in compromise within a short period of time after defaulting on </w:t>
      </w:r>
      <w:r w:rsidR="00C01B10">
        <w:rPr>
          <w:rFonts w:ascii="Times New Roman" w:hAnsi="Times New Roman" w:cs="Times New Roman"/>
          <w:sz w:val="24"/>
          <w:szCs w:val="24"/>
        </w:rPr>
        <w:t>an</w:t>
      </w:r>
      <w:r w:rsidRPr="008E4C27">
        <w:rPr>
          <w:rFonts w:ascii="Times New Roman" w:hAnsi="Times New Roman" w:cs="Times New Roman"/>
          <w:sz w:val="24"/>
          <w:szCs w:val="24"/>
        </w:rPr>
        <w:t xml:space="preserve"> accepted offer in compromise</w:t>
      </w:r>
      <w:r w:rsidR="00701A39">
        <w:rPr>
          <w:rFonts w:ascii="Times New Roman" w:hAnsi="Times New Roman" w:cs="Times New Roman"/>
          <w:sz w:val="24"/>
          <w:szCs w:val="24"/>
        </w:rPr>
        <w:t>; or</w:t>
      </w:r>
    </w:p>
    <w:p w:rsidR="008E4C27" w:rsidRPr="008E4C27" w:rsidRDefault="0046775D" w:rsidP="001263DD">
      <w:pPr>
        <w:pStyle w:val="ListParagraph"/>
        <w:numPr>
          <w:ilvl w:val="0"/>
          <w:numId w:val="30"/>
        </w:numPr>
        <w:ind w:left="1080"/>
        <w:rPr>
          <w:rFonts w:ascii="Times New Roman" w:hAnsi="Times New Roman" w:cs="Times New Roman"/>
          <w:sz w:val="24"/>
          <w:szCs w:val="24"/>
        </w:rPr>
      </w:pPr>
      <w:r>
        <w:rPr>
          <w:rFonts w:ascii="Times New Roman" w:hAnsi="Times New Roman" w:cs="Times New Roman"/>
          <w:sz w:val="24"/>
          <w:szCs w:val="24"/>
        </w:rPr>
        <w:t xml:space="preserve">A taxpayer’s presentation and position in support of its claim as to doubt as to liability is clearly frivolous </w:t>
      </w:r>
      <w:r w:rsidR="00C01B10">
        <w:rPr>
          <w:rFonts w:ascii="Times New Roman" w:hAnsi="Times New Roman" w:cs="Times New Roman"/>
          <w:sz w:val="24"/>
          <w:szCs w:val="24"/>
        </w:rPr>
        <w:t>because</w:t>
      </w:r>
      <w:r>
        <w:rPr>
          <w:rFonts w:ascii="Times New Roman" w:hAnsi="Times New Roman" w:cs="Times New Roman"/>
          <w:sz w:val="24"/>
          <w:szCs w:val="24"/>
        </w:rPr>
        <w:t xml:space="preserve"> it is plainly unsupported by facts or law</w:t>
      </w:r>
      <w:r w:rsidR="008E4C27" w:rsidRPr="008E4C27">
        <w:rPr>
          <w:rFonts w:ascii="Times New Roman" w:hAnsi="Times New Roman" w:cs="Times New Roman"/>
          <w:sz w:val="24"/>
          <w:szCs w:val="24"/>
        </w:rPr>
        <w:t>.</w:t>
      </w:r>
    </w:p>
    <w:p w:rsidR="00006850" w:rsidRDefault="00006850" w:rsidP="00E3323C">
      <w:pPr>
        <w:pStyle w:val="ListParagraph"/>
        <w:numPr>
          <w:ilvl w:val="0"/>
          <w:numId w:val="35"/>
        </w:numPr>
        <w:ind w:left="720"/>
        <w:rPr>
          <w:rFonts w:ascii="Times New Roman" w:hAnsi="Times New Roman" w:cs="Times New Roman"/>
          <w:sz w:val="24"/>
          <w:szCs w:val="24"/>
        </w:rPr>
      </w:pPr>
      <w:r w:rsidRPr="00006850">
        <w:rPr>
          <w:rFonts w:ascii="Times New Roman" w:hAnsi="Times New Roman" w:cs="Times New Roman"/>
          <w:sz w:val="24"/>
          <w:szCs w:val="24"/>
        </w:rPr>
        <w:t xml:space="preserve">An examination of an </w:t>
      </w:r>
      <w:r w:rsidR="004A47BD">
        <w:rPr>
          <w:rFonts w:ascii="Times New Roman" w:hAnsi="Times New Roman" w:cs="Times New Roman"/>
          <w:sz w:val="24"/>
          <w:szCs w:val="24"/>
        </w:rPr>
        <w:t>offer in compromise</w:t>
      </w:r>
      <w:r w:rsidRPr="00006850">
        <w:rPr>
          <w:rFonts w:ascii="Times New Roman" w:hAnsi="Times New Roman" w:cs="Times New Roman"/>
          <w:sz w:val="24"/>
          <w:szCs w:val="24"/>
        </w:rPr>
        <w:t xml:space="preserve"> based on doubt as to liability should be conducted in a manner similar to </w:t>
      </w:r>
      <w:r w:rsidR="008F340A">
        <w:rPr>
          <w:rFonts w:ascii="Times New Roman" w:hAnsi="Times New Roman" w:cs="Times New Roman"/>
          <w:sz w:val="24"/>
          <w:szCs w:val="24"/>
        </w:rPr>
        <w:t>a</w:t>
      </w:r>
      <w:r w:rsidRPr="00006850">
        <w:rPr>
          <w:rFonts w:ascii="Times New Roman" w:hAnsi="Times New Roman" w:cs="Times New Roman"/>
          <w:sz w:val="24"/>
          <w:szCs w:val="24"/>
        </w:rPr>
        <w:t xml:space="preserve"> determination of tax liability through </w:t>
      </w:r>
      <w:r w:rsidR="00D000A5">
        <w:rPr>
          <w:rFonts w:ascii="Times New Roman" w:hAnsi="Times New Roman" w:cs="Times New Roman"/>
          <w:sz w:val="24"/>
          <w:szCs w:val="24"/>
        </w:rPr>
        <w:t xml:space="preserve">a </w:t>
      </w:r>
      <w:r w:rsidRPr="00006850">
        <w:rPr>
          <w:rFonts w:ascii="Times New Roman" w:hAnsi="Times New Roman" w:cs="Times New Roman"/>
          <w:sz w:val="24"/>
          <w:szCs w:val="24"/>
        </w:rPr>
        <w:t xml:space="preserve">Treasury audit </w:t>
      </w:r>
      <w:r w:rsidR="00A82385">
        <w:rPr>
          <w:rFonts w:ascii="Times New Roman" w:hAnsi="Times New Roman" w:cs="Times New Roman"/>
          <w:sz w:val="24"/>
          <w:szCs w:val="24"/>
        </w:rPr>
        <w:t xml:space="preserve">and </w:t>
      </w:r>
      <w:r w:rsidR="00A31911">
        <w:rPr>
          <w:rFonts w:ascii="Times New Roman" w:hAnsi="Times New Roman" w:cs="Times New Roman"/>
          <w:sz w:val="24"/>
          <w:szCs w:val="24"/>
        </w:rPr>
        <w:t xml:space="preserve">through the </w:t>
      </w:r>
      <w:r w:rsidR="00D000A5">
        <w:rPr>
          <w:rFonts w:ascii="Times New Roman" w:hAnsi="Times New Roman" w:cs="Times New Roman"/>
          <w:sz w:val="24"/>
          <w:szCs w:val="24"/>
        </w:rPr>
        <w:t>application of</w:t>
      </w:r>
      <w:r w:rsidR="00A82385">
        <w:rPr>
          <w:rFonts w:ascii="Times New Roman" w:hAnsi="Times New Roman" w:cs="Times New Roman"/>
          <w:sz w:val="24"/>
          <w:szCs w:val="24"/>
        </w:rPr>
        <w:t xml:space="preserve"> law </w:t>
      </w:r>
      <w:r w:rsidR="00D000A5">
        <w:rPr>
          <w:rFonts w:ascii="Times New Roman" w:hAnsi="Times New Roman" w:cs="Times New Roman"/>
          <w:sz w:val="24"/>
          <w:szCs w:val="24"/>
        </w:rPr>
        <w:t xml:space="preserve">to the </w:t>
      </w:r>
      <w:r w:rsidR="00C01B10">
        <w:rPr>
          <w:rFonts w:ascii="Times New Roman" w:hAnsi="Times New Roman" w:cs="Times New Roman"/>
          <w:sz w:val="24"/>
          <w:szCs w:val="24"/>
        </w:rPr>
        <w:t xml:space="preserve">information </w:t>
      </w:r>
      <w:r w:rsidR="00A82385">
        <w:rPr>
          <w:rFonts w:ascii="Times New Roman" w:hAnsi="Times New Roman" w:cs="Times New Roman"/>
          <w:sz w:val="24"/>
          <w:szCs w:val="24"/>
        </w:rPr>
        <w:t>provided by the taxpayer and otherwise available to Treasury</w:t>
      </w:r>
      <w:r w:rsidRPr="00006850">
        <w:rPr>
          <w:rFonts w:ascii="Times New Roman" w:hAnsi="Times New Roman" w:cs="Times New Roman"/>
          <w:sz w:val="24"/>
          <w:szCs w:val="24"/>
        </w:rPr>
        <w:t>.</w:t>
      </w:r>
    </w:p>
    <w:p w:rsidR="00006850" w:rsidRPr="00006850" w:rsidRDefault="00006850" w:rsidP="00E3323C">
      <w:pPr>
        <w:pStyle w:val="ListParagraph"/>
        <w:numPr>
          <w:ilvl w:val="0"/>
          <w:numId w:val="35"/>
        </w:numPr>
        <w:ind w:left="720"/>
        <w:rPr>
          <w:rFonts w:ascii="Times New Roman" w:hAnsi="Times New Roman" w:cs="Times New Roman"/>
          <w:sz w:val="24"/>
          <w:szCs w:val="24"/>
        </w:rPr>
      </w:pPr>
      <w:r w:rsidRPr="00006850">
        <w:rPr>
          <w:rFonts w:ascii="Times New Roman" w:hAnsi="Times New Roman" w:cs="Times New Roman"/>
          <w:sz w:val="24"/>
          <w:szCs w:val="24"/>
        </w:rPr>
        <w:t xml:space="preserve">The Form 5181, Schedule 3 </w:t>
      </w:r>
      <w:r w:rsidR="00A31911">
        <w:rPr>
          <w:rFonts w:ascii="Times New Roman" w:hAnsi="Times New Roman" w:cs="Times New Roman"/>
          <w:i/>
          <w:sz w:val="24"/>
          <w:szCs w:val="24"/>
        </w:rPr>
        <w:t xml:space="preserve">Offer in Compromise Based on Doubt as to </w:t>
      </w:r>
      <w:r w:rsidR="005C0143">
        <w:rPr>
          <w:rFonts w:ascii="Times New Roman" w:hAnsi="Times New Roman" w:cs="Times New Roman"/>
          <w:i/>
          <w:sz w:val="24"/>
          <w:szCs w:val="24"/>
        </w:rPr>
        <w:t xml:space="preserve">Liability </w:t>
      </w:r>
      <w:r w:rsidR="005C0143">
        <w:rPr>
          <w:rFonts w:ascii="Times New Roman" w:hAnsi="Times New Roman" w:cs="Times New Roman"/>
          <w:sz w:val="24"/>
          <w:szCs w:val="24"/>
        </w:rPr>
        <w:t>and</w:t>
      </w:r>
      <w:r w:rsidRPr="00006850">
        <w:rPr>
          <w:rFonts w:ascii="Times New Roman" w:hAnsi="Times New Roman" w:cs="Times New Roman"/>
          <w:sz w:val="24"/>
          <w:szCs w:val="24"/>
        </w:rPr>
        <w:t xml:space="preserve"> all accompanying documents submitted by the taxpayer </w:t>
      </w:r>
      <w:r w:rsidR="00D000A5">
        <w:rPr>
          <w:rFonts w:ascii="Times New Roman" w:hAnsi="Times New Roman" w:cs="Times New Roman"/>
          <w:sz w:val="24"/>
          <w:szCs w:val="24"/>
        </w:rPr>
        <w:t>will</w:t>
      </w:r>
      <w:r w:rsidR="00D000A5" w:rsidRPr="00006850">
        <w:rPr>
          <w:rFonts w:ascii="Times New Roman" w:hAnsi="Times New Roman" w:cs="Times New Roman"/>
          <w:sz w:val="24"/>
          <w:szCs w:val="24"/>
        </w:rPr>
        <w:t xml:space="preserve"> </w:t>
      </w:r>
      <w:r w:rsidRPr="00006850">
        <w:rPr>
          <w:rFonts w:ascii="Times New Roman" w:hAnsi="Times New Roman" w:cs="Times New Roman"/>
          <w:sz w:val="24"/>
          <w:szCs w:val="24"/>
        </w:rPr>
        <w:t xml:space="preserve">be examined.  </w:t>
      </w:r>
    </w:p>
    <w:p w:rsidR="00006850" w:rsidRPr="00006850" w:rsidRDefault="00006850" w:rsidP="00E3323C">
      <w:pPr>
        <w:pStyle w:val="ListParagraph"/>
        <w:numPr>
          <w:ilvl w:val="0"/>
          <w:numId w:val="35"/>
        </w:numPr>
        <w:ind w:left="720"/>
        <w:rPr>
          <w:rFonts w:ascii="Times New Roman" w:hAnsi="Times New Roman" w:cs="Times New Roman"/>
          <w:sz w:val="24"/>
          <w:szCs w:val="24"/>
        </w:rPr>
      </w:pPr>
      <w:r w:rsidRPr="00006850">
        <w:rPr>
          <w:rFonts w:ascii="Times New Roman" w:hAnsi="Times New Roman" w:cs="Times New Roman"/>
          <w:sz w:val="24"/>
          <w:szCs w:val="24"/>
        </w:rPr>
        <w:t xml:space="preserve">Conclusions made by Treasury in its evaluation of the </w:t>
      </w:r>
      <w:r w:rsidR="004A47BD">
        <w:rPr>
          <w:rFonts w:ascii="Times New Roman" w:hAnsi="Times New Roman" w:cs="Times New Roman"/>
          <w:sz w:val="24"/>
          <w:szCs w:val="24"/>
        </w:rPr>
        <w:t>offer in compromise</w:t>
      </w:r>
      <w:r w:rsidRPr="00006850">
        <w:rPr>
          <w:rFonts w:ascii="Times New Roman" w:hAnsi="Times New Roman" w:cs="Times New Roman"/>
          <w:sz w:val="24"/>
          <w:szCs w:val="24"/>
        </w:rPr>
        <w:t xml:space="preserve"> for doubt as to liability </w:t>
      </w:r>
      <w:r w:rsidR="00D000A5">
        <w:rPr>
          <w:rFonts w:ascii="Times New Roman" w:hAnsi="Times New Roman" w:cs="Times New Roman"/>
          <w:sz w:val="24"/>
          <w:szCs w:val="24"/>
        </w:rPr>
        <w:t>will</w:t>
      </w:r>
      <w:r w:rsidR="00D000A5" w:rsidRPr="00006850">
        <w:rPr>
          <w:rFonts w:ascii="Times New Roman" w:hAnsi="Times New Roman" w:cs="Times New Roman"/>
          <w:sz w:val="24"/>
          <w:szCs w:val="24"/>
        </w:rPr>
        <w:t xml:space="preserve"> </w:t>
      </w:r>
      <w:r w:rsidRPr="00006850">
        <w:rPr>
          <w:rFonts w:ascii="Times New Roman" w:hAnsi="Times New Roman" w:cs="Times New Roman"/>
          <w:sz w:val="24"/>
          <w:szCs w:val="24"/>
        </w:rPr>
        <w:t xml:space="preserve">be documented and all arguments raised by the taxpayer </w:t>
      </w:r>
      <w:r w:rsidR="00D000A5">
        <w:rPr>
          <w:rFonts w:ascii="Times New Roman" w:hAnsi="Times New Roman" w:cs="Times New Roman"/>
          <w:sz w:val="24"/>
          <w:szCs w:val="24"/>
        </w:rPr>
        <w:t>will</w:t>
      </w:r>
      <w:r w:rsidR="00D000A5" w:rsidRPr="00006850">
        <w:rPr>
          <w:rFonts w:ascii="Times New Roman" w:hAnsi="Times New Roman" w:cs="Times New Roman"/>
          <w:sz w:val="24"/>
          <w:szCs w:val="24"/>
        </w:rPr>
        <w:t xml:space="preserve"> </w:t>
      </w:r>
      <w:r w:rsidRPr="00006850">
        <w:rPr>
          <w:rFonts w:ascii="Times New Roman" w:hAnsi="Times New Roman" w:cs="Times New Roman"/>
          <w:sz w:val="24"/>
          <w:szCs w:val="24"/>
        </w:rPr>
        <w:t xml:space="preserve">be addressed. </w:t>
      </w:r>
    </w:p>
    <w:p w:rsidR="00B12608" w:rsidRPr="001263DD" w:rsidRDefault="00B12608" w:rsidP="00E3323C">
      <w:pPr>
        <w:pStyle w:val="ListParagraph"/>
        <w:numPr>
          <w:ilvl w:val="0"/>
          <w:numId w:val="35"/>
        </w:numPr>
        <w:ind w:left="720"/>
        <w:rPr>
          <w:rFonts w:ascii="Times New Roman" w:hAnsi="Times New Roman" w:cs="Times New Roman"/>
          <w:sz w:val="24"/>
          <w:szCs w:val="24"/>
        </w:rPr>
      </w:pPr>
      <w:r w:rsidRPr="00B12608">
        <w:rPr>
          <w:rFonts w:ascii="Times New Roman" w:hAnsi="Times New Roman" w:cs="Times New Roman"/>
          <w:sz w:val="24"/>
          <w:szCs w:val="24"/>
        </w:rPr>
        <w:t>Treasury personnel must place into the file of each offer in compromise documentation that includes, but is not limited to:</w:t>
      </w:r>
    </w:p>
    <w:p w:rsidR="00B12608" w:rsidRPr="00B12608" w:rsidRDefault="00B12608" w:rsidP="001263DD">
      <w:pPr>
        <w:pStyle w:val="ListParagraph"/>
        <w:numPr>
          <w:ilvl w:val="0"/>
          <w:numId w:val="31"/>
        </w:numPr>
        <w:ind w:left="1080"/>
        <w:rPr>
          <w:rFonts w:ascii="Times New Roman" w:hAnsi="Times New Roman" w:cs="Times New Roman"/>
          <w:sz w:val="24"/>
          <w:szCs w:val="24"/>
        </w:rPr>
      </w:pPr>
      <w:r w:rsidRPr="00B12608">
        <w:rPr>
          <w:rFonts w:ascii="Times New Roman" w:hAnsi="Times New Roman" w:cs="Times New Roman"/>
          <w:sz w:val="24"/>
          <w:szCs w:val="24"/>
        </w:rPr>
        <w:t>Requests for information/documentation;</w:t>
      </w:r>
    </w:p>
    <w:p w:rsidR="00B12608" w:rsidRPr="00B12608" w:rsidRDefault="00B12608" w:rsidP="001263DD">
      <w:pPr>
        <w:pStyle w:val="ListParagraph"/>
        <w:numPr>
          <w:ilvl w:val="0"/>
          <w:numId w:val="31"/>
        </w:numPr>
        <w:ind w:left="1080"/>
        <w:rPr>
          <w:rFonts w:ascii="Times New Roman" w:hAnsi="Times New Roman" w:cs="Times New Roman"/>
          <w:sz w:val="24"/>
          <w:szCs w:val="24"/>
        </w:rPr>
      </w:pPr>
      <w:r w:rsidRPr="00B12608">
        <w:rPr>
          <w:rFonts w:ascii="Times New Roman" w:hAnsi="Times New Roman" w:cs="Times New Roman"/>
          <w:sz w:val="24"/>
          <w:szCs w:val="24"/>
        </w:rPr>
        <w:t xml:space="preserve">Correspondence and communications with taxpayer and </w:t>
      </w:r>
      <w:r w:rsidR="00C01B10">
        <w:rPr>
          <w:rFonts w:ascii="Times New Roman" w:hAnsi="Times New Roman" w:cs="Times New Roman"/>
          <w:sz w:val="24"/>
          <w:szCs w:val="24"/>
        </w:rPr>
        <w:t>any</w:t>
      </w:r>
      <w:r w:rsidR="00C01B10" w:rsidRPr="00B12608">
        <w:rPr>
          <w:rFonts w:ascii="Times New Roman" w:hAnsi="Times New Roman" w:cs="Times New Roman"/>
          <w:sz w:val="24"/>
          <w:szCs w:val="24"/>
        </w:rPr>
        <w:t xml:space="preserve"> </w:t>
      </w:r>
      <w:r w:rsidRPr="00B12608">
        <w:rPr>
          <w:rFonts w:ascii="Times New Roman" w:hAnsi="Times New Roman" w:cs="Times New Roman"/>
          <w:sz w:val="24"/>
          <w:szCs w:val="24"/>
        </w:rPr>
        <w:t>third party designated representative;</w:t>
      </w:r>
    </w:p>
    <w:p w:rsidR="00B12608" w:rsidRPr="00B12608" w:rsidRDefault="00B12608" w:rsidP="001263DD">
      <w:pPr>
        <w:pStyle w:val="ListParagraph"/>
        <w:numPr>
          <w:ilvl w:val="0"/>
          <w:numId w:val="31"/>
        </w:numPr>
        <w:ind w:left="1080"/>
        <w:rPr>
          <w:rFonts w:ascii="Times New Roman" w:hAnsi="Times New Roman" w:cs="Times New Roman"/>
          <w:sz w:val="24"/>
          <w:szCs w:val="24"/>
        </w:rPr>
      </w:pPr>
      <w:r w:rsidRPr="00B12608">
        <w:rPr>
          <w:rFonts w:ascii="Times New Roman" w:hAnsi="Times New Roman" w:cs="Times New Roman"/>
          <w:sz w:val="24"/>
          <w:szCs w:val="24"/>
        </w:rPr>
        <w:t xml:space="preserve">Results of </w:t>
      </w:r>
      <w:r w:rsidR="00D000A5">
        <w:rPr>
          <w:rFonts w:ascii="Times New Roman" w:hAnsi="Times New Roman" w:cs="Times New Roman"/>
          <w:sz w:val="24"/>
          <w:szCs w:val="24"/>
        </w:rPr>
        <w:t>the evaluation</w:t>
      </w:r>
      <w:r w:rsidRPr="00B12608">
        <w:rPr>
          <w:rFonts w:ascii="Times New Roman" w:hAnsi="Times New Roman" w:cs="Times New Roman"/>
          <w:sz w:val="24"/>
          <w:szCs w:val="24"/>
        </w:rPr>
        <w:t>;</w:t>
      </w:r>
      <w:r>
        <w:rPr>
          <w:rFonts w:ascii="Times New Roman" w:hAnsi="Times New Roman" w:cs="Times New Roman"/>
          <w:sz w:val="24"/>
          <w:szCs w:val="24"/>
        </w:rPr>
        <w:t xml:space="preserve"> and</w:t>
      </w:r>
    </w:p>
    <w:p w:rsidR="00B12608" w:rsidRDefault="00B12608" w:rsidP="001263DD">
      <w:pPr>
        <w:pStyle w:val="ListParagraph"/>
        <w:numPr>
          <w:ilvl w:val="0"/>
          <w:numId w:val="31"/>
        </w:numPr>
        <w:ind w:left="1080"/>
        <w:rPr>
          <w:rFonts w:ascii="Times New Roman" w:hAnsi="Times New Roman" w:cs="Times New Roman"/>
          <w:sz w:val="24"/>
          <w:szCs w:val="24"/>
        </w:rPr>
      </w:pPr>
      <w:r w:rsidRPr="00B12608">
        <w:rPr>
          <w:rFonts w:ascii="Times New Roman" w:hAnsi="Times New Roman" w:cs="Times New Roman"/>
          <w:sz w:val="24"/>
          <w:szCs w:val="24"/>
        </w:rPr>
        <w:t>Decision regarding the offer in compromise</w:t>
      </w:r>
      <w:r w:rsidR="001263DD">
        <w:rPr>
          <w:rFonts w:ascii="Times New Roman" w:hAnsi="Times New Roman" w:cs="Times New Roman"/>
          <w:sz w:val="24"/>
          <w:szCs w:val="24"/>
        </w:rPr>
        <w:t>.</w:t>
      </w:r>
    </w:p>
    <w:p w:rsidR="00313AFE" w:rsidRDefault="00313AFE">
      <w:pPr>
        <w:rPr>
          <w:rFonts w:ascii="Times New Roman" w:hAnsi="Times New Roman" w:cs="Times New Roman"/>
          <w:sz w:val="24"/>
          <w:szCs w:val="24"/>
        </w:rPr>
      </w:pPr>
      <w:r>
        <w:rPr>
          <w:rFonts w:ascii="Times New Roman" w:hAnsi="Times New Roman" w:cs="Times New Roman"/>
          <w:sz w:val="24"/>
          <w:szCs w:val="24"/>
        </w:rPr>
        <w:br w:type="page"/>
      </w:r>
    </w:p>
    <w:p w:rsidR="00F266E9" w:rsidRPr="00704291" w:rsidRDefault="00704291" w:rsidP="001263DD">
      <w:pPr>
        <w:pStyle w:val="ListParagraph"/>
        <w:numPr>
          <w:ilvl w:val="0"/>
          <w:numId w:val="11"/>
        </w:numPr>
        <w:ind w:left="360"/>
        <w:rPr>
          <w:rFonts w:ascii="Times New Roman" w:hAnsi="Times New Roman" w:cs="Times New Roman"/>
          <w:i/>
          <w:sz w:val="24"/>
          <w:szCs w:val="24"/>
        </w:rPr>
      </w:pPr>
      <w:r>
        <w:rPr>
          <w:rFonts w:ascii="Times New Roman" w:hAnsi="Times New Roman" w:cs="Times New Roman"/>
          <w:i/>
          <w:sz w:val="24"/>
          <w:szCs w:val="24"/>
        </w:rPr>
        <w:lastRenderedPageBreak/>
        <w:t>Doubt as to Liability Offer Accepted</w:t>
      </w:r>
    </w:p>
    <w:p w:rsidR="00575EBF" w:rsidRDefault="00704291" w:rsidP="001263DD">
      <w:pPr>
        <w:pStyle w:val="ListParagraph"/>
        <w:numPr>
          <w:ilvl w:val="0"/>
          <w:numId w:val="16"/>
        </w:numPr>
        <w:ind w:left="720"/>
        <w:rPr>
          <w:rFonts w:ascii="Times New Roman" w:hAnsi="Times New Roman" w:cs="Times New Roman"/>
          <w:sz w:val="24"/>
          <w:szCs w:val="24"/>
        </w:rPr>
      </w:pPr>
      <w:r w:rsidRPr="00704291">
        <w:rPr>
          <w:rFonts w:ascii="Times New Roman" w:hAnsi="Times New Roman" w:cs="Times New Roman"/>
          <w:sz w:val="24"/>
          <w:szCs w:val="24"/>
        </w:rPr>
        <w:t xml:space="preserve">If </w:t>
      </w:r>
      <w:r w:rsidR="00C057D0">
        <w:rPr>
          <w:rFonts w:ascii="Times New Roman" w:hAnsi="Times New Roman" w:cs="Times New Roman"/>
          <w:sz w:val="24"/>
          <w:szCs w:val="24"/>
        </w:rPr>
        <w:t xml:space="preserve">an </w:t>
      </w:r>
      <w:r w:rsidR="004A47BD">
        <w:rPr>
          <w:rFonts w:ascii="Times New Roman" w:hAnsi="Times New Roman" w:cs="Times New Roman"/>
          <w:sz w:val="24"/>
          <w:szCs w:val="24"/>
        </w:rPr>
        <w:t>offer in compromise</w:t>
      </w:r>
      <w:r>
        <w:rPr>
          <w:rFonts w:ascii="Times New Roman" w:hAnsi="Times New Roman" w:cs="Times New Roman"/>
          <w:sz w:val="24"/>
          <w:szCs w:val="24"/>
        </w:rPr>
        <w:t xml:space="preserve"> for doubt as to liability is accepted, then</w:t>
      </w:r>
      <w:r w:rsidR="00B353EF">
        <w:rPr>
          <w:rFonts w:ascii="Times New Roman" w:hAnsi="Times New Roman" w:cs="Times New Roman"/>
          <w:sz w:val="24"/>
          <w:szCs w:val="24"/>
        </w:rPr>
        <w:t xml:space="preserve"> the Treasury division assigned to review the offer in compromise based on doubt as to liability will notify the Office of Collections</w:t>
      </w:r>
      <w:r w:rsidR="00B353EF" w:rsidRPr="00575EBF">
        <w:rPr>
          <w:rFonts w:ascii="Times New Roman" w:hAnsi="Times New Roman" w:cs="Times New Roman"/>
          <w:sz w:val="24"/>
          <w:szCs w:val="24"/>
        </w:rPr>
        <w:t xml:space="preserve"> of </w:t>
      </w:r>
      <w:r w:rsidR="00F9621C">
        <w:rPr>
          <w:rFonts w:ascii="Times New Roman" w:hAnsi="Times New Roman" w:cs="Times New Roman"/>
          <w:sz w:val="24"/>
          <w:szCs w:val="24"/>
        </w:rPr>
        <w:t>the acceptance</w:t>
      </w:r>
      <w:r w:rsidR="00B353EF" w:rsidRPr="00575EBF">
        <w:rPr>
          <w:rFonts w:ascii="Times New Roman" w:hAnsi="Times New Roman" w:cs="Times New Roman"/>
          <w:sz w:val="24"/>
          <w:szCs w:val="24"/>
        </w:rPr>
        <w:t xml:space="preserve">.  </w:t>
      </w:r>
      <w:r w:rsidR="00B353EF">
        <w:rPr>
          <w:rFonts w:ascii="Times New Roman" w:hAnsi="Times New Roman" w:cs="Times New Roman"/>
          <w:sz w:val="24"/>
          <w:szCs w:val="24"/>
        </w:rPr>
        <w:t xml:space="preserve"> The Office of Collections</w:t>
      </w:r>
      <w:r w:rsidR="00B353EF" w:rsidRPr="00575EBF">
        <w:rPr>
          <w:rFonts w:ascii="Times New Roman" w:hAnsi="Times New Roman" w:cs="Times New Roman"/>
          <w:sz w:val="24"/>
          <w:szCs w:val="24"/>
        </w:rPr>
        <w:t xml:space="preserve"> will </w:t>
      </w:r>
      <w:r w:rsidR="00B353EF">
        <w:rPr>
          <w:rFonts w:ascii="Times New Roman" w:hAnsi="Times New Roman" w:cs="Times New Roman"/>
          <w:sz w:val="24"/>
          <w:szCs w:val="24"/>
        </w:rPr>
        <w:t>send</w:t>
      </w:r>
      <w:r w:rsidR="00B353EF" w:rsidRPr="00575EBF">
        <w:rPr>
          <w:rFonts w:ascii="Times New Roman" w:hAnsi="Times New Roman" w:cs="Times New Roman"/>
          <w:sz w:val="24"/>
          <w:szCs w:val="24"/>
        </w:rPr>
        <w:t xml:space="preserve"> a</w:t>
      </w:r>
      <w:r w:rsidR="004A3A02">
        <w:rPr>
          <w:rFonts w:ascii="Times New Roman" w:hAnsi="Times New Roman" w:cs="Times New Roman"/>
          <w:sz w:val="24"/>
          <w:szCs w:val="24"/>
        </w:rPr>
        <w:t>n acceptance</w:t>
      </w:r>
      <w:r w:rsidR="00B353EF" w:rsidRPr="00575EBF">
        <w:rPr>
          <w:rFonts w:ascii="Times New Roman" w:hAnsi="Times New Roman" w:cs="Times New Roman"/>
          <w:sz w:val="24"/>
          <w:szCs w:val="24"/>
        </w:rPr>
        <w:t xml:space="preserve"> </w:t>
      </w:r>
      <w:r w:rsidR="00F450F6">
        <w:rPr>
          <w:rFonts w:ascii="Times New Roman" w:hAnsi="Times New Roman" w:cs="Times New Roman"/>
          <w:sz w:val="24"/>
          <w:szCs w:val="24"/>
        </w:rPr>
        <w:t>letter</w:t>
      </w:r>
      <w:r w:rsidR="00B353EF" w:rsidRPr="00575EBF">
        <w:rPr>
          <w:rFonts w:ascii="Times New Roman" w:hAnsi="Times New Roman" w:cs="Times New Roman"/>
          <w:sz w:val="24"/>
          <w:szCs w:val="24"/>
        </w:rPr>
        <w:t xml:space="preserve"> to the taxpayer </w:t>
      </w:r>
      <w:r w:rsidR="00B353EF">
        <w:rPr>
          <w:rFonts w:ascii="Times New Roman" w:hAnsi="Times New Roman" w:cs="Times New Roman"/>
          <w:sz w:val="24"/>
          <w:szCs w:val="24"/>
        </w:rPr>
        <w:t xml:space="preserve">and </w:t>
      </w:r>
      <w:r w:rsidR="00F450F6">
        <w:rPr>
          <w:rFonts w:ascii="Times New Roman" w:hAnsi="Times New Roman" w:cs="Times New Roman"/>
          <w:sz w:val="24"/>
          <w:szCs w:val="24"/>
        </w:rPr>
        <w:t>any</w:t>
      </w:r>
      <w:r w:rsidR="00B353EF">
        <w:rPr>
          <w:rFonts w:ascii="Times New Roman" w:hAnsi="Times New Roman" w:cs="Times New Roman"/>
          <w:sz w:val="24"/>
          <w:szCs w:val="24"/>
        </w:rPr>
        <w:t xml:space="preserve"> third party designated </w:t>
      </w:r>
      <w:r w:rsidR="00F9621C">
        <w:rPr>
          <w:rFonts w:ascii="Times New Roman" w:hAnsi="Times New Roman" w:cs="Times New Roman"/>
          <w:sz w:val="24"/>
          <w:szCs w:val="24"/>
        </w:rPr>
        <w:t>representative</w:t>
      </w:r>
      <w:r w:rsidR="004A3A02">
        <w:rPr>
          <w:rFonts w:ascii="Times New Roman" w:hAnsi="Times New Roman" w:cs="Times New Roman"/>
          <w:sz w:val="24"/>
          <w:szCs w:val="24"/>
        </w:rPr>
        <w:t>.</w:t>
      </w:r>
      <w:r w:rsidR="00B353EF" w:rsidRPr="00575EBF">
        <w:rPr>
          <w:rFonts w:ascii="Times New Roman" w:hAnsi="Times New Roman" w:cs="Times New Roman"/>
          <w:sz w:val="24"/>
          <w:szCs w:val="24"/>
        </w:rPr>
        <w:t xml:space="preserve">   </w:t>
      </w:r>
      <w:r w:rsidR="004F3B72">
        <w:rPr>
          <w:rFonts w:ascii="Times New Roman" w:hAnsi="Times New Roman" w:cs="Times New Roman"/>
          <w:sz w:val="24"/>
          <w:szCs w:val="24"/>
        </w:rPr>
        <w:t xml:space="preserve">  </w:t>
      </w:r>
    </w:p>
    <w:p w:rsidR="00704291" w:rsidRPr="00605350" w:rsidRDefault="004F3B72" w:rsidP="001263DD">
      <w:pPr>
        <w:pStyle w:val="ListParagraph"/>
        <w:numPr>
          <w:ilvl w:val="0"/>
          <w:numId w:val="16"/>
        </w:numPr>
        <w:ind w:left="720"/>
        <w:rPr>
          <w:rFonts w:ascii="Times New Roman" w:hAnsi="Times New Roman" w:cs="Times New Roman"/>
          <w:sz w:val="24"/>
          <w:szCs w:val="24"/>
        </w:rPr>
      </w:pPr>
      <w:r w:rsidRPr="00605350">
        <w:rPr>
          <w:rFonts w:ascii="Times New Roman" w:hAnsi="Times New Roman" w:cs="Times New Roman"/>
          <w:sz w:val="24"/>
          <w:szCs w:val="24"/>
        </w:rPr>
        <w:t xml:space="preserve">If </w:t>
      </w:r>
      <w:r w:rsidR="00C057D0" w:rsidRPr="00605350">
        <w:rPr>
          <w:rFonts w:ascii="Times New Roman" w:hAnsi="Times New Roman" w:cs="Times New Roman"/>
          <w:sz w:val="24"/>
          <w:szCs w:val="24"/>
        </w:rPr>
        <w:t xml:space="preserve">a </w:t>
      </w:r>
      <w:r w:rsidRPr="00605350">
        <w:rPr>
          <w:rFonts w:ascii="Times New Roman" w:hAnsi="Times New Roman" w:cs="Times New Roman"/>
          <w:sz w:val="24"/>
          <w:szCs w:val="24"/>
        </w:rPr>
        <w:t xml:space="preserve">taxpayer submitted an </w:t>
      </w:r>
      <w:r w:rsidR="004A47BD" w:rsidRPr="00605350">
        <w:rPr>
          <w:rFonts w:ascii="Times New Roman" w:hAnsi="Times New Roman" w:cs="Times New Roman"/>
          <w:sz w:val="24"/>
          <w:szCs w:val="24"/>
        </w:rPr>
        <w:t>offer in compromise</w:t>
      </w:r>
      <w:r w:rsidRPr="00605350">
        <w:rPr>
          <w:rFonts w:ascii="Times New Roman" w:hAnsi="Times New Roman" w:cs="Times New Roman"/>
          <w:sz w:val="24"/>
          <w:szCs w:val="24"/>
        </w:rPr>
        <w:t xml:space="preserve"> </w:t>
      </w:r>
      <w:r w:rsidR="00B353EF">
        <w:rPr>
          <w:rFonts w:ascii="Times New Roman" w:hAnsi="Times New Roman" w:cs="Times New Roman"/>
          <w:sz w:val="24"/>
          <w:szCs w:val="24"/>
        </w:rPr>
        <w:t>that was also</w:t>
      </w:r>
      <w:r w:rsidR="00B353EF" w:rsidRPr="00605350">
        <w:rPr>
          <w:rFonts w:ascii="Times New Roman" w:hAnsi="Times New Roman" w:cs="Times New Roman"/>
          <w:sz w:val="24"/>
          <w:szCs w:val="24"/>
        </w:rPr>
        <w:t xml:space="preserve"> </w:t>
      </w:r>
      <w:r w:rsidRPr="00605350">
        <w:rPr>
          <w:rFonts w:ascii="Times New Roman" w:hAnsi="Times New Roman" w:cs="Times New Roman"/>
          <w:sz w:val="24"/>
          <w:szCs w:val="24"/>
        </w:rPr>
        <w:t>based</w:t>
      </w:r>
      <w:r w:rsidR="00FD6630" w:rsidRPr="00605350">
        <w:rPr>
          <w:rFonts w:ascii="Times New Roman" w:hAnsi="Times New Roman" w:cs="Times New Roman"/>
          <w:sz w:val="24"/>
          <w:szCs w:val="24"/>
        </w:rPr>
        <w:t xml:space="preserve"> on </w:t>
      </w:r>
      <w:r w:rsidRPr="00605350">
        <w:rPr>
          <w:rFonts w:ascii="Times New Roman" w:hAnsi="Times New Roman" w:cs="Times New Roman"/>
          <w:sz w:val="24"/>
          <w:szCs w:val="24"/>
        </w:rPr>
        <w:t>doubt as to collectability</w:t>
      </w:r>
      <w:r w:rsidR="00FD6630" w:rsidRPr="00605350">
        <w:rPr>
          <w:rFonts w:ascii="Times New Roman" w:hAnsi="Times New Roman" w:cs="Times New Roman"/>
          <w:sz w:val="24"/>
          <w:szCs w:val="24"/>
        </w:rPr>
        <w:t xml:space="preserve">, </w:t>
      </w:r>
      <w:r w:rsidR="00B353EF">
        <w:rPr>
          <w:rFonts w:ascii="Times New Roman" w:hAnsi="Times New Roman" w:cs="Times New Roman"/>
          <w:sz w:val="24"/>
          <w:szCs w:val="24"/>
        </w:rPr>
        <w:t xml:space="preserve">Treasury will </w:t>
      </w:r>
      <w:r w:rsidR="00F9621C">
        <w:rPr>
          <w:rFonts w:ascii="Times New Roman" w:hAnsi="Times New Roman" w:cs="Times New Roman"/>
          <w:sz w:val="24"/>
          <w:szCs w:val="24"/>
        </w:rPr>
        <w:t xml:space="preserve">evaluate </w:t>
      </w:r>
      <w:r w:rsidR="00BF6104">
        <w:rPr>
          <w:rFonts w:ascii="Times New Roman" w:hAnsi="Times New Roman" w:cs="Times New Roman"/>
          <w:sz w:val="24"/>
          <w:szCs w:val="24"/>
        </w:rPr>
        <w:t xml:space="preserve">the offer in </w:t>
      </w:r>
      <w:r w:rsidR="00FD6630" w:rsidRPr="00605350">
        <w:rPr>
          <w:rFonts w:ascii="Times New Roman" w:hAnsi="Times New Roman" w:cs="Times New Roman"/>
          <w:sz w:val="24"/>
          <w:szCs w:val="24"/>
        </w:rPr>
        <w:t xml:space="preserve">accordance with the guidelines and standards </w:t>
      </w:r>
      <w:r w:rsidR="009630B6" w:rsidRPr="00605350">
        <w:rPr>
          <w:rFonts w:ascii="Times New Roman" w:hAnsi="Times New Roman" w:cs="Times New Roman"/>
          <w:sz w:val="24"/>
          <w:szCs w:val="24"/>
        </w:rPr>
        <w:t>for doubt as to collectability.</w:t>
      </w:r>
    </w:p>
    <w:p w:rsidR="00704291" w:rsidRPr="00F9621C" w:rsidRDefault="00704291" w:rsidP="001263DD">
      <w:pPr>
        <w:pStyle w:val="ListParagraph"/>
        <w:numPr>
          <w:ilvl w:val="0"/>
          <w:numId w:val="16"/>
        </w:numPr>
        <w:ind w:left="720"/>
        <w:rPr>
          <w:rFonts w:ascii="Times New Roman" w:hAnsi="Times New Roman" w:cs="Times New Roman"/>
          <w:i/>
          <w:sz w:val="24"/>
          <w:szCs w:val="24"/>
        </w:rPr>
      </w:pPr>
      <w:r w:rsidRPr="009630B6">
        <w:rPr>
          <w:rFonts w:ascii="Times New Roman" w:hAnsi="Times New Roman" w:cs="Times New Roman"/>
          <w:sz w:val="24"/>
          <w:szCs w:val="24"/>
        </w:rPr>
        <w:t xml:space="preserve">If </w:t>
      </w:r>
      <w:r w:rsidR="00C057D0">
        <w:rPr>
          <w:rFonts w:ascii="Times New Roman" w:hAnsi="Times New Roman" w:cs="Times New Roman"/>
          <w:sz w:val="24"/>
          <w:szCs w:val="24"/>
        </w:rPr>
        <w:t>a</w:t>
      </w:r>
      <w:r w:rsidR="00C057D0" w:rsidRPr="009630B6">
        <w:rPr>
          <w:rFonts w:ascii="Times New Roman" w:hAnsi="Times New Roman" w:cs="Times New Roman"/>
          <w:sz w:val="24"/>
          <w:szCs w:val="24"/>
        </w:rPr>
        <w:t xml:space="preserve"> </w:t>
      </w:r>
      <w:r w:rsidRPr="009630B6">
        <w:rPr>
          <w:rFonts w:ascii="Times New Roman" w:hAnsi="Times New Roman" w:cs="Times New Roman"/>
          <w:sz w:val="24"/>
          <w:szCs w:val="24"/>
        </w:rPr>
        <w:t xml:space="preserve">taxpayer </w:t>
      </w:r>
      <w:r w:rsidR="00A157FF">
        <w:rPr>
          <w:rFonts w:ascii="Times New Roman" w:hAnsi="Times New Roman" w:cs="Times New Roman"/>
          <w:sz w:val="24"/>
          <w:szCs w:val="24"/>
        </w:rPr>
        <w:t xml:space="preserve">did not </w:t>
      </w:r>
      <w:r w:rsidR="00FB40C2">
        <w:rPr>
          <w:rFonts w:ascii="Times New Roman" w:hAnsi="Times New Roman" w:cs="Times New Roman"/>
          <w:sz w:val="24"/>
          <w:szCs w:val="24"/>
        </w:rPr>
        <w:t xml:space="preserve">submit the </w:t>
      </w:r>
      <w:r w:rsidR="00A157FF">
        <w:rPr>
          <w:rFonts w:ascii="Times New Roman" w:hAnsi="Times New Roman" w:cs="Times New Roman"/>
          <w:sz w:val="24"/>
          <w:szCs w:val="24"/>
        </w:rPr>
        <w:t>offer in compromise</w:t>
      </w:r>
      <w:r w:rsidR="004A3A02">
        <w:rPr>
          <w:rFonts w:ascii="Times New Roman" w:hAnsi="Times New Roman" w:cs="Times New Roman"/>
          <w:sz w:val="24"/>
          <w:szCs w:val="24"/>
        </w:rPr>
        <w:t xml:space="preserve"> based on doubt as to liability </w:t>
      </w:r>
      <w:r w:rsidR="00A157FF">
        <w:rPr>
          <w:rFonts w:ascii="Times New Roman" w:hAnsi="Times New Roman" w:cs="Times New Roman"/>
          <w:sz w:val="24"/>
          <w:szCs w:val="24"/>
        </w:rPr>
        <w:t xml:space="preserve">based </w:t>
      </w:r>
      <w:r w:rsidR="004A3A02">
        <w:rPr>
          <w:rFonts w:ascii="Times New Roman" w:hAnsi="Times New Roman" w:cs="Times New Roman"/>
          <w:sz w:val="24"/>
          <w:szCs w:val="24"/>
        </w:rPr>
        <w:t xml:space="preserve">also </w:t>
      </w:r>
      <w:r w:rsidR="00A157FF">
        <w:rPr>
          <w:rFonts w:ascii="Times New Roman" w:hAnsi="Times New Roman" w:cs="Times New Roman"/>
          <w:sz w:val="24"/>
          <w:szCs w:val="24"/>
        </w:rPr>
        <w:t xml:space="preserve">on doubt as to collectability and </w:t>
      </w:r>
      <w:r w:rsidRPr="009630B6">
        <w:rPr>
          <w:rFonts w:ascii="Times New Roman" w:hAnsi="Times New Roman" w:cs="Times New Roman"/>
          <w:sz w:val="24"/>
          <w:szCs w:val="24"/>
        </w:rPr>
        <w:t>cannot full</w:t>
      </w:r>
      <w:r w:rsidR="004E60E5">
        <w:rPr>
          <w:rFonts w:ascii="Times New Roman" w:hAnsi="Times New Roman" w:cs="Times New Roman"/>
          <w:sz w:val="24"/>
          <w:szCs w:val="24"/>
        </w:rPr>
        <w:t>y</w:t>
      </w:r>
      <w:r w:rsidRPr="009630B6">
        <w:rPr>
          <w:rFonts w:ascii="Times New Roman" w:hAnsi="Times New Roman" w:cs="Times New Roman"/>
          <w:sz w:val="24"/>
          <w:szCs w:val="24"/>
        </w:rPr>
        <w:t xml:space="preserve"> pay the </w:t>
      </w:r>
      <w:r w:rsidR="00BF6104">
        <w:rPr>
          <w:rFonts w:ascii="Times New Roman" w:hAnsi="Times New Roman" w:cs="Times New Roman"/>
          <w:sz w:val="24"/>
          <w:szCs w:val="24"/>
        </w:rPr>
        <w:t xml:space="preserve">compromised </w:t>
      </w:r>
      <w:r w:rsidRPr="009630B6">
        <w:rPr>
          <w:rFonts w:ascii="Times New Roman" w:hAnsi="Times New Roman" w:cs="Times New Roman"/>
          <w:sz w:val="24"/>
          <w:szCs w:val="24"/>
        </w:rPr>
        <w:t>amo</w:t>
      </w:r>
      <w:r w:rsidR="009630B6">
        <w:rPr>
          <w:rFonts w:ascii="Times New Roman" w:hAnsi="Times New Roman" w:cs="Times New Roman"/>
          <w:sz w:val="24"/>
          <w:szCs w:val="24"/>
        </w:rPr>
        <w:t xml:space="preserve">unt, Treasury may consider payment options, including use of an installment agreement, to permit the taxpayer to pay the compromised amount.  </w:t>
      </w:r>
      <w:r w:rsidR="00A157FF">
        <w:rPr>
          <w:rFonts w:ascii="Times New Roman" w:hAnsi="Times New Roman" w:cs="Times New Roman"/>
          <w:sz w:val="24"/>
          <w:szCs w:val="24"/>
        </w:rPr>
        <w:t>However, the</w:t>
      </w:r>
      <w:r w:rsidR="009630B6">
        <w:rPr>
          <w:rFonts w:ascii="Times New Roman" w:hAnsi="Times New Roman" w:cs="Times New Roman"/>
          <w:sz w:val="24"/>
          <w:szCs w:val="24"/>
        </w:rPr>
        <w:t xml:space="preserve"> tax debt </w:t>
      </w:r>
      <w:r w:rsidR="00A157FF">
        <w:rPr>
          <w:rFonts w:ascii="Times New Roman" w:hAnsi="Times New Roman" w:cs="Times New Roman"/>
          <w:sz w:val="24"/>
          <w:szCs w:val="24"/>
        </w:rPr>
        <w:t>cannot be reduced further unless the</w:t>
      </w:r>
      <w:r w:rsidR="009630B6">
        <w:rPr>
          <w:rFonts w:ascii="Times New Roman" w:hAnsi="Times New Roman" w:cs="Times New Roman"/>
          <w:sz w:val="24"/>
          <w:szCs w:val="24"/>
        </w:rPr>
        <w:t xml:space="preserve"> taxpayer submit</w:t>
      </w:r>
      <w:r w:rsidR="00A157FF">
        <w:rPr>
          <w:rFonts w:ascii="Times New Roman" w:hAnsi="Times New Roman" w:cs="Times New Roman"/>
          <w:sz w:val="24"/>
          <w:szCs w:val="24"/>
        </w:rPr>
        <w:t>s</w:t>
      </w:r>
      <w:r w:rsidR="009630B6">
        <w:rPr>
          <w:rFonts w:ascii="Times New Roman" w:hAnsi="Times New Roman" w:cs="Times New Roman"/>
          <w:sz w:val="24"/>
          <w:szCs w:val="24"/>
        </w:rPr>
        <w:t xml:space="preserve"> </w:t>
      </w:r>
      <w:r w:rsidR="003C737C">
        <w:rPr>
          <w:rFonts w:ascii="Times New Roman" w:hAnsi="Times New Roman" w:cs="Times New Roman"/>
          <w:sz w:val="24"/>
          <w:szCs w:val="24"/>
        </w:rPr>
        <w:t xml:space="preserve">a subsequent </w:t>
      </w:r>
      <w:r w:rsidR="004A47BD">
        <w:rPr>
          <w:rFonts w:ascii="Times New Roman" w:hAnsi="Times New Roman" w:cs="Times New Roman"/>
          <w:sz w:val="24"/>
          <w:szCs w:val="24"/>
        </w:rPr>
        <w:t>offer in compromise</w:t>
      </w:r>
      <w:r w:rsidR="009630B6">
        <w:rPr>
          <w:rFonts w:ascii="Times New Roman" w:hAnsi="Times New Roman" w:cs="Times New Roman"/>
          <w:sz w:val="24"/>
          <w:szCs w:val="24"/>
        </w:rPr>
        <w:t xml:space="preserve"> based on doubt as to collectability</w:t>
      </w:r>
      <w:r w:rsidR="00A157FF">
        <w:rPr>
          <w:rFonts w:ascii="Times New Roman" w:hAnsi="Times New Roman" w:cs="Times New Roman"/>
          <w:sz w:val="24"/>
          <w:szCs w:val="24"/>
        </w:rPr>
        <w:t xml:space="preserve"> that is accepted by Treasury</w:t>
      </w:r>
      <w:r w:rsidRPr="00704291">
        <w:rPr>
          <w:rFonts w:ascii="Times New Roman" w:hAnsi="Times New Roman" w:cs="Times New Roman"/>
          <w:i/>
          <w:sz w:val="24"/>
          <w:szCs w:val="24"/>
        </w:rPr>
        <w:t xml:space="preserve">. </w:t>
      </w:r>
    </w:p>
    <w:p w:rsidR="00BF6104" w:rsidRDefault="00BF6104" w:rsidP="001263DD">
      <w:pPr>
        <w:pStyle w:val="ListParagraph"/>
        <w:numPr>
          <w:ilvl w:val="0"/>
          <w:numId w:val="16"/>
        </w:numPr>
        <w:ind w:left="720"/>
        <w:rPr>
          <w:rFonts w:ascii="Times New Roman" w:hAnsi="Times New Roman" w:cs="Times New Roman"/>
          <w:i/>
          <w:sz w:val="24"/>
          <w:szCs w:val="24"/>
        </w:rPr>
      </w:pPr>
      <w:r w:rsidRPr="00575EBF">
        <w:rPr>
          <w:rFonts w:ascii="Times New Roman" w:hAnsi="Times New Roman" w:cs="Times New Roman"/>
          <w:sz w:val="24"/>
          <w:szCs w:val="24"/>
        </w:rPr>
        <w:t xml:space="preserve">Treasury will </w:t>
      </w:r>
      <w:r>
        <w:rPr>
          <w:rFonts w:ascii="Times New Roman" w:hAnsi="Times New Roman" w:cs="Times New Roman"/>
          <w:sz w:val="24"/>
          <w:szCs w:val="24"/>
        </w:rPr>
        <w:t>adjust the outstanding balance of the tax debt and will conduct collection consistent with the terms of an accepted offer in compromise and Treasury’s standard collection procedures.</w:t>
      </w:r>
    </w:p>
    <w:p w:rsidR="002B2F84" w:rsidRPr="00704291" w:rsidRDefault="002B2F84" w:rsidP="002B2F84">
      <w:pPr>
        <w:pStyle w:val="ListParagraph"/>
        <w:ind w:left="1080"/>
        <w:rPr>
          <w:rFonts w:ascii="Times New Roman" w:hAnsi="Times New Roman" w:cs="Times New Roman"/>
          <w:i/>
          <w:sz w:val="24"/>
          <w:szCs w:val="24"/>
        </w:rPr>
      </w:pPr>
    </w:p>
    <w:p w:rsidR="00704291" w:rsidRPr="00704291" w:rsidRDefault="00704291" w:rsidP="001263DD">
      <w:pPr>
        <w:pStyle w:val="ListParagraph"/>
        <w:numPr>
          <w:ilvl w:val="0"/>
          <w:numId w:val="11"/>
        </w:numPr>
        <w:ind w:left="360"/>
        <w:rPr>
          <w:rFonts w:ascii="Times New Roman" w:hAnsi="Times New Roman" w:cs="Times New Roman"/>
          <w:i/>
          <w:sz w:val="24"/>
          <w:szCs w:val="24"/>
        </w:rPr>
      </w:pPr>
      <w:r w:rsidRPr="00704291">
        <w:rPr>
          <w:rFonts w:ascii="Times New Roman" w:hAnsi="Times New Roman" w:cs="Times New Roman"/>
          <w:i/>
          <w:sz w:val="24"/>
          <w:szCs w:val="24"/>
        </w:rPr>
        <w:t xml:space="preserve">Doubt as to Liability Offer Rejected </w:t>
      </w:r>
    </w:p>
    <w:p w:rsidR="00704291" w:rsidRDefault="000039B9" w:rsidP="001263DD">
      <w:pPr>
        <w:pStyle w:val="ListParagraph"/>
        <w:numPr>
          <w:ilvl w:val="0"/>
          <w:numId w:val="17"/>
        </w:numPr>
        <w:ind w:left="720"/>
        <w:rPr>
          <w:rFonts w:ascii="Times New Roman" w:hAnsi="Times New Roman" w:cs="Times New Roman"/>
          <w:sz w:val="24"/>
          <w:szCs w:val="24"/>
        </w:rPr>
      </w:pPr>
      <w:r>
        <w:rPr>
          <w:rFonts w:ascii="Times New Roman" w:hAnsi="Times New Roman" w:cs="Times New Roman"/>
          <w:sz w:val="24"/>
          <w:szCs w:val="24"/>
        </w:rPr>
        <w:t xml:space="preserve">If </w:t>
      </w:r>
      <w:r w:rsidR="00B3071A">
        <w:rPr>
          <w:rFonts w:ascii="Times New Roman" w:hAnsi="Times New Roman" w:cs="Times New Roman"/>
          <w:sz w:val="24"/>
          <w:szCs w:val="24"/>
        </w:rPr>
        <w:t>a</w:t>
      </w:r>
      <w:r>
        <w:rPr>
          <w:rFonts w:ascii="Times New Roman" w:hAnsi="Times New Roman" w:cs="Times New Roman"/>
          <w:sz w:val="24"/>
          <w:szCs w:val="24"/>
        </w:rPr>
        <w:t xml:space="preserve"> taxpayer’s </w:t>
      </w:r>
      <w:r w:rsidR="004A47BD">
        <w:rPr>
          <w:rFonts w:ascii="Times New Roman" w:hAnsi="Times New Roman" w:cs="Times New Roman"/>
          <w:sz w:val="24"/>
          <w:szCs w:val="24"/>
        </w:rPr>
        <w:t>offer in compromise</w:t>
      </w:r>
      <w:r>
        <w:rPr>
          <w:rFonts w:ascii="Times New Roman" w:hAnsi="Times New Roman" w:cs="Times New Roman"/>
          <w:sz w:val="24"/>
          <w:szCs w:val="24"/>
        </w:rPr>
        <w:t xml:space="preserve"> based on doubt as to liability is rejected, </w:t>
      </w:r>
      <w:r w:rsidR="00B3071A">
        <w:rPr>
          <w:rFonts w:ascii="Times New Roman" w:hAnsi="Times New Roman" w:cs="Times New Roman"/>
          <w:sz w:val="24"/>
          <w:szCs w:val="24"/>
        </w:rPr>
        <w:t>the Treasury</w:t>
      </w:r>
      <w:r w:rsidR="001A4A26">
        <w:rPr>
          <w:rFonts w:ascii="Times New Roman" w:hAnsi="Times New Roman" w:cs="Times New Roman"/>
          <w:sz w:val="24"/>
          <w:szCs w:val="24"/>
        </w:rPr>
        <w:t xml:space="preserve"> division assigned to review the offer in compromise</w:t>
      </w:r>
      <w:r w:rsidR="00B3071A">
        <w:rPr>
          <w:rFonts w:ascii="Times New Roman" w:hAnsi="Times New Roman" w:cs="Times New Roman"/>
          <w:sz w:val="24"/>
          <w:szCs w:val="24"/>
        </w:rPr>
        <w:t xml:space="preserve"> </w:t>
      </w:r>
      <w:r w:rsidR="001A4A26">
        <w:rPr>
          <w:rFonts w:ascii="Times New Roman" w:hAnsi="Times New Roman" w:cs="Times New Roman"/>
          <w:sz w:val="24"/>
          <w:szCs w:val="24"/>
        </w:rPr>
        <w:t xml:space="preserve">will </w:t>
      </w:r>
      <w:r>
        <w:rPr>
          <w:rFonts w:ascii="Times New Roman" w:hAnsi="Times New Roman" w:cs="Times New Roman"/>
          <w:sz w:val="24"/>
          <w:szCs w:val="24"/>
        </w:rPr>
        <w:t xml:space="preserve">notify the </w:t>
      </w:r>
      <w:r w:rsidR="00943056">
        <w:rPr>
          <w:rFonts w:ascii="Times New Roman" w:hAnsi="Times New Roman" w:cs="Times New Roman"/>
          <w:sz w:val="24"/>
          <w:szCs w:val="24"/>
        </w:rPr>
        <w:t>Office of Collections</w:t>
      </w:r>
      <w:r>
        <w:rPr>
          <w:rFonts w:ascii="Times New Roman" w:hAnsi="Times New Roman" w:cs="Times New Roman"/>
          <w:sz w:val="24"/>
          <w:szCs w:val="24"/>
        </w:rPr>
        <w:t xml:space="preserve"> of the rejection.  The </w:t>
      </w:r>
      <w:r w:rsidR="00943056">
        <w:rPr>
          <w:rFonts w:ascii="Times New Roman" w:hAnsi="Times New Roman" w:cs="Times New Roman"/>
          <w:sz w:val="24"/>
          <w:szCs w:val="24"/>
        </w:rPr>
        <w:t>Office of Collections</w:t>
      </w:r>
      <w:r>
        <w:rPr>
          <w:rFonts w:ascii="Times New Roman" w:hAnsi="Times New Roman" w:cs="Times New Roman"/>
          <w:sz w:val="24"/>
          <w:szCs w:val="24"/>
        </w:rPr>
        <w:t xml:space="preserve"> will </w:t>
      </w:r>
      <w:r w:rsidR="008F340A">
        <w:rPr>
          <w:rFonts w:ascii="Times New Roman" w:hAnsi="Times New Roman" w:cs="Times New Roman"/>
          <w:sz w:val="24"/>
          <w:szCs w:val="24"/>
        </w:rPr>
        <w:t xml:space="preserve">send </w:t>
      </w:r>
      <w:r w:rsidR="00701A39">
        <w:rPr>
          <w:rFonts w:ascii="Times New Roman" w:hAnsi="Times New Roman" w:cs="Times New Roman"/>
          <w:sz w:val="24"/>
          <w:szCs w:val="24"/>
        </w:rPr>
        <w:t xml:space="preserve">a </w:t>
      </w:r>
      <w:r w:rsidR="00BF6104">
        <w:rPr>
          <w:rFonts w:ascii="Times New Roman" w:hAnsi="Times New Roman" w:cs="Times New Roman"/>
          <w:sz w:val="24"/>
          <w:szCs w:val="24"/>
        </w:rPr>
        <w:t>rejection letter</w:t>
      </w:r>
      <w:r>
        <w:rPr>
          <w:rFonts w:ascii="Times New Roman" w:hAnsi="Times New Roman" w:cs="Times New Roman"/>
          <w:sz w:val="24"/>
          <w:szCs w:val="24"/>
        </w:rPr>
        <w:t xml:space="preserve"> to the taxpayer </w:t>
      </w:r>
      <w:r w:rsidR="005828C9">
        <w:rPr>
          <w:rFonts w:ascii="Times New Roman" w:hAnsi="Times New Roman" w:cs="Times New Roman"/>
          <w:sz w:val="24"/>
          <w:szCs w:val="24"/>
        </w:rPr>
        <w:t>and</w:t>
      </w:r>
      <w:r w:rsidR="007E5605">
        <w:rPr>
          <w:rFonts w:ascii="Times New Roman" w:hAnsi="Times New Roman" w:cs="Times New Roman"/>
          <w:sz w:val="24"/>
          <w:szCs w:val="24"/>
        </w:rPr>
        <w:t xml:space="preserve"> </w:t>
      </w:r>
      <w:r w:rsidR="00BF6104">
        <w:rPr>
          <w:rFonts w:ascii="Times New Roman" w:hAnsi="Times New Roman" w:cs="Times New Roman"/>
          <w:sz w:val="24"/>
          <w:szCs w:val="24"/>
        </w:rPr>
        <w:t>any</w:t>
      </w:r>
      <w:r>
        <w:rPr>
          <w:rFonts w:ascii="Times New Roman" w:hAnsi="Times New Roman" w:cs="Times New Roman"/>
          <w:sz w:val="24"/>
          <w:szCs w:val="24"/>
        </w:rPr>
        <w:t xml:space="preserve"> </w:t>
      </w:r>
      <w:r w:rsidR="005828C9">
        <w:rPr>
          <w:rFonts w:ascii="Times New Roman" w:hAnsi="Times New Roman" w:cs="Times New Roman"/>
          <w:sz w:val="24"/>
          <w:szCs w:val="24"/>
        </w:rPr>
        <w:t>third party designated representative</w:t>
      </w:r>
      <w:r w:rsidR="00BF6104">
        <w:rPr>
          <w:rFonts w:ascii="Times New Roman" w:hAnsi="Times New Roman" w:cs="Times New Roman"/>
          <w:sz w:val="24"/>
          <w:szCs w:val="24"/>
        </w:rPr>
        <w:t>.</w:t>
      </w:r>
      <w:r w:rsidR="001A4A26">
        <w:rPr>
          <w:rFonts w:ascii="Times New Roman" w:hAnsi="Times New Roman" w:cs="Times New Roman"/>
          <w:sz w:val="24"/>
          <w:szCs w:val="24"/>
        </w:rPr>
        <w:t xml:space="preserve">   The </w:t>
      </w:r>
      <w:r w:rsidR="00BF6104">
        <w:rPr>
          <w:rFonts w:ascii="Times New Roman" w:hAnsi="Times New Roman" w:cs="Times New Roman"/>
          <w:sz w:val="24"/>
          <w:szCs w:val="24"/>
        </w:rPr>
        <w:t>rejection letter will</w:t>
      </w:r>
      <w:r w:rsidR="001A4A26">
        <w:rPr>
          <w:rFonts w:ascii="Times New Roman" w:hAnsi="Times New Roman" w:cs="Times New Roman"/>
          <w:sz w:val="24"/>
          <w:szCs w:val="24"/>
        </w:rPr>
        <w:t xml:space="preserve"> state</w:t>
      </w:r>
      <w:r w:rsidR="005828C9">
        <w:rPr>
          <w:rFonts w:ascii="Times New Roman" w:hAnsi="Times New Roman" w:cs="Times New Roman"/>
          <w:sz w:val="24"/>
          <w:szCs w:val="24"/>
        </w:rPr>
        <w:t xml:space="preserve"> </w:t>
      </w:r>
      <w:r w:rsidR="00D349F5">
        <w:rPr>
          <w:rFonts w:ascii="Times New Roman" w:hAnsi="Times New Roman" w:cs="Times New Roman"/>
          <w:sz w:val="24"/>
          <w:szCs w:val="24"/>
        </w:rPr>
        <w:t xml:space="preserve">the reasons why </w:t>
      </w:r>
      <w:r w:rsidR="008825FE">
        <w:rPr>
          <w:rFonts w:ascii="Times New Roman" w:hAnsi="Times New Roman" w:cs="Times New Roman"/>
          <w:sz w:val="24"/>
          <w:szCs w:val="24"/>
        </w:rPr>
        <w:t>Treasury</w:t>
      </w:r>
      <w:r w:rsidR="00174025">
        <w:rPr>
          <w:rFonts w:ascii="Times New Roman" w:hAnsi="Times New Roman" w:cs="Times New Roman"/>
          <w:sz w:val="24"/>
          <w:szCs w:val="24"/>
        </w:rPr>
        <w:t xml:space="preserve"> </w:t>
      </w:r>
      <w:r w:rsidR="003C737C">
        <w:rPr>
          <w:rFonts w:ascii="Times New Roman" w:hAnsi="Times New Roman" w:cs="Times New Roman"/>
          <w:sz w:val="24"/>
          <w:szCs w:val="24"/>
        </w:rPr>
        <w:t>rejected</w:t>
      </w:r>
      <w:r>
        <w:rPr>
          <w:rFonts w:ascii="Times New Roman" w:hAnsi="Times New Roman" w:cs="Times New Roman"/>
          <w:sz w:val="24"/>
          <w:szCs w:val="24"/>
        </w:rPr>
        <w:t xml:space="preserve"> the offer in compromise</w:t>
      </w:r>
      <w:r w:rsidR="00174025">
        <w:rPr>
          <w:rFonts w:ascii="Times New Roman" w:hAnsi="Times New Roman" w:cs="Times New Roman"/>
          <w:sz w:val="24"/>
          <w:szCs w:val="24"/>
        </w:rPr>
        <w:t xml:space="preserve"> </w:t>
      </w:r>
      <w:r w:rsidR="008F340A">
        <w:rPr>
          <w:rFonts w:ascii="Times New Roman" w:hAnsi="Times New Roman" w:cs="Times New Roman"/>
          <w:sz w:val="24"/>
          <w:szCs w:val="24"/>
        </w:rPr>
        <w:t>and that</w:t>
      </w:r>
      <w:r w:rsidR="00174025">
        <w:rPr>
          <w:rFonts w:ascii="Times New Roman" w:hAnsi="Times New Roman" w:cs="Times New Roman"/>
          <w:sz w:val="24"/>
          <w:szCs w:val="24"/>
        </w:rPr>
        <w:t xml:space="preserve"> the taxpayer may </w:t>
      </w:r>
      <w:r w:rsidR="00BF6104">
        <w:rPr>
          <w:rFonts w:ascii="Times New Roman" w:hAnsi="Times New Roman" w:cs="Times New Roman"/>
          <w:sz w:val="24"/>
          <w:szCs w:val="24"/>
        </w:rPr>
        <w:t xml:space="preserve">request </w:t>
      </w:r>
      <w:r w:rsidR="00174025">
        <w:rPr>
          <w:rFonts w:ascii="Times New Roman" w:hAnsi="Times New Roman" w:cs="Times New Roman"/>
          <w:sz w:val="24"/>
          <w:szCs w:val="24"/>
        </w:rPr>
        <w:t xml:space="preserve">an independent administrative review by </w:t>
      </w:r>
      <w:r w:rsidR="003C737C">
        <w:rPr>
          <w:rFonts w:ascii="Times New Roman" w:hAnsi="Times New Roman" w:cs="Times New Roman"/>
          <w:sz w:val="24"/>
          <w:szCs w:val="24"/>
        </w:rPr>
        <w:t xml:space="preserve">filing </w:t>
      </w:r>
      <w:r w:rsidR="00174025">
        <w:rPr>
          <w:rFonts w:ascii="Times New Roman" w:hAnsi="Times New Roman" w:cs="Times New Roman"/>
          <w:sz w:val="24"/>
          <w:szCs w:val="24"/>
        </w:rPr>
        <w:t xml:space="preserve">a written request on Form </w:t>
      </w:r>
      <w:r w:rsidR="005828C9">
        <w:rPr>
          <w:rFonts w:ascii="Times New Roman" w:hAnsi="Times New Roman" w:cs="Times New Roman"/>
          <w:sz w:val="24"/>
          <w:szCs w:val="24"/>
        </w:rPr>
        <w:t xml:space="preserve">5186 </w:t>
      </w:r>
      <w:r w:rsidR="004A3A02">
        <w:rPr>
          <w:rFonts w:ascii="Times New Roman" w:hAnsi="Times New Roman" w:cs="Times New Roman"/>
          <w:i/>
          <w:sz w:val="24"/>
          <w:szCs w:val="24"/>
        </w:rPr>
        <w:t xml:space="preserve">Request for Independent Administrative Review of Rejected Offer in Compromise </w:t>
      </w:r>
      <w:r w:rsidR="00174025">
        <w:rPr>
          <w:rFonts w:ascii="Times New Roman" w:hAnsi="Times New Roman" w:cs="Times New Roman"/>
          <w:sz w:val="24"/>
          <w:szCs w:val="24"/>
        </w:rPr>
        <w:t xml:space="preserve">within 30 days after </w:t>
      </w:r>
      <w:r w:rsidR="005828C9">
        <w:rPr>
          <w:rFonts w:ascii="Times New Roman" w:hAnsi="Times New Roman" w:cs="Times New Roman"/>
          <w:sz w:val="24"/>
          <w:szCs w:val="24"/>
        </w:rPr>
        <w:t xml:space="preserve">the date of </w:t>
      </w:r>
      <w:r w:rsidR="00174025">
        <w:rPr>
          <w:rFonts w:ascii="Times New Roman" w:hAnsi="Times New Roman" w:cs="Times New Roman"/>
          <w:sz w:val="24"/>
          <w:szCs w:val="24"/>
        </w:rPr>
        <w:t>Treasury</w:t>
      </w:r>
      <w:r w:rsidR="005828C9">
        <w:rPr>
          <w:rFonts w:ascii="Times New Roman" w:hAnsi="Times New Roman" w:cs="Times New Roman"/>
          <w:sz w:val="24"/>
          <w:szCs w:val="24"/>
        </w:rPr>
        <w:t xml:space="preserve">’s </w:t>
      </w:r>
      <w:r w:rsidR="00174025">
        <w:rPr>
          <w:rFonts w:ascii="Times New Roman" w:hAnsi="Times New Roman" w:cs="Times New Roman"/>
          <w:sz w:val="24"/>
          <w:szCs w:val="24"/>
        </w:rPr>
        <w:t>rejection</w:t>
      </w:r>
      <w:r w:rsidR="00BF6104">
        <w:rPr>
          <w:rFonts w:ascii="Times New Roman" w:hAnsi="Times New Roman" w:cs="Times New Roman"/>
          <w:sz w:val="24"/>
          <w:szCs w:val="24"/>
        </w:rPr>
        <w:t xml:space="preserve"> letter</w:t>
      </w:r>
      <w:r w:rsidR="00174025">
        <w:rPr>
          <w:rFonts w:ascii="Times New Roman" w:hAnsi="Times New Roman" w:cs="Times New Roman"/>
          <w:sz w:val="24"/>
          <w:szCs w:val="24"/>
        </w:rPr>
        <w:t xml:space="preserve">. </w:t>
      </w:r>
    </w:p>
    <w:p w:rsidR="00EF6DAF" w:rsidRPr="00EF6DAF" w:rsidRDefault="00174025" w:rsidP="001263DD">
      <w:pPr>
        <w:pStyle w:val="ListParagraph"/>
        <w:numPr>
          <w:ilvl w:val="0"/>
          <w:numId w:val="17"/>
        </w:numPr>
        <w:ind w:left="720"/>
        <w:rPr>
          <w:rFonts w:ascii="Times New Roman" w:hAnsi="Times New Roman" w:cs="Times New Roman"/>
          <w:i/>
          <w:sz w:val="24"/>
          <w:szCs w:val="24"/>
        </w:rPr>
      </w:pPr>
      <w:r w:rsidRPr="00174025">
        <w:rPr>
          <w:rFonts w:ascii="Times New Roman" w:hAnsi="Times New Roman" w:cs="Times New Roman"/>
          <w:sz w:val="24"/>
          <w:szCs w:val="24"/>
        </w:rPr>
        <w:t xml:space="preserve">Treasury may initiate collection </w:t>
      </w:r>
      <w:r w:rsidR="00BF6104">
        <w:rPr>
          <w:rFonts w:ascii="Times New Roman" w:hAnsi="Times New Roman" w:cs="Times New Roman"/>
          <w:sz w:val="24"/>
          <w:szCs w:val="24"/>
        </w:rPr>
        <w:t xml:space="preserve">for </w:t>
      </w:r>
      <w:r>
        <w:rPr>
          <w:rFonts w:ascii="Times New Roman" w:hAnsi="Times New Roman" w:cs="Times New Roman"/>
          <w:sz w:val="24"/>
          <w:szCs w:val="24"/>
        </w:rPr>
        <w:t xml:space="preserve">the tax </w:t>
      </w:r>
      <w:r w:rsidR="005F52F0">
        <w:rPr>
          <w:rFonts w:ascii="Times New Roman" w:hAnsi="Times New Roman" w:cs="Times New Roman"/>
          <w:sz w:val="24"/>
          <w:szCs w:val="24"/>
        </w:rPr>
        <w:t xml:space="preserve">debt </w:t>
      </w:r>
      <w:r>
        <w:rPr>
          <w:rFonts w:ascii="Times New Roman" w:hAnsi="Times New Roman" w:cs="Times New Roman"/>
          <w:sz w:val="24"/>
          <w:szCs w:val="24"/>
        </w:rPr>
        <w:t xml:space="preserve">after issuing the </w:t>
      </w:r>
      <w:r w:rsidR="00BF6104">
        <w:rPr>
          <w:rFonts w:ascii="Times New Roman" w:hAnsi="Times New Roman" w:cs="Times New Roman"/>
          <w:sz w:val="24"/>
          <w:szCs w:val="24"/>
        </w:rPr>
        <w:t>rejection letter</w:t>
      </w:r>
      <w:r>
        <w:rPr>
          <w:rFonts w:ascii="Times New Roman" w:hAnsi="Times New Roman" w:cs="Times New Roman"/>
          <w:sz w:val="24"/>
          <w:szCs w:val="24"/>
        </w:rPr>
        <w:t xml:space="preserve">.  </w:t>
      </w:r>
      <w:r w:rsidR="00EF6DAF">
        <w:rPr>
          <w:rFonts w:ascii="Times New Roman" w:hAnsi="Times New Roman" w:cs="Times New Roman"/>
          <w:sz w:val="24"/>
          <w:szCs w:val="24"/>
        </w:rPr>
        <w:t xml:space="preserve">Once </w:t>
      </w:r>
      <w:r w:rsidR="005828C9">
        <w:rPr>
          <w:rFonts w:ascii="Times New Roman" w:hAnsi="Times New Roman" w:cs="Times New Roman"/>
          <w:sz w:val="24"/>
          <w:szCs w:val="24"/>
        </w:rPr>
        <w:t xml:space="preserve">a </w:t>
      </w:r>
      <w:r w:rsidR="00EF6DAF">
        <w:rPr>
          <w:rFonts w:ascii="Times New Roman" w:hAnsi="Times New Roman" w:cs="Times New Roman"/>
          <w:sz w:val="24"/>
          <w:szCs w:val="24"/>
        </w:rPr>
        <w:t xml:space="preserve">taxpayer submits a written request for independent administrative review of the rejection, Treasury </w:t>
      </w:r>
      <w:r w:rsidR="004A3A02">
        <w:rPr>
          <w:rFonts w:ascii="Times New Roman" w:hAnsi="Times New Roman" w:cs="Times New Roman"/>
          <w:sz w:val="24"/>
          <w:szCs w:val="24"/>
        </w:rPr>
        <w:t xml:space="preserve">will </w:t>
      </w:r>
      <w:r w:rsidR="00EF6DAF">
        <w:rPr>
          <w:rFonts w:ascii="Times New Roman" w:hAnsi="Times New Roman" w:cs="Times New Roman"/>
          <w:sz w:val="24"/>
          <w:szCs w:val="24"/>
        </w:rPr>
        <w:t xml:space="preserve">suspend collection and may not levy against any property </w:t>
      </w:r>
      <w:r w:rsidR="005828C9">
        <w:rPr>
          <w:rFonts w:ascii="Times New Roman" w:hAnsi="Times New Roman" w:cs="Times New Roman"/>
          <w:sz w:val="24"/>
          <w:szCs w:val="24"/>
        </w:rPr>
        <w:t xml:space="preserve">or assets </w:t>
      </w:r>
      <w:r w:rsidR="00EF6DAF">
        <w:rPr>
          <w:rFonts w:ascii="Times New Roman" w:hAnsi="Times New Roman" w:cs="Times New Roman"/>
          <w:sz w:val="24"/>
          <w:szCs w:val="24"/>
        </w:rPr>
        <w:t xml:space="preserve">to collect the </w:t>
      </w:r>
      <w:r w:rsidR="005F52F0">
        <w:rPr>
          <w:rFonts w:ascii="Times New Roman" w:hAnsi="Times New Roman" w:cs="Times New Roman"/>
          <w:sz w:val="24"/>
          <w:szCs w:val="24"/>
        </w:rPr>
        <w:t xml:space="preserve">debt </w:t>
      </w:r>
      <w:r w:rsidR="00EF6DAF">
        <w:rPr>
          <w:rFonts w:ascii="Times New Roman" w:hAnsi="Times New Roman" w:cs="Times New Roman"/>
          <w:sz w:val="24"/>
          <w:szCs w:val="24"/>
        </w:rPr>
        <w:t>while the independent administrative review is pending, unless Treasury determine</w:t>
      </w:r>
      <w:r w:rsidR="00BF6104">
        <w:rPr>
          <w:rFonts w:ascii="Times New Roman" w:hAnsi="Times New Roman" w:cs="Times New Roman"/>
          <w:sz w:val="24"/>
          <w:szCs w:val="24"/>
        </w:rPr>
        <w:t>s</w:t>
      </w:r>
      <w:r w:rsidR="00EF6DAF">
        <w:rPr>
          <w:rFonts w:ascii="Times New Roman" w:hAnsi="Times New Roman" w:cs="Times New Roman"/>
          <w:sz w:val="24"/>
          <w:szCs w:val="24"/>
        </w:rPr>
        <w:t xml:space="preserve"> that the taxpayer’s </w:t>
      </w:r>
      <w:r w:rsidR="004A47BD">
        <w:rPr>
          <w:rFonts w:ascii="Times New Roman" w:hAnsi="Times New Roman" w:cs="Times New Roman"/>
          <w:sz w:val="24"/>
          <w:szCs w:val="24"/>
        </w:rPr>
        <w:t>offer in compromise</w:t>
      </w:r>
      <w:r w:rsidR="00EF6DAF">
        <w:rPr>
          <w:rFonts w:ascii="Times New Roman" w:hAnsi="Times New Roman" w:cs="Times New Roman"/>
          <w:sz w:val="24"/>
          <w:szCs w:val="24"/>
        </w:rPr>
        <w:t xml:space="preserve"> was solely intended to delay collection of the tax or where </w:t>
      </w:r>
      <w:r w:rsidR="00EF6DAF" w:rsidRPr="005D25CC">
        <w:rPr>
          <w:rFonts w:ascii="Times New Roman" w:hAnsi="Times New Roman" w:cs="Times New Roman"/>
          <w:sz w:val="24"/>
          <w:szCs w:val="24"/>
        </w:rPr>
        <w:t xml:space="preserve">Treasury </w:t>
      </w:r>
      <w:r w:rsidR="00BF6104">
        <w:rPr>
          <w:rFonts w:ascii="Times New Roman" w:hAnsi="Times New Roman" w:cs="Times New Roman"/>
          <w:sz w:val="24"/>
          <w:szCs w:val="24"/>
        </w:rPr>
        <w:t>determines</w:t>
      </w:r>
      <w:r w:rsidR="00EF6DAF" w:rsidRPr="005D25CC">
        <w:rPr>
          <w:rFonts w:ascii="Times New Roman" w:hAnsi="Times New Roman" w:cs="Times New Roman"/>
          <w:sz w:val="24"/>
          <w:szCs w:val="24"/>
        </w:rPr>
        <w:t xml:space="preserve"> the need to issue a jeopardy assessment</w:t>
      </w:r>
      <w:r w:rsidR="00BF6104">
        <w:rPr>
          <w:rFonts w:ascii="Times New Roman" w:hAnsi="Times New Roman" w:cs="Times New Roman"/>
          <w:sz w:val="24"/>
          <w:szCs w:val="24"/>
        </w:rPr>
        <w:t>.</w:t>
      </w:r>
      <w:r w:rsidR="00EF6DAF">
        <w:rPr>
          <w:rFonts w:ascii="Times New Roman" w:hAnsi="Times New Roman" w:cs="Times New Roman"/>
          <w:sz w:val="24"/>
          <w:szCs w:val="24"/>
        </w:rPr>
        <w:t xml:space="preserve">  </w:t>
      </w:r>
    </w:p>
    <w:p w:rsidR="00313AFE" w:rsidRDefault="00EF6DAF" w:rsidP="001263DD">
      <w:pPr>
        <w:pStyle w:val="ListParagraph"/>
        <w:numPr>
          <w:ilvl w:val="0"/>
          <w:numId w:val="17"/>
        </w:numPr>
        <w:ind w:left="720"/>
        <w:rPr>
          <w:rFonts w:ascii="Times New Roman" w:hAnsi="Times New Roman" w:cs="Times New Roman"/>
          <w:sz w:val="24"/>
          <w:szCs w:val="24"/>
        </w:rPr>
      </w:pPr>
      <w:r>
        <w:rPr>
          <w:rFonts w:ascii="Times New Roman" w:hAnsi="Times New Roman" w:cs="Times New Roman"/>
          <w:sz w:val="24"/>
          <w:szCs w:val="24"/>
        </w:rPr>
        <w:t xml:space="preserve">If </w:t>
      </w:r>
      <w:r w:rsidR="005828C9">
        <w:rPr>
          <w:rFonts w:ascii="Times New Roman" w:hAnsi="Times New Roman" w:cs="Times New Roman"/>
          <w:sz w:val="24"/>
          <w:szCs w:val="24"/>
        </w:rPr>
        <w:t xml:space="preserve">a </w:t>
      </w:r>
      <w:r>
        <w:rPr>
          <w:rFonts w:ascii="Times New Roman" w:hAnsi="Times New Roman" w:cs="Times New Roman"/>
          <w:sz w:val="24"/>
          <w:szCs w:val="24"/>
        </w:rPr>
        <w:t xml:space="preserve">rejection of the offer in compromise is affirmed </w:t>
      </w:r>
      <w:r w:rsidR="003C737C">
        <w:rPr>
          <w:rFonts w:ascii="Times New Roman" w:hAnsi="Times New Roman" w:cs="Times New Roman"/>
          <w:sz w:val="24"/>
          <w:szCs w:val="24"/>
        </w:rPr>
        <w:t>by an</w:t>
      </w:r>
      <w:r>
        <w:rPr>
          <w:rFonts w:ascii="Times New Roman" w:hAnsi="Times New Roman" w:cs="Times New Roman"/>
          <w:sz w:val="24"/>
          <w:szCs w:val="24"/>
        </w:rPr>
        <w:t xml:space="preserve"> independent administrative review, Treasury </w:t>
      </w:r>
      <w:r w:rsidR="003C737C">
        <w:rPr>
          <w:rFonts w:ascii="Times New Roman" w:hAnsi="Times New Roman" w:cs="Times New Roman"/>
          <w:sz w:val="24"/>
          <w:szCs w:val="24"/>
        </w:rPr>
        <w:t xml:space="preserve">will </w:t>
      </w:r>
      <w:r>
        <w:rPr>
          <w:rFonts w:ascii="Times New Roman" w:hAnsi="Times New Roman" w:cs="Times New Roman"/>
          <w:sz w:val="24"/>
          <w:szCs w:val="24"/>
        </w:rPr>
        <w:t>rein</w:t>
      </w:r>
      <w:r w:rsidR="005F52F0">
        <w:rPr>
          <w:rFonts w:ascii="Times New Roman" w:hAnsi="Times New Roman" w:cs="Times New Roman"/>
          <w:sz w:val="24"/>
          <w:szCs w:val="24"/>
        </w:rPr>
        <w:t xml:space="preserve">stitute </w:t>
      </w:r>
      <w:r>
        <w:rPr>
          <w:rFonts w:ascii="Times New Roman" w:hAnsi="Times New Roman" w:cs="Times New Roman"/>
          <w:sz w:val="24"/>
          <w:szCs w:val="24"/>
        </w:rPr>
        <w:t xml:space="preserve">collection after Treasury issues </w:t>
      </w:r>
      <w:r w:rsidR="005828C9">
        <w:rPr>
          <w:rFonts w:ascii="Times New Roman" w:hAnsi="Times New Roman" w:cs="Times New Roman"/>
          <w:sz w:val="24"/>
          <w:szCs w:val="24"/>
        </w:rPr>
        <w:t>notice</w:t>
      </w:r>
      <w:r>
        <w:rPr>
          <w:rFonts w:ascii="Times New Roman" w:hAnsi="Times New Roman" w:cs="Times New Roman"/>
          <w:sz w:val="24"/>
          <w:szCs w:val="24"/>
        </w:rPr>
        <w:t xml:space="preserve"> </w:t>
      </w:r>
      <w:r w:rsidR="00F9621C">
        <w:rPr>
          <w:rFonts w:ascii="Times New Roman" w:hAnsi="Times New Roman" w:cs="Times New Roman"/>
          <w:sz w:val="24"/>
          <w:szCs w:val="24"/>
        </w:rPr>
        <w:t>affirming the</w:t>
      </w:r>
      <w:r w:rsidR="009505FE">
        <w:rPr>
          <w:rFonts w:ascii="Times New Roman" w:hAnsi="Times New Roman" w:cs="Times New Roman"/>
          <w:sz w:val="24"/>
          <w:szCs w:val="24"/>
        </w:rPr>
        <w:t xml:space="preserve"> rejection</w:t>
      </w:r>
      <w:r>
        <w:rPr>
          <w:rFonts w:ascii="Times New Roman" w:hAnsi="Times New Roman" w:cs="Times New Roman"/>
          <w:sz w:val="24"/>
          <w:szCs w:val="24"/>
        </w:rPr>
        <w:t>.</w:t>
      </w:r>
    </w:p>
    <w:p w:rsidR="00704291" w:rsidRPr="00313AFE" w:rsidRDefault="00313AFE" w:rsidP="00313AFE">
      <w:pPr>
        <w:rPr>
          <w:rFonts w:ascii="Times New Roman" w:hAnsi="Times New Roman" w:cs="Times New Roman"/>
          <w:sz w:val="24"/>
          <w:szCs w:val="24"/>
        </w:rPr>
      </w:pPr>
      <w:r>
        <w:rPr>
          <w:rFonts w:ascii="Times New Roman" w:hAnsi="Times New Roman" w:cs="Times New Roman"/>
          <w:sz w:val="24"/>
          <w:szCs w:val="24"/>
        </w:rPr>
        <w:br w:type="page"/>
      </w:r>
    </w:p>
    <w:p w:rsidR="00DC5597" w:rsidRPr="00C77A0E" w:rsidRDefault="00C77A0E" w:rsidP="003301BB">
      <w:pPr>
        <w:rPr>
          <w:rFonts w:ascii="Times New Roman" w:hAnsi="Times New Roman" w:cs="Times New Roman"/>
          <w:b/>
          <w:sz w:val="24"/>
          <w:szCs w:val="24"/>
          <w:u w:val="single"/>
        </w:rPr>
      </w:pPr>
      <w:r w:rsidRPr="00C77A0E">
        <w:rPr>
          <w:rFonts w:ascii="Times New Roman" w:hAnsi="Times New Roman" w:cs="Times New Roman"/>
          <w:b/>
          <w:i/>
          <w:sz w:val="24"/>
          <w:szCs w:val="24"/>
          <w:u w:val="single"/>
        </w:rPr>
        <w:lastRenderedPageBreak/>
        <w:t>2.</w:t>
      </w:r>
      <w:r>
        <w:rPr>
          <w:rFonts w:ascii="Times New Roman" w:hAnsi="Times New Roman" w:cs="Times New Roman"/>
          <w:b/>
          <w:i/>
          <w:sz w:val="24"/>
          <w:szCs w:val="24"/>
          <w:u w:val="single"/>
        </w:rPr>
        <w:t>3</w:t>
      </w:r>
      <w:r w:rsidRPr="00C77A0E">
        <w:rPr>
          <w:rFonts w:ascii="Times New Roman" w:hAnsi="Times New Roman" w:cs="Times New Roman"/>
          <w:b/>
          <w:i/>
          <w:sz w:val="24"/>
          <w:szCs w:val="24"/>
          <w:u w:val="single"/>
        </w:rPr>
        <w:t xml:space="preserve"> </w:t>
      </w:r>
      <w:r w:rsidR="003301BB" w:rsidRPr="00C77A0E">
        <w:rPr>
          <w:rFonts w:ascii="Times New Roman" w:hAnsi="Times New Roman" w:cs="Times New Roman"/>
          <w:b/>
          <w:i/>
          <w:sz w:val="24"/>
          <w:szCs w:val="24"/>
          <w:u w:val="single"/>
        </w:rPr>
        <w:t xml:space="preserve">Examination of </w:t>
      </w:r>
      <w:r w:rsidR="00835861" w:rsidRPr="00C77A0E">
        <w:rPr>
          <w:rFonts w:ascii="Times New Roman" w:hAnsi="Times New Roman" w:cs="Times New Roman"/>
          <w:b/>
          <w:i/>
          <w:sz w:val="24"/>
          <w:szCs w:val="24"/>
          <w:u w:val="single"/>
        </w:rPr>
        <w:t xml:space="preserve">Doubt as to Collectability </w:t>
      </w:r>
      <w:r w:rsidR="00DC5597" w:rsidRPr="00C77A0E">
        <w:rPr>
          <w:rFonts w:ascii="Times New Roman" w:hAnsi="Times New Roman" w:cs="Times New Roman"/>
          <w:b/>
          <w:i/>
          <w:sz w:val="24"/>
          <w:szCs w:val="24"/>
          <w:u w:val="single"/>
        </w:rPr>
        <w:t>Offers</w:t>
      </w:r>
    </w:p>
    <w:p w:rsidR="005616B9" w:rsidRPr="005616B9" w:rsidRDefault="005616B9" w:rsidP="005616B9">
      <w:pPr>
        <w:pStyle w:val="ListParagraph"/>
        <w:numPr>
          <w:ilvl w:val="0"/>
          <w:numId w:val="20"/>
        </w:numPr>
        <w:rPr>
          <w:rFonts w:ascii="Times New Roman" w:hAnsi="Times New Roman" w:cs="Times New Roman"/>
          <w:sz w:val="24"/>
          <w:szCs w:val="24"/>
        </w:rPr>
      </w:pPr>
      <w:r>
        <w:rPr>
          <w:rFonts w:ascii="Times New Roman" w:hAnsi="Times New Roman" w:cs="Times New Roman"/>
          <w:i/>
          <w:sz w:val="24"/>
          <w:szCs w:val="24"/>
        </w:rPr>
        <w:t xml:space="preserve">Considering </w:t>
      </w:r>
      <w:r w:rsidR="0018564E">
        <w:rPr>
          <w:rFonts w:ascii="Times New Roman" w:hAnsi="Times New Roman" w:cs="Times New Roman"/>
          <w:i/>
          <w:sz w:val="24"/>
          <w:szCs w:val="24"/>
        </w:rPr>
        <w:t xml:space="preserve">a Doubt as to </w:t>
      </w:r>
      <w:r>
        <w:rPr>
          <w:rFonts w:ascii="Times New Roman" w:hAnsi="Times New Roman" w:cs="Times New Roman"/>
          <w:i/>
          <w:sz w:val="24"/>
          <w:szCs w:val="24"/>
        </w:rPr>
        <w:t>Collectability Offer</w:t>
      </w:r>
      <w:r w:rsidRPr="005616B9">
        <w:rPr>
          <w:rFonts w:ascii="Times New Roman" w:hAnsi="Times New Roman" w:cs="Times New Roman"/>
          <w:i/>
          <w:sz w:val="24"/>
          <w:szCs w:val="24"/>
        </w:rPr>
        <w:tab/>
      </w:r>
    </w:p>
    <w:p w:rsidR="00DB3751" w:rsidRDefault="00DB3751" w:rsidP="00DB3751">
      <w:pPr>
        <w:pStyle w:val="ListParagraph"/>
        <w:numPr>
          <w:ilvl w:val="0"/>
          <w:numId w:val="21"/>
        </w:numPr>
        <w:ind w:left="720"/>
        <w:rPr>
          <w:rFonts w:ascii="Times New Roman" w:hAnsi="Times New Roman" w:cs="Times New Roman"/>
          <w:sz w:val="24"/>
          <w:szCs w:val="24"/>
        </w:rPr>
      </w:pPr>
      <w:r>
        <w:rPr>
          <w:rFonts w:ascii="Times New Roman" w:hAnsi="Times New Roman" w:cs="Times New Roman"/>
          <w:sz w:val="24"/>
          <w:szCs w:val="24"/>
        </w:rPr>
        <w:t>A doubt as to collectability exists if a taxpayer establishes both of the following:</w:t>
      </w:r>
    </w:p>
    <w:p w:rsidR="00DB3751" w:rsidRDefault="00DB3751" w:rsidP="00DB3751">
      <w:pPr>
        <w:pStyle w:val="ListParagraph"/>
        <w:numPr>
          <w:ilvl w:val="1"/>
          <w:numId w:val="21"/>
        </w:numPr>
        <w:ind w:left="1080"/>
        <w:rPr>
          <w:rFonts w:ascii="Times New Roman" w:hAnsi="Times New Roman" w:cs="Times New Roman"/>
          <w:sz w:val="24"/>
          <w:szCs w:val="24"/>
        </w:rPr>
      </w:pPr>
      <w:r>
        <w:rPr>
          <w:rFonts w:ascii="Times New Roman" w:hAnsi="Times New Roman" w:cs="Times New Roman"/>
          <w:sz w:val="24"/>
          <w:szCs w:val="24"/>
        </w:rPr>
        <w:t>The amount of the offer in compromise payment is the most that can be expected to be paid or collected from the taxpayer’s present assets or income</w:t>
      </w:r>
      <w:r w:rsidR="00606805">
        <w:rPr>
          <w:rFonts w:ascii="Times New Roman" w:hAnsi="Times New Roman" w:cs="Times New Roman"/>
          <w:sz w:val="24"/>
          <w:szCs w:val="24"/>
        </w:rPr>
        <w:t>; and</w:t>
      </w:r>
    </w:p>
    <w:p w:rsidR="00DB3751" w:rsidRDefault="00DB3751" w:rsidP="00DB3751">
      <w:pPr>
        <w:pStyle w:val="ListParagraph"/>
        <w:numPr>
          <w:ilvl w:val="1"/>
          <w:numId w:val="21"/>
        </w:numPr>
        <w:ind w:left="1080"/>
        <w:rPr>
          <w:rFonts w:ascii="Times New Roman" w:hAnsi="Times New Roman" w:cs="Times New Roman"/>
          <w:sz w:val="24"/>
          <w:szCs w:val="24"/>
        </w:rPr>
      </w:pPr>
      <w:r>
        <w:rPr>
          <w:rFonts w:ascii="Times New Roman" w:hAnsi="Times New Roman" w:cs="Times New Roman"/>
          <w:sz w:val="24"/>
          <w:szCs w:val="24"/>
        </w:rPr>
        <w:t>The taxpayer does not have reasonable prospects of acquiring increased income or assets within a reasonable period of time that would enable the taxpayer to pay more of the tax debt than the amount offered.</w:t>
      </w:r>
    </w:p>
    <w:p w:rsidR="00E67F99" w:rsidRDefault="00DB3751" w:rsidP="001263DD">
      <w:pPr>
        <w:pStyle w:val="ListParagraph"/>
        <w:numPr>
          <w:ilvl w:val="0"/>
          <w:numId w:val="21"/>
        </w:numPr>
        <w:ind w:left="720"/>
        <w:rPr>
          <w:rFonts w:ascii="Times New Roman" w:hAnsi="Times New Roman" w:cs="Times New Roman"/>
          <w:sz w:val="24"/>
          <w:szCs w:val="24"/>
        </w:rPr>
      </w:pPr>
      <w:r>
        <w:rPr>
          <w:rFonts w:ascii="Times New Roman" w:hAnsi="Times New Roman" w:cs="Times New Roman"/>
          <w:sz w:val="24"/>
          <w:szCs w:val="24"/>
        </w:rPr>
        <w:t>A</w:t>
      </w:r>
      <w:r w:rsidR="00031910">
        <w:rPr>
          <w:rFonts w:ascii="Times New Roman" w:hAnsi="Times New Roman" w:cs="Times New Roman"/>
          <w:sz w:val="24"/>
          <w:szCs w:val="24"/>
        </w:rPr>
        <w:t xml:space="preserve"> taxpayer must submit a </w:t>
      </w:r>
      <w:r w:rsidR="000D600A">
        <w:rPr>
          <w:rFonts w:ascii="Times New Roman" w:hAnsi="Times New Roman" w:cs="Times New Roman"/>
          <w:sz w:val="24"/>
          <w:szCs w:val="24"/>
        </w:rPr>
        <w:t>Form 5181 and</w:t>
      </w:r>
      <w:r>
        <w:rPr>
          <w:rFonts w:ascii="Times New Roman" w:hAnsi="Times New Roman" w:cs="Times New Roman"/>
          <w:sz w:val="24"/>
          <w:szCs w:val="24"/>
        </w:rPr>
        <w:t xml:space="preserve"> either</w:t>
      </w:r>
      <w:r w:rsidR="000D600A">
        <w:rPr>
          <w:rFonts w:ascii="Times New Roman" w:hAnsi="Times New Roman" w:cs="Times New Roman"/>
          <w:sz w:val="24"/>
          <w:szCs w:val="24"/>
        </w:rPr>
        <w:t xml:space="preserve"> </w:t>
      </w:r>
      <w:r w:rsidR="00780083">
        <w:rPr>
          <w:rFonts w:ascii="Times New Roman" w:hAnsi="Times New Roman" w:cs="Times New Roman"/>
          <w:sz w:val="24"/>
          <w:szCs w:val="24"/>
        </w:rPr>
        <w:t xml:space="preserve">Form 5183, </w:t>
      </w:r>
      <w:r w:rsidR="000D600A" w:rsidRPr="00E3323C">
        <w:rPr>
          <w:rFonts w:ascii="Times New Roman" w:hAnsi="Times New Roman" w:cs="Times New Roman"/>
          <w:i/>
          <w:sz w:val="24"/>
          <w:szCs w:val="24"/>
        </w:rPr>
        <w:t xml:space="preserve">Schedule 2A (Individuals) </w:t>
      </w:r>
      <w:r w:rsidR="000D600A">
        <w:rPr>
          <w:rFonts w:ascii="Times New Roman" w:hAnsi="Times New Roman" w:cs="Times New Roman"/>
          <w:sz w:val="24"/>
          <w:szCs w:val="24"/>
        </w:rPr>
        <w:t xml:space="preserve">– </w:t>
      </w:r>
      <w:r w:rsidR="000D600A" w:rsidRPr="000D600A">
        <w:rPr>
          <w:rFonts w:ascii="Times New Roman" w:hAnsi="Times New Roman" w:cs="Times New Roman"/>
          <w:i/>
          <w:sz w:val="24"/>
          <w:szCs w:val="24"/>
        </w:rPr>
        <w:t xml:space="preserve">Collection Information Statement for an Offer in </w:t>
      </w:r>
      <w:r w:rsidR="00F9621C" w:rsidRPr="000D600A">
        <w:rPr>
          <w:rFonts w:ascii="Times New Roman" w:hAnsi="Times New Roman" w:cs="Times New Roman"/>
          <w:i/>
          <w:sz w:val="24"/>
          <w:szCs w:val="24"/>
        </w:rPr>
        <w:t xml:space="preserve">Compromise </w:t>
      </w:r>
      <w:r w:rsidR="00780083">
        <w:rPr>
          <w:rFonts w:ascii="Times New Roman" w:hAnsi="Times New Roman" w:cs="Times New Roman"/>
          <w:i/>
          <w:sz w:val="24"/>
          <w:szCs w:val="24"/>
        </w:rPr>
        <w:t xml:space="preserve">Based on Doubt as to Collectability </w:t>
      </w:r>
      <w:r w:rsidR="00F9621C">
        <w:rPr>
          <w:rFonts w:ascii="Times New Roman" w:hAnsi="Times New Roman" w:cs="Times New Roman"/>
          <w:sz w:val="24"/>
          <w:szCs w:val="24"/>
        </w:rPr>
        <w:t>or</w:t>
      </w:r>
      <w:r>
        <w:rPr>
          <w:rFonts w:ascii="Times New Roman" w:hAnsi="Times New Roman" w:cs="Times New Roman"/>
          <w:sz w:val="24"/>
          <w:szCs w:val="24"/>
        </w:rPr>
        <w:t xml:space="preserve"> </w:t>
      </w:r>
      <w:r w:rsidR="00780083">
        <w:rPr>
          <w:rFonts w:ascii="Times New Roman" w:hAnsi="Times New Roman" w:cs="Times New Roman"/>
          <w:sz w:val="24"/>
          <w:szCs w:val="24"/>
        </w:rPr>
        <w:t xml:space="preserve">Form 5184, </w:t>
      </w:r>
      <w:r w:rsidRPr="00E3323C">
        <w:rPr>
          <w:rFonts w:ascii="Times New Roman" w:hAnsi="Times New Roman" w:cs="Times New Roman"/>
          <w:i/>
          <w:sz w:val="24"/>
          <w:szCs w:val="24"/>
        </w:rPr>
        <w:t>Schedule 2B (Businesses)</w:t>
      </w:r>
      <w:r>
        <w:rPr>
          <w:rFonts w:ascii="Times New Roman" w:hAnsi="Times New Roman" w:cs="Times New Roman"/>
          <w:sz w:val="24"/>
          <w:szCs w:val="24"/>
        </w:rPr>
        <w:t xml:space="preserve"> – </w:t>
      </w:r>
      <w:r>
        <w:rPr>
          <w:rFonts w:ascii="Times New Roman" w:hAnsi="Times New Roman" w:cs="Times New Roman"/>
          <w:i/>
          <w:sz w:val="24"/>
          <w:szCs w:val="24"/>
        </w:rPr>
        <w:t>Collection Information Statement for an Offer in Compromise</w:t>
      </w:r>
      <w:r>
        <w:rPr>
          <w:rFonts w:ascii="Times New Roman" w:hAnsi="Times New Roman" w:cs="Times New Roman"/>
          <w:sz w:val="24"/>
          <w:szCs w:val="24"/>
        </w:rPr>
        <w:t xml:space="preserve"> </w:t>
      </w:r>
      <w:r w:rsidR="00780083">
        <w:rPr>
          <w:rFonts w:ascii="Times New Roman" w:hAnsi="Times New Roman" w:cs="Times New Roman"/>
          <w:i/>
          <w:sz w:val="24"/>
          <w:szCs w:val="24"/>
        </w:rPr>
        <w:t xml:space="preserve">Based on Doubt as to Collectability </w:t>
      </w:r>
      <w:r w:rsidR="00BD3255" w:rsidRPr="000D600A">
        <w:rPr>
          <w:rFonts w:ascii="Times New Roman" w:hAnsi="Times New Roman" w:cs="Times New Roman"/>
          <w:sz w:val="24"/>
          <w:szCs w:val="24"/>
        </w:rPr>
        <w:t>along</w:t>
      </w:r>
      <w:r w:rsidR="00031910" w:rsidRPr="000D600A">
        <w:rPr>
          <w:rFonts w:ascii="Times New Roman" w:hAnsi="Times New Roman" w:cs="Times New Roman"/>
          <w:sz w:val="24"/>
          <w:szCs w:val="24"/>
        </w:rPr>
        <w:t xml:space="preserve"> with all</w:t>
      </w:r>
      <w:r>
        <w:rPr>
          <w:rFonts w:ascii="Times New Roman" w:hAnsi="Times New Roman" w:cs="Times New Roman"/>
          <w:sz w:val="24"/>
          <w:szCs w:val="24"/>
        </w:rPr>
        <w:t xml:space="preserve"> required</w:t>
      </w:r>
      <w:r w:rsidR="00031910" w:rsidRPr="000D600A">
        <w:rPr>
          <w:rFonts w:ascii="Times New Roman" w:hAnsi="Times New Roman" w:cs="Times New Roman"/>
          <w:sz w:val="24"/>
          <w:szCs w:val="24"/>
        </w:rPr>
        <w:t xml:space="preserve"> documentation and information</w:t>
      </w:r>
      <w:r>
        <w:rPr>
          <w:rFonts w:ascii="Times New Roman" w:hAnsi="Times New Roman" w:cs="Times New Roman"/>
          <w:sz w:val="24"/>
          <w:szCs w:val="24"/>
        </w:rPr>
        <w:t>.</w:t>
      </w:r>
      <w:r w:rsidR="000D600A" w:rsidRPr="000D600A">
        <w:rPr>
          <w:rFonts w:ascii="Times New Roman" w:hAnsi="Times New Roman" w:cs="Times New Roman"/>
          <w:sz w:val="24"/>
          <w:szCs w:val="24"/>
        </w:rPr>
        <w:t xml:space="preserve">  </w:t>
      </w:r>
    </w:p>
    <w:p w:rsidR="00577E62" w:rsidRDefault="00E67F99" w:rsidP="001263DD">
      <w:pPr>
        <w:pStyle w:val="ListParagraph"/>
        <w:numPr>
          <w:ilvl w:val="0"/>
          <w:numId w:val="21"/>
        </w:numPr>
        <w:ind w:left="720"/>
        <w:rPr>
          <w:rFonts w:ascii="Times New Roman" w:hAnsi="Times New Roman" w:cs="Times New Roman"/>
          <w:sz w:val="24"/>
          <w:szCs w:val="24"/>
        </w:rPr>
      </w:pPr>
      <w:r w:rsidRPr="00606805">
        <w:rPr>
          <w:rFonts w:ascii="Times New Roman" w:hAnsi="Times New Roman" w:cs="Times New Roman"/>
          <w:sz w:val="24"/>
          <w:szCs w:val="24"/>
        </w:rPr>
        <w:t xml:space="preserve"> </w:t>
      </w:r>
      <w:r w:rsidR="00D6383B">
        <w:rPr>
          <w:rFonts w:ascii="Times New Roman" w:hAnsi="Times New Roman" w:cs="Times New Roman"/>
          <w:sz w:val="24"/>
          <w:szCs w:val="24"/>
        </w:rPr>
        <w:t xml:space="preserve">Upon receipt of a completed Form 5181 and supporting </w:t>
      </w:r>
      <w:r w:rsidR="00780083">
        <w:rPr>
          <w:rFonts w:ascii="Times New Roman" w:hAnsi="Times New Roman" w:cs="Times New Roman"/>
          <w:sz w:val="24"/>
          <w:szCs w:val="24"/>
        </w:rPr>
        <w:t>Form 5183 or Form 5184</w:t>
      </w:r>
      <w:r w:rsidR="009941FA">
        <w:rPr>
          <w:rFonts w:ascii="Times New Roman" w:hAnsi="Times New Roman" w:cs="Times New Roman"/>
          <w:sz w:val="24"/>
          <w:szCs w:val="24"/>
        </w:rPr>
        <w:t xml:space="preserve"> </w:t>
      </w:r>
      <w:r w:rsidR="00D6383B">
        <w:rPr>
          <w:rFonts w:ascii="Times New Roman" w:hAnsi="Times New Roman" w:cs="Times New Roman"/>
          <w:sz w:val="24"/>
          <w:szCs w:val="24"/>
        </w:rPr>
        <w:t>an</w:t>
      </w:r>
      <w:r w:rsidR="004E60E5">
        <w:rPr>
          <w:rFonts w:ascii="Times New Roman" w:hAnsi="Times New Roman" w:cs="Times New Roman"/>
          <w:sz w:val="24"/>
          <w:szCs w:val="24"/>
        </w:rPr>
        <w:t xml:space="preserve">d all </w:t>
      </w:r>
      <w:r w:rsidR="009941FA">
        <w:rPr>
          <w:rFonts w:ascii="Times New Roman" w:hAnsi="Times New Roman" w:cs="Times New Roman"/>
          <w:sz w:val="24"/>
          <w:szCs w:val="24"/>
        </w:rPr>
        <w:t xml:space="preserve">required </w:t>
      </w:r>
      <w:r w:rsidR="004E60E5">
        <w:rPr>
          <w:rFonts w:ascii="Times New Roman" w:hAnsi="Times New Roman" w:cs="Times New Roman"/>
          <w:sz w:val="24"/>
          <w:szCs w:val="24"/>
        </w:rPr>
        <w:t>documentation and information</w:t>
      </w:r>
      <w:r w:rsidR="00780083">
        <w:rPr>
          <w:rFonts w:ascii="Times New Roman" w:hAnsi="Times New Roman" w:cs="Times New Roman"/>
          <w:sz w:val="24"/>
          <w:szCs w:val="24"/>
        </w:rPr>
        <w:t>,</w:t>
      </w:r>
      <w:r w:rsidR="00D6383B">
        <w:rPr>
          <w:rFonts w:ascii="Times New Roman" w:hAnsi="Times New Roman" w:cs="Times New Roman"/>
          <w:sz w:val="24"/>
          <w:szCs w:val="24"/>
        </w:rPr>
        <w:t xml:space="preserve"> Treasury </w:t>
      </w:r>
      <w:r w:rsidR="00605FA3">
        <w:rPr>
          <w:rFonts w:ascii="Times New Roman" w:hAnsi="Times New Roman" w:cs="Times New Roman"/>
          <w:sz w:val="24"/>
          <w:szCs w:val="24"/>
        </w:rPr>
        <w:t>will</w:t>
      </w:r>
      <w:r w:rsidR="00D6383B">
        <w:rPr>
          <w:rFonts w:ascii="Times New Roman" w:hAnsi="Times New Roman" w:cs="Times New Roman"/>
          <w:sz w:val="24"/>
          <w:szCs w:val="24"/>
        </w:rPr>
        <w:t xml:space="preserve"> </w:t>
      </w:r>
      <w:r w:rsidR="00605FA3">
        <w:rPr>
          <w:rFonts w:ascii="Times New Roman" w:hAnsi="Times New Roman" w:cs="Times New Roman"/>
          <w:sz w:val="24"/>
          <w:szCs w:val="24"/>
        </w:rPr>
        <w:t>investigate</w:t>
      </w:r>
      <w:r w:rsidR="00D6383B">
        <w:rPr>
          <w:rFonts w:ascii="Times New Roman" w:hAnsi="Times New Roman" w:cs="Times New Roman"/>
          <w:sz w:val="24"/>
          <w:szCs w:val="24"/>
        </w:rPr>
        <w:t xml:space="preserve"> the offer </w:t>
      </w:r>
      <w:r w:rsidR="003C737C">
        <w:rPr>
          <w:rFonts w:ascii="Times New Roman" w:hAnsi="Times New Roman" w:cs="Times New Roman"/>
          <w:sz w:val="24"/>
          <w:szCs w:val="24"/>
        </w:rPr>
        <w:t xml:space="preserve">in compromise </w:t>
      </w:r>
      <w:r w:rsidR="00D6383B">
        <w:rPr>
          <w:rFonts w:ascii="Times New Roman" w:hAnsi="Times New Roman" w:cs="Times New Roman"/>
          <w:sz w:val="24"/>
          <w:szCs w:val="24"/>
        </w:rPr>
        <w:t xml:space="preserve">and evaluate </w:t>
      </w:r>
      <w:r w:rsidR="008E4C27">
        <w:rPr>
          <w:rFonts w:ascii="Times New Roman" w:hAnsi="Times New Roman" w:cs="Times New Roman"/>
          <w:sz w:val="24"/>
          <w:szCs w:val="24"/>
        </w:rPr>
        <w:t xml:space="preserve">whether </w:t>
      </w:r>
      <w:r w:rsidR="00605FA3">
        <w:rPr>
          <w:rFonts w:ascii="Times New Roman" w:hAnsi="Times New Roman" w:cs="Times New Roman"/>
          <w:sz w:val="24"/>
          <w:szCs w:val="24"/>
        </w:rPr>
        <w:t xml:space="preserve">acceptance </w:t>
      </w:r>
      <w:r w:rsidR="008E4C27">
        <w:rPr>
          <w:rFonts w:ascii="Times New Roman" w:hAnsi="Times New Roman" w:cs="Times New Roman"/>
          <w:sz w:val="24"/>
          <w:szCs w:val="24"/>
        </w:rPr>
        <w:t>is appropriate</w:t>
      </w:r>
      <w:r w:rsidR="00D6383B">
        <w:rPr>
          <w:rFonts w:ascii="Times New Roman" w:hAnsi="Times New Roman" w:cs="Times New Roman"/>
          <w:sz w:val="24"/>
          <w:szCs w:val="24"/>
        </w:rPr>
        <w:t xml:space="preserve">.  </w:t>
      </w:r>
      <w:r w:rsidR="00ED72B5">
        <w:rPr>
          <w:rFonts w:ascii="Times New Roman" w:hAnsi="Times New Roman" w:cs="Times New Roman"/>
          <w:sz w:val="24"/>
          <w:szCs w:val="24"/>
        </w:rPr>
        <w:t xml:space="preserve">Treasury </w:t>
      </w:r>
      <w:r w:rsidR="0063799B">
        <w:rPr>
          <w:rFonts w:ascii="Times New Roman" w:hAnsi="Times New Roman" w:cs="Times New Roman"/>
          <w:sz w:val="24"/>
          <w:szCs w:val="24"/>
        </w:rPr>
        <w:t>will</w:t>
      </w:r>
      <w:r w:rsidR="00ED72B5">
        <w:rPr>
          <w:rFonts w:ascii="Times New Roman" w:hAnsi="Times New Roman" w:cs="Times New Roman"/>
          <w:sz w:val="24"/>
          <w:szCs w:val="24"/>
        </w:rPr>
        <w:t xml:space="preserve"> first determine if any compliance issues are present, </w:t>
      </w:r>
      <w:r w:rsidR="00605FA3">
        <w:rPr>
          <w:rFonts w:ascii="Times New Roman" w:hAnsi="Times New Roman" w:cs="Times New Roman"/>
          <w:sz w:val="24"/>
          <w:szCs w:val="24"/>
        </w:rPr>
        <w:t xml:space="preserve">such </w:t>
      </w:r>
      <w:r w:rsidR="008F340A">
        <w:rPr>
          <w:rFonts w:ascii="Times New Roman" w:hAnsi="Times New Roman" w:cs="Times New Roman"/>
          <w:sz w:val="24"/>
          <w:szCs w:val="24"/>
        </w:rPr>
        <w:t>as unfiled</w:t>
      </w:r>
      <w:r w:rsidR="00ED72B5">
        <w:rPr>
          <w:rFonts w:ascii="Times New Roman" w:hAnsi="Times New Roman" w:cs="Times New Roman"/>
          <w:sz w:val="24"/>
          <w:szCs w:val="24"/>
        </w:rPr>
        <w:t xml:space="preserve"> returns</w:t>
      </w:r>
      <w:r w:rsidR="00AD0944">
        <w:rPr>
          <w:rFonts w:ascii="Times New Roman" w:hAnsi="Times New Roman" w:cs="Times New Roman"/>
          <w:sz w:val="24"/>
          <w:szCs w:val="24"/>
        </w:rPr>
        <w:t xml:space="preserve"> </w:t>
      </w:r>
      <w:r w:rsidR="00651C32">
        <w:rPr>
          <w:rFonts w:ascii="Times New Roman" w:hAnsi="Times New Roman" w:cs="Times New Roman"/>
          <w:sz w:val="24"/>
          <w:szCs w:val="24"/>
        </w:rPr>
        <w:t xml:space="preserve">if required </w:t>
      </w:r>
      <w:r w:rsidR="00AD0944">
        <w:rPr>
          <w:rFonts w:ascii="Times New Roman" w:hAnsi="Times New Roman" w:cs="Times New Roman"/>
          <w:sz w:val="24"/>
          <w:szCs w:val="24"/>
        </w:rPr>
        <w:t>or defaulted agreements with Treasury</w:t>
      </w:r>
      <w:r w:rsidR="00ED72B5">
        <w:rPr>
          <w:rFonts w:ascii="Times New Roman" w:hAnsi="Times New Roman" w:cs="Times New Roman"/>
          <w:sz w:val="24"/>
          <w:szCs w:val="24"/>
        </w:rPr>
        <w:t xml:space="preserve">, and </w:t>
      </w:r>
      <w:r w:rsidR="00605FA3">
        <w:rPr>
          <w:rFonts w:ascii="Times New Roman" w:hAnsi="Times New Roman" w:cs="Times New Roman"/>
          <w:sz w:val="24"/>
          <w:szCs w:val="24"/>
        </w:rPr>
        <w:t>if there is evidence</w:t>
      </w:r>
      <w:r w:rsidR="00ED72B5">
        <w:rPr>
          <w:rFonts w:ascii="Times New Roman" w:hAnsi="Times New Roman" w:cs="Times New Roman"/>
          <w:sz w:val="24"/>
          <w:szCs w:val="24"/>
        </w:rPr>
        <w:t xml:space="preserve"> </w:t>
      </w:r>
      <w:r w:rsidR="00605FA3">
        <w:rPr>
          <w:rFonts w:ascii="Times New Roman" w:hAnsi="Times New Roman" w:cs="Times New Roman"/>
          <w:sz w:val="24"/>
          <w:szCs w:val="24"/>
        </w:rPr>
        <w:t xml:space="preserve">that </w:t>
      </w:r>
      <w:r w:rsidR="00ED72B5">
        <w:rPr>
          <w:rFonts w:ascii="Times New Roman" w:hAnsi="Times New Roman" w:cs="Times New Roman"/>
          <w:sz w:val="24"/>
          <w:szCs w:val="24"/>
        </w:rPr>
        <w:t xml:space="preserve">the taxpayer </w:t>
      </w:r>
      <w:r w:rsidR="009941FA">
        <w:rPr>
          <w:rFonts w:ascii="Times New Roman" w:hAnsi="Times New Roman" w:cs="Times New Roman"/>
          <w:sz w:val="24"/>
          <w:szCs w:val="24"/>
        </w:rPr>
        <w:t>submitted</w:t>
      </w:r>
      <w:r w:rsidR="00ED72B5">
        <w:rPr>
          <w:rFonts w:ascii="Times New Roman" w:hAnsi="Times New Roman" w:cs="Times New Roman"/>
          <w:sz w:val="24"/>
          <w:szCs w:val="24"/>
        </w:rPr>
        <w:t xml:space="preserve"> the offer</w:t>
      </w:r>
      <w:r w:rsidR="003C737C">
        <w:rPr>
          <w:rFonts w:ascii="Times New Roman" w:hAnsi="Times New Roman" w:cs="Times New Roman"/>
          <w:sz w:val="24"/>
          <w:szCs w:val="24"/>
        </w:rPr>
        <w:t xml:space="preserve"> in compromise</w:t>
      </w:r>
      <w:r w:rsidR="00ED72B5">
        <w:rPr>
          <w:rFonts w:ascii="Times New Roman" w:hAnsi="Times New Roman" w:cs="Times New Roman"/>
          <w:sz w:val="24"/>
          <w:szCs w:val="24"/>
        </w:rPr>
        <w:t xml:space="preserve"> solely for the purposes of delaying collection of the tax debt.  Treasury </w:t>
      </w:r>
      <w:r w:rsidR="0063799B">
        <w:rPr>
          <w:rFonts w:ascii="Times New Roman" w:hAnsi="Times New Roman" w:cs="Times New Roman"/>
          <w:sz w:val="24"/>
          <w:szCs w:val="24"/>
        </w:rPr>
        <w:t>will</w:t>
      </w:r>
      <w:r w:rsidR="00ED72B5">
        <w:rPr>
          <w:rFonts w:ascii="Times New Roman" w:hAnsi="Times New Roman" w:cs="Times New Roman"/>
          <w:sz w:val="24"/>
          <w:szCs w:val="24"/>
        </w:rPr>
        <w:t xml:space="preserve"> also determine</w:t>
      </w:r>
      <w:r w:rsidR="00DE20F5">
        <w:rPr>
          <w:rFonts w:ascii="Times New Roman" w:hAnsi="Times New Roman" w:cs="Times New Roman"/>
          <w:sz w:val="24"/>
          <w:szCs w:val="24"/>
        </w:rPr>
        <w:t xml:space="preserve"> after </w:t>
      </w:r>
      <w:r w:rsidR="00ED72B5">
        <w:rPr>
          <w:rFonts w:ascii="Times New Roman" w:hAnsi="Times New Roman" w:cs="Times New Roman"/>
          <w:sz w:val="24"/>
          <w:szCs w:val="24"/>
        </w:rPr>
        <w:t xml:space="preserve">a </w:t>
      </w:r>
      <w:r w:rsidR="009941FA">
        <w:rPr>
          <w:rFonts w:ascii="Times New Roman" w:hAnsi="Times New Roman" w:cs="Times New Roman"/>
          <w:sz w:val="24"/>
          <w:szCs w:val="24"/>
        </w:rPr>
        <w:t xml:space="preserve">preliminary </w:t>
      </w:r>
      <w:r w:rsidR="00ED72B5">
        <w:rPr>
          <w:rFonts w:ascii="Times New Roman" w:hAnsi="Times New Roman" w:cs="Times New Roman"/>
          <w:sz w:val="24"/>
          <w:szCs w:val="24"/>
        </w:rPr>
        <w:t xml:space="preserve">review of the taxpayer’s submitted financial </w:t>
      </w:r>
      <w:r w:rsidR="009941FA">
        <w:rPr>
          <w:rFonts w:ascii="Times New Roman" w:hAnsi="Times New Roman" w:cs="Times New Roman"/>
          <w:sz w:val="24"/>
          <w:szCs w:val="24"/>
        </w:rPr>
        <w:t xml:space="preserve">information </w:t>
      </w:r>
      <w:r w:rsidR="00DE20F5">
        <w:rPr>
          <w:rFonts w:ascii="Times New Roman" w:hAnsi="Times New Roman" w:cs="Times New Roman"/>
          <w:sz w:val="24"/>
          <w:szCs w:val="24"/>
        </w:rPr>
        <w:t xml:space="preserve">whether the taxpayer can </w:t>
      </w:r>
      <w:r w:rsidR="009505FE">
        <w:rPr>
          <w:rFonts w:ascii="Times New Roman" w:hAnsi="Times New Roman" w:cs="Times New Roman"/>
          <w:sz w:val="24"/>
          <w:szCs w:val="24"/>
        </w:rPr>
        <w:t xml:space="preserve">clearly </w:t>
      </w:r>
      <w:r w:rsidR="00DE20F5">
        <w:rPr>
          <w:rFonts w:ascii="Times New Roman" w:hAnsi="Times New Roman" w:cs="Times New Roman"/>
          <w:sz w:val="24"/>
          <w:szCs w:val="24"/>
        </w:rPr>
        <w:t>pay the tax debt</w:t>
      </w:r>
      <w:r w:rsidR="009941FA">
        <w:rPr>
          <w:rFonts w:ascii="Times New Roman" w:hAnsi="Times New Roman" w:cs="Times New Roman"/>
          <w:sz w:val="24"/>
          <w:szCs w:val="24"/>
        </w:rPr>
        <w:t xml:space="preserve"> in full</w:t>
      </w:r>
      <w:r w:rsidR="00DE20F5">
        <w:rPr>
          <w:rFonts w:ascii="Times New Roman" w:hAnsi="Times New Roman" w:cs="Times New Roman"/>
          <w:sz w:val="24"/>
          <w:szCs w:val="24"/>
        </w:rPr>
        <w:t>.</w:t>
      </w:r>
      <w:r w:rsidR="009941FA">
        <w:rPr>
          <w:rFonts w:ascii="Times New Roman" w:hAnsi="Times New Roman" w:cs="Times New Roman"/>
          <w:sz w:val="24"/>
          <w:szCs w:val="24"/>
        </w:rPr>
        <w:t xml:space="preserve">  </w:t>
      </w:r>
      <w:r w:rsidR="00780083">
        <w:rPr>
          <w:rFonts w:ascii="Times New Roman" w:hAnsi="Times New Roman" w:cs="Times New Roman"/>
          <w:sz w:val="24"/>
          <w:szCs w:val="24"/>
        </w:rPr>
        <w:t>If the taxpayer is in a state of noncompliance or can clearly pay the tax debt in full, or Treasury determined that the taxpayer submitted the offer in compromise solely for the purpose of delaying collection</w:t>
      </w:r>
      <w:r w:rsidR="009941FA">
        <w:rPr>
          <w:rFonts w:ascii="Times New Roman" w:hAnsi="Times New Roman" w:cs="Times New Roman"/>
          <w:sz w:val="24"/>
          <w:szCs w:val="24"/>
        </w:rPr>
        <w:t>, Treasury will reject the offer in compromise and initiate collection of the tax debt.</w:t>
      </w:r>
    </w:p>
    <w:p w:rsidR="00A31E38" w:rsidRPr="008A72DA" w:rsidRDefault="00A31E38" w:rsidP="001263DD">
      <w:pPr>
        <w:pStyle w:val="ListParagraph"/>
        <w:numPr>
          <w:ilvl w:val="0"/>
          <w:numId w:val="21"/>
        </w:numPr>
        <w:ind w:left="720"/>
        <w:rPr>
          <w:rFonts w:ascii="Times New Roman" w:hAnsi="Times New Roman" w:cs="Times New Roman"/>
          <w:sz w:val="24"/>
          <w:szCs w:val="24"/>
        </w:rPr>
      </w:pPr>
      <w:r w:rsidRPr="008A72DA">
        <w:rPr>
          <w:rFonts w:ascii="Times New Roman" w:hAnsi="Times New Roman" w:cs="Times New Roman"/>
          <w:sz w:val="24"/>
          <w:szCs w:val="24"/>
        </w:rPr>
        <w:t>A</w:t>
      </w:r>
      <w:r w:rsidR="001F1DEC">
        <w:rPr>
          <w:rFonts w:ascii="Times New Roman" w:hAnsi="Times New Roman" w:cs="Times New Roman"/>
          <w:sz w:val="24"/>
          <w:szCs w:val="24"/>
        </w:rPr>
        <w:t>n</w:t>
      </w:r>
      <w:r w:rsidRPr="008A72DA">
        <w:rPr>
          <w:rFonts w:ascii="Times New Roman" w:hAnsi="Times New Roman" w:cs="Times New Roman"/>
          <w:sz w:val="24"/>
          <w:szCs w:val="24"/>
        </w:rPr>
        <w:t xml:space="preserve"> offer </w:t>
      </w:r>
      <w:r w:rsidR="003C737C" w:rsidRPr="008A72DA">
        <w:rPr>
          <w:rFonts w:ascii="Times New Roman" w:hAnsi="Times New Roman" w:cs="Times New Roman"/>
          <w:sz w:val="24"/>
          <w:szCs w:val="24"/>
        </w:rPr>
        <w:t xml:space="preserve">in compromise </w:t>
      </w:r>
      <w:r w:rsidR="008A72DA">
        <w:rPr>
          <w:rFonts w:ascii="Times New Roman" w:hAnsi="Times New Roman" w:cs="Times New Roman"/>
          <w:sz w:val="24"/>
          <w:szCs w:val="24"/>
        </w:rPr>
        <w:t xml:space="preserve">based on doubt as to collectability </w:t>
      </w:r>
      <w:r w:rsidRPr="008A72DA">
        <w:rPr>
          <w:rFonts w:ascii="Times New Roman" w:hAnsi="Times New Roman" w:cs="Times New Roman"/>
          <w:sz w:val="24"/>
          <w:szCs w:val="24"/>
        </w:rPr>
        <w:t>is</w:t>
      </w:r>
      <w:r w:rsidR="001F1DEC" w:rsidRPr="008A72DA">
        <w:rPr>
          <w:rFonts w:ascii="Times New Roman" w:hAnsi="Times New Roman" w:cs="Times New Roman"/>
          <w:sz w:val="24"/>
          <w:szCs w:val="24"/>
        </w:rPr>
        <w:t xml:space="preserve"> </w:t>
      </w:r>
      <w:r w:rsidR="001F1DEC">
        <w:rPr>
          <w:rFonts w:ascii="Times New Roman" w:hAnsi="Times New Roman" w:cs="Times New Roman"/>
          <w:sz w:val="24"/>
          <w:szCs w:val="24"/>
        </w:rPr>
        <w:t xml:space="preserve">presumed to be </w:t>
      </w:r>
      <w:r w:rsidRPr="008A72DA">
        <w:rPr>
          <w:rFonts w:ascii="Times New Roman" w:hAnsi="Times New Roman" w:cs="Times New Roman"/>
          <w:sz w:val="24"/>
          <w:szCs w:val="24"/>
        </w:rPr>
        <w:t>submitted solely for the purpose of delaying collection in the following circumstances:</w:t>
      </w:r>
    </w:p>
    <w:p w:rsidR="00A31E38" w:rsidRPr="008A72DA" w:rsidRDefault="00340DCC" w:rsidP="001263DD">
      <w:pPr>
        <w:pStyle w:val="ListParagraph"/>
        <w:numPr>
          <w:ilvl w:val="1"/>
          <w:numId w:val="21"/>
        </w:numPr>
        <w:ind w:left="1080"/>
        <w:rPr>
          <w:rFonts w:ascii="Times New Roman" w:hAnsi="Times New Roman" w:cs="Times New Roman"/>
          <w:sz w:val="24"/>
          <w:szCs w:val="24"/>
        </w:rPr>
      </w:pPr>
      <w:r w:rsidRPr="008A72DA">
        <w:rPr>
          <w:rFonts w:ascii="Times New Roman" w:hAnsi="Times New Roman" w:cs="Times New Roman"/>
          <w:sz w:val="24"/>
          <w:szCs w:val="24"/>
        </w:rPr>
        <w:t xml:space="preserve">A </w:t>
      </w:r>
      <w:r w:rsidR="00A31E38" w:rsidRPr="008A72DA">
        <w:rPr>
          <w:rFonts w:ascii="Times New Roman" w:hAnsi="Times New Roman" w:cs="Times New Roman"/>
          <w:sz w:val="24"/>
          <w:szCs w:val="24"/>
        </w:rPr>
        <w:t>taxpayer submits an offer</w:t>
      </w:r>
      <w:r w:rsidR="004C0D06" w:rsidRPr="008A72DA">
        <w:rPr>
          <w:rFonts w:ascii="Times New Roman" w:hAnsi="Times New Roman" w:cs="Times New Roman"/>
          <w:sz w:val="24"/>
          <w:szCs w:val="24"/>
        </w:rPr>
        <w:t xml:space="preserve"> in compromise</w:t>
      </w:r>
      <w:r w:rsidR="00A31E38" w:rsidRPr="008A72DA">
        <w:rPr>
          <w:rFonts w:ascii="Times New Roman" w:hAnsi="Times New Roman" w:cs="Times New Roman"/>
          <w:sz w:val="24"/>
          <w:szCs w:val="24"/>
        </w:rPr>
        <w:t xml:space="preserve"> that is not materially different from a previous offer </w:t>
      </w:r>
      <w:r w:rsidR="001F1DEC">
        <w:rPr>
          <w:rFonts w:ascii="Times New Roman" w:hAnsi="Times New Roman" w:cs="Times New Roman"/>
          <w:sz w:val="24"/>
          <w:szCs w:val="24"/>
        </w:rPr>
        <w:t xml:space="preserve">in compromise </w:t>
      </w:r>
      <w:r w:rsidR="00A31E38" w:rsidRPr="008A72DA">
        <w:rPr>
          <w:rFonts w:ascii="Times New Roman" w:hAnsi="Times New Roman" w:cs="Times New Roman"/>
          <w:sz w:val="24"/>
          <w:szCs w:val="24"/>
        </w:rPr>
        <w:t>that was rejected</w:t>
      </w:r>
      <w:r w:rsidR="00877DE6" w:rsidRPr="008A72DA">
        <w:rPr>
          <w:rFonts w:ascii="Times New Roman" w:hAnsi="Times New Roman" w:cs="Times New Roman"/>
          <w:sz w:val="24"/>
          <w:szCs w:val="24"/>
        </w:rPr>
        <w:t xml:space="preserve">, and there are no material differences in the </w:t>
      </w:r>
      <w:r w:rsidRPr="008A72DA">
        <w:rPr>
          <w:rFonts w:ascii="Times New Roman" w:hAnsi="Times New Roman" w:cs="Times New Roman"/>
          <w:sz w:val="24"/>
          <w:szCs w:val="24"/>
        </w:rPr>
        <w:t xml:space="preserve">taxpayer’s </w:t>
      </w:r>
      <w:r w:rsidR="00877DE6" w:rsidRPr="008A72DA">
        <w:rPr>
          <w:rFonts w:ascii="Times New Roman" w:hAnsi="Times New Roman" w:cs="Times New Roman"/>
          <w:sz w:val="24"/>
          <w:szCs w:val="24"/>
        </w:rPr>
        <w:t>financial situation from that which existed in the previous offer</w:t>
      </w:r>
      <w:r w:rsidR="001F1DEC">
        <w:rPr>
          <w:rFonts w:ascii="Times New Roman" w:hAnsi="Times New Roman" w:cs="Times New Roman"/>
          <w:sz w:val="24"/>
          <w:szCs w:val="24"/>
        </w:rPr>
        <w:t xml:space="preserve"> in compromise</w:t>
      </w:r>
      <w:r w:rsidR="00606805">
        <w:rPr>
          <w:rFonts w:ascii="Times New Roman" w:hAnsi="Times New Roman" w:cs="Times New Roman"/>
          <w:sz w:val="24"/>
          <w:szCs w:val="24"/>
        </w:rPr>
        <w:t>;</w:t>
      </w:r>
    </w:p>
    <w:p w:rsidR="00877DE6" w:rsidRPr="008A72DA" w:rsidRDefault="00340DCC" w:rsidP="001263DD">
      <w:pPr>
        <w:pStyle w:val="ListParagraph"/>
        <w:numPr>
          <w:ilvl w:val="1"/>
          <w:numId w:val="21"/>
        </w:numPr>
        <w:ind w:left="1080"/>
        <w:rPr>
          <w:rFonts w:ascii="Times New Roman" w:hAnsi="Times New Roman" w:cs="Times New Roman"/>
          <w:sz w:val="24"/>
          <w:szCs w:val="24"/>
        </w:rPr>
      </w:pPr>
      <w:r w:rsidRPr="008A72DA">
        <w:rPr>
          <w:rFonts w:ascii="Times New Roman" w:hAnsi="Times New Roman" w:cs="Times New Roman"/>
          <w:sz w:val="24"/>
          <w:szCs w:val="24"/>
        </w:rPr>
        <w:t>A</w:t>
      </w:r>
      <w:r w:rsidR="00877DE6" w:rsidRPr="008A72DA">
        <w:rPr>
          <w:rFonts w:ascii="Times New Roman" w:hAnsi="Times New Roman" w:cs="Times New Roman"/>
          <w:sz w:val="24"/>
          <w:szCs w:val="24"/>
        </w:rPr>
        <w:t xml:space="preserve"> taxpayer submits an offer</w:t>
      </w:r>
      <w:r w:rsidRPr="008A72DA">
        <w:rPr>
          <w:rFonts w:ascii="Times New Roman" w:hAnsi="Times New Roman" w:cs="Times New Roman"/>
          <w:sz w:val="24"/>
          <w:szCs w:val="24"/>
        </w:rPr>
        <w:t xml:space="preserve"> in compromise</w:t>
      </w:r>
      <w:r w:rsidR="00877DE6" w:rsidRPr="008A72DA">
        <w:rPr>
          <w:rFonts w:ascii="Times New Roman" w:hAnsi="Times New Roman" w:cs="Times New Roman"/>
          <w:sz w:val="24"/>
          <w:szCs w:val="24"/>
        </w:rPr>
        <w:t xml:space="preserve"> within a short period of time after defaulting on </w:t>
      </w:r>
      <w:r w:rsidR="00F9621C" w:rsidRPr="008A72DA">
        <w:rPr>
          <w:rFonts w:ascii="Times New Roman" w:hAnsi="Times New Roman" w:cs="Times New Roman"/>
          <w:sz w:val="24"/>
          <w:szCs w:val="24"/>
        </w:rPr>
        <w:t>a</w:t>
      </w:r>
      <w:r w:rsidR="00F9621C">
        <w:rPr>
          <w:rFonts w:ascii="Times New Roman" w:hAnsi="Times New Roman" w:cs="Times New Roman"/>
          <w:sz w:val="24"/>
          <w:szCs w:val="24"/>
        </w:rPr>
        <w:t>n</w:t>
      </w:r>
      <w:r w:rsidR="00F9621C" w:rsidRPr="008A72DA">
        <w:rPr>
          <w:rFonts w:ascii="Times New Roman" w:hAnsi="Times New Roman" w:cs="Times New Roman"/>
          <w:sz w:val="24"/>
          <w:szCs w:val="24"/>
        </w:rPr>
        <w:t xml:space="preserve"> accepted</w:t>
      </w:r>
      <w:r w:rsidR="00877DE6" w:rsidRPr="008A72DA">
        <w:rPr>
          <w:rFonts w:ascii="Times New Roman" w:hAnsi="Times New Roman" w:cs="Times New Roman"/>
          <w:sz w:val="24"/>
          <w:szCs w:val="24"/>
        </w:rPr>
        <w:t xml:space="preserve"> offer</w:t>
      </w:r>
      <w:r w:rsidRPr="008A72DA">
        <w:rPr>
          <w:rFonts w:ascii="Times New Roman" w:hAnsi="Times New Roman" w:cs="Times New Roman"/>
          <w:sz w:val="24"/>
          <w:szCs w:val="24"/>
        </w:rPr>
        <w:t xml:space="preserve"> in compromise </w:t>
      </w:r>
      <w:r w:rsidR="00877DE6" w:rsidRPr="008A72DA">
        <w:rPr>
          <w:rFonts w:ascii="Times New Roman" w:hAnsi="Times New Roman" w:cs="Times New Roman"/>
          <w:sz w:val="24"/>
          <w:szCs w:val="24"/>
        </w:rPr>
        <w:t>and the taxpayer’s financial situation</w:t>
      </w:r>
      <w:r w:rsidR="004B045E" w:rsidRPr="008A72DA">
        <w:rPr>
          <w:rFonts w:ascii="Times New Roman" w:hAnsi="Times New Roman" w:cs="Times New Roman"/>
          <w:sz w:val="24"/>
          <w:szCs w:val="24"/>
        </w:rPr>
        <w:t xml:space="preserve"> has not </w:t>
      </w:r>
      <w:r w:rsidRPr="008A72DA">
        <w:rPr>
          <w:rFonts w:ascii="Times New Roman" w:hAnsi="Times New Roman" w:cs="Times New Roman"/>
          <w:sz w:val="24"/>
          <w:szCs w:val="24"/>
        </w:rPr>
        <w:t xml:space="preserve">materially </w:t>
      </w:r>
      <w:r w:rsidR="004B045E" w:rsidRPr="008A72DA">
        <w:rPr>
          <w:rFonts w:ascii="Times New Roman" w:hAnsi="Times New Roman" w:cs="Times New Roman"/>
          <w:sz w:val="24"/>
          <w:szCs w:val="24"/>
        </w:rPr>
        <w:t xml:space="preserve">changed since the offer </w:t>
      </w:r>
      <w:r w:rsidR="001F1DEC">
        <w:rPr>
          <w:rFonts w:ascii="Times New Roman" w:hAnsi="Times New Roman" w:cs="Times New Roman"/>
          <w:sz w:val="24"/>
          <w:szCs w:val="24"/>
        </w:rPr>
        <w:t xml:space="preserve">in compromise </w:t>
      </w:r>
      <w:r w:rsidR="004B045E" w:rsidRPr="008A72DA">
        <w:rPr>
          <w:rFonts w:ascii="Times New Roman" w:hAnsi="Times New Roman" w:cs="Times New Roman"/>
          <w:sz w:val="24"/>
          <w:szCs w:val="24"/>
        </w:rPr>
        <w:t>was accepted</w:t>
      </w:r>
      <w:r w:rsidR="00606805">
        <w:rPr>
          <w:rFonts w:ascii="Times New Roman" w:hAnsi="Times New Roman" w:cs="Times New Roman"/>
          <w:sz w:val="24"/>
          <w:szCs w:val="24"/>
        </w:rPr>
        <w:t>; or</w:t>
      </w:r>
    </w:p>
    <w:p w:rsidR="00A31E38" w:rsidRPr="008A72DA" w:rsidRDefault="00210F2F" w:rsidP="001263DD">
      <w:pPr>
        <w:pStyle w:val="ListParagraph"/>
        <w:numPr>
          <w:ilvl w:val="1"/>
          <w:numId w:val="21"/>
        </w:numPr>
        <w:ind w:left="1080"/>
        <w:rPr>
          <w:rFonts w:ascii="Times New Roman" w:hAnsi="Times New Roman" w:cs="Times New Roman"/>
          <w:sz w:val="24"/>
          <w:szCs w:val="24"/>
        </w:rPr>
      </w:pPr>
      <w:r>
        <w:rPr>
          <w:rFonts w:ascii="Times New Roman" w:hAnsi="Times New Roman" w:cs="Times New Roman"/>
          <w:sz w:val="24"/>
          <w:szCs w:val="24"/>
        </w:rPr>
        <w:t>The</w:t>
      </w:r>
      <w:r w:rsidR="00877DE6" w:rsidRPr="008A72DA">
        <w:rPr>
          <w:rFonts w:ascii="Times New Roman" w:hAnsi="Times New Roman" w:cs="Times New Roman"/>
          <w:sz w:val="24"/>
          <w:szCs w:val="24"/>
        </w:rPr>
        <w:t xml:space="preserve"> taxpayer had been contacted by Treasury collection personnel and </w:t>
      </w:r>
      <w:r>
        <w:rPr>
          <w:rFonts w:ascii="Times New Roman" w:hAnsi="Times New Roman" w:cs="Times New Roman"/>
          <w:sz w:val="24"/>
          <w:szCs w:val="24"/>
        </w:rPr>
        <w:t>informed that Treasury would begin</w:t>
      </w:r>
      <w:r w:rsidR="00877DE6" w:rsidRPr="008A72DA">
        <w:rPr>
          <w:rFonts w:ascii="Times New Roman" w:hAnsi="Times New Roman" w:cs="Times New Roman"/>
          <w:sz w:val="24"/>
          <w:szCs w:val="24"/>
        </w:rPr>
        <w:t xml:space="preserve"> collection of the tax debt through levy or seizure, </w:t>
      </w:r>
      <w:r>
        <w:rPr>
          <w:rFonts w:ascii="Times New Roman" w:hAnsi="Times New Roman" w:cs="Times New Roman"/>
          <w:sz w:val="24"/>
          <w:szCs w:val="24"/>
        </w:rPr>
        <w:t>and</w:t>
      </w:r>
      <w:r w:rsidRPr="008A72DA">
        <w:rPr>
          <w:rFonts w:ascii="Times New Roman" w:hAnsi="Times New Roman" w:cs="Times New Roman"/>
          <w:sz w:val="24"/>
          <w:szCs w:val="24"/>
        </w:rPr>
        <w:t xml:space="preserve"> </w:t>
      </w:r>
      <w:r w:rsidR="00877DE6" w:rsidRPr="008A72DA">
        <w:rPr>
          <w:rFonts w:ascii="Times New Roman" w:hAnsi="Times New Roman" w:cs="Times New Roman"/>
          <w:sz w:val="24"/>
          <w:szCs w:val="24"/>
        </w:rPr>
        <w:t>the taxpayer</w:t>
      </w:r>
      <w:r>
        <w:rPr>
          <w:rFonts w:ascii="Times New Roman" w:hAnsi="Times New Roman" w:cs="Times New Roman"/>
          <w:sz w:val="24"/>
          <w:szCs w:val="24"/>
        </w:rPr>
        <w:t>’s</w:t>
      </w:r>
      <w:r w:rsidR="00877DE6" w:rsidRPr="008A72DA">
        <w:rPr>
          <w:rFonts w:ascii="Times New Roman" w:hAnsi="Times New Roman" w:cs="Times New Roman"/>
          <w:sz w:val="24"/>
          <w:szCs w:val="24"/>
        </w:rPr>
        <w:t xml:space="preserve"> offer </w:t>
      </w:r>
      <w:r w:rsidR="00F85810" w:rsidRPr="008A72DA">
        <w:rPr>
          <w:rFonts w:ascii="Times New Roman" w:hAnsi="Times New Roman" w:cs="Times New Roman"/>
          <w:sz w:val="24"/>
          <w:szCs w:val="24"/>
        </w:rPr>
        <w:t>in compromise</w:t>
      </w:r>
      <w:r>
        <w:rPr>
          <w:rFonts w:ascii="Times New Roman" w:hAnsi="Times New Roman" w:cs="Times New Roman"/>
          <w:sz w:val="24"/>
          <w:szCs w:val="24"/>
        </w:rPr>
        <w:t xml:space="preserve"> is clearly frivolous</w:t>
      </w:r>
      <w:r w:rsidR="003E6BFA">
        <w:rPr>
          <w:rFonts w:ascii="Times New Roman" w:hAnsi="Times New Roman" w:cs="Times New Roman"/>
          <w:sz w:val="24"/>
          <w:szCs w:val="24"/>
        </w:rPr>
        <w:t xml:space="preserve"> </w:t>
      </w:r>
      <w:r w:rsidR="008F340A">
        <w:rPr>
          <w:rFonts w:ascii="Times New Roman" w:hAnsi="Times New Roman" w:cs="Times New Roman"/>
          <w:sz w:val="24"/>
          <w:szCs w:val="24"/>
        </w:rPr>
        <w:t>because it</w:t>
      </w:r>
      <w:r w:rsidR="00877DE6" w:rsidRPr="008A72DA">
        <w:rPr>
          <w:rFonts w:ascii="Times New Roman" w:hAnsi="Times New Roman" w:cs="Times New Roman"/>
          <w:sz w:val="24"/>
          <w:szCs w:val="24"/>
        </w:rPr>
        <w:t xml:space="preserve"> is significantly less than the taxpayer’s </w:t>
      </w:r>
      <w:r w:rsidR="00F85810" w:rsidRPr="008A72DA">
        <w:rPr>
          <w:rFonts w:ascii="Times New Roman" w:hAnsi="Times New Roman" w:cs="Times New Roman"/>
          <w:sz w:val="24"/>
          <w:szCs w:val="24"/>
        </w:rPr>
        <w:t xml:space="preserve">net </w:t>
      </w:r>
      <w:r w:rsidR="00F85810" w:rsidRPr="00011499">
        <w:rPr>
          <w:rFonts w:ascii="Times New Roman" w:hAnsi="Times New Roman" w:cs="Times New Roman"/>
          <w:sz w:val="24"/>
          <w:szCs w:val="24"/>
        </w:rPr>
        <w:t>worth</w:t>
      </w:r>
      <w:r w:rsidR="00B178BC" w:rsidRPr="00011499">
        <w:rPr>
          <w:rFonts w:ascii="Times New Roman" w:hAnsi="Times New Roman" w:cs="Times New Roman"/>
          <w:sz w:val="24"/>
          <w:szCs w:val="24"/>
        </w:rPr>
        <w:t xml:space="preserve"> or household resources,</w:t>
      </w:r>
      <w:r w:rsidR="00877DE6" w:rsidRPr="008A72DA">
        <w:rPr>
          <w:rFonts w:ascii="Times New Roman" w:hAnsi="Times New Roman" w:cs="Times New Roman"/>
          <w:sz w:val="24"/>
          <w:szCs w:val="24"/>
        </w:rPr>
        <w:t xml:space="preserve"> and/or</w:t>
      </w:r>
      <w:r w:rsidR="003E6BFA">
        <w:rPr>
          <w:rFonts w:ascii="Times New Roman" w:hAnsi="Times New Roman" w:cs="Times New Roman"/>
          <w:sz w:val="24"/>
          <w:szCs w:val="24"/>
        </w:rPr>
        <w:t xml:space="preserve"> significantly less than</w:t>
      </w:r>
      <w:r w:rsidR="00877DE6" w:rsidRPr="008A72DA">
        <w:rPr>
          <w:rFonts w:ascii="Times New Roman" w:hAnsi="Times New Roman" w:cs="Times New Roman"/>
          <w:sz w:val="24"/>
          <w:szCs w:val="24"/>
        </w:rPr>
        <w:t xml:space="preserve"> the taxpayer’s ability to make future payments.</w:t>
      </w:r>
    </w:p>
    <w:p w:rsidR="005616B9" w:rsidRPr="00A31E38" w:rsidRDefault="00D6383B" w:rsidP="001263DD">
      <w:pPr>
        <w:pStyle w:val="ListParagraph"/>
        <w:numPr>
          <w:ilvl w:val="0"/>
          <w:numId w:val="21"/>
        </w:numPr>
        <w:ind w:left="720"/>
        <w:rPr>
          <w:rFonts w:ascii="Times New Roman" w:hAnsi="Times New Roman" w:cs="Times New Roman"/>
          <w:sz w:val="24"/>
          <w:szCs w:val="24"/>
        </w:rPr>
      </w:pPr>
      <w:r w:rsidRPr="00A31E38">
        <w:rPr>
          <w:rFonts w:ascii="Times New Roman" w:hAnsi="Times New Roman" w:cs="Times New Roman"/>
          <w:sz w:val="24"/>
          <w:szCs w:val="24"/>
        </w:rPr>
        <w:lastRenderedPageBreak/>
        <w:t xml:space="preserve">Treasury </w:t>
      </w:r>
      <w:r w:rsidR="00303651">
        <w:rPr>
          <w:rFonts w:ascii="Times New Roman" w:hAnsi="Times New Roman" w:cs="Times New Roman"/>
          <w:sz w:val="24"/>
          <w:szCs w:val="24"/>
        </w:rPr>
        <w:t>may</w:t>
      </w:r>
      <w:r w:rsidR="00303651" w:rsidRPr="00A31E38">
        <w:rPr>
          <w:rFonts w:ascii="Times New Roman" w:hAnsi="Times New Roman" w:cs="Times New Roman"/>
          <w:sz w:val="24"/>
          <w:szCs w:val="24"/>
        </w:rPr>
        <w:t xml:space="preserve"> </w:t>
      </w:r>
      <w:r w:rsidRPr="00A31E38">
        <w:rPr>
          <w:rFonts w:ascii="Times New Roman" w:hAnsi="Times New Roman" w:cs="Times New Roman"/>
          <w:sz w:val="24"/>
          <w:szCs w:val="24"/>
        </w:rPr>
        <w:t xml:space="preserve">request from </w:t>
      </w:r>
      <w:r w:rsidR="00F85810">
        <w:rPr>
          <w:rFonts w:ascii="Times New Roman" w:hAnsi="Times New Roman" w:cs="Times New Roman"/>
          <w:sz w:val="24"/>
          <w:szCs w:val="24"/>
        </w:rPr>
        <w:t xml:space="preserve">a </w:t>
      </w:r>
      <w:r w:rsidRPr="00A31E38">
        <w:rPr>
          <w:rFonts w:ascii="Times New Roman" w:hAnsi="Times New Roman" w:cs="Times New Roman"/>
          <w:sz w:val="24"/>
          <w:szCs w:val="24"/>
        </w:rPr>
        <w:t xml:space="preserve">taxpayer any additional information necessary or useful to evaluate </w:t>
      </w:r>
      <w:r w:rsidR="00E11AD3">
        <w:rPr>
          <w:rFonts w:ascii="Times New Roman" w:hAnsi="Times New Roman" w:cs="Times New Roman"/>
          <w:sz w:val="24"/>
          <w:szCs w:val="24"/>
        </w:rPr>
        <w:t>the</w:t>
      </w:r>
      <w:r w:rsidR="00E11AD3" w:rsidRPr="00A31E38">
        <w:rPr>
          <w:rFonts w:ascii="Times New Roman" w:hAnsi="Times New Roman" w:cs="Times New Roman"/>
          <w:sz w:val="24"/>
          <w:szCs w:val="24"/>
        </w:rPr>
        <w:t xml:space="preserve"> </w:t>
      </w:r>
      <w:r w:rsidRPr="00A31E38">
        <w:rPr>
          <w:rFonts w:ascii="Times New Roman" w:hAnsi="Times New Roman" w:cs="Times New Roman"/>
          <w:sz w:val="24"/>
          <w:szCs w:val="24"/>
        </w:rPr>
        <w:t xml:space="preserve">offer </w:t>
      </w:r>
      <w:r w:rsidR="00F85810">
        <w:rPr>
          <w:rFonts w:ascii="Times New Roman" w:hAnsi="Times New Roman" w:cs="Times New Roman"/>
          <w:sz w:val="24"/>
          <w:szCs w:val="24"/>
        </w:rPr>
        <w:t xml:space="preserve">in compromise </w:t>
      </w:r>
      <w:r w:rsidRPr="00A31E38">
        <w:rPr>
          <w:rFonts w:ascii="Times New Roman" w:hAnsi="Times New Roman" w:cs="Times New Roman"/>
          <w:sz w:val="24"/>
          <w:szCs w:val="24"/>
        </w:rPr>
        <w:t xml:space="preserve">and to issue a </w:t>
      </w:r>
      <w:r w:rsidR="00A473DD" w:rsidRPr="00A31E38">
        <w:rPr>
          <w:rFonts w:ascii="Times New Roman" w:hAnsi="Times New Roman" w:cs="Times New Roman"/>
          <w:sz w:val="24"/>
          <w:szCs w:val="24"/>
        </w:rPr>
        <w:t xml:space="preserve">decision of </w:t>
      </w:r>
      <w:r w:rsidR="003E6BFA">
        <w:rPr>
          <w:rFonts w:ascii="Times New Roman" w:hAnsi="Times New Roman" w:cs="Times New Roman"/>
          <w:sz w:val="24"/>
          <w:szCs w:val="24"/>
        </w:rPr>
        <w:t>acceptance or rejection</w:t>
      </w:r>
      <w:r w:rsidRPr="00A31E38">
        <w:rPr>
          <w:rFonts w:ascii="Times New Roman" w:hAnsi="Times New Roman" w:cs="Times New Roman"/>
          <w:sz w:val="24"/>
          <w:szCs w:val="24"/>
        </w:rPr>
        <w:t>.</w:t>
      </w:r>
    </w:p>
    <w:p w:rsidR="00D0052C" w:rsidRDefault="00DE20F5" w:rsidP="001263DD">
      <w:pPr>
        <w:pStyle w:val="ListParagraph"/>
        <w:numPr>
          <w:ilvl w:val="0"/>
          <w:numId w:val="21"/>
        </w:numPr>
        <w:ind w:left="720"/>
        <w:rPr>
          <w:rFonts w:ascii="Times New Roman" w:hAnsi="Times New Roman" w:cs="Times New Roman"/>
          <w:sz w:val="24"/>
          <w:szCs w:val="24"/>
        </w:rPr>
      </w:pPr>
      <w:r>
        <w:rPr>
          <w:rFonts w:ascii="Times New Roman" w:hAnsi="Times New Roman" w:cs="Times New Roman"/>
          <w:sz w:val="24"/>
          <w:szCs w:val="24"/>
        </w:rPr>
        <w:t xml:space="preserve">Treasury </w:t>
      </w:r>
      <w:r w:rsidR="00C61010">
        <w:rPr>
          <w:rFonts w:ascii="Times New Roman" w:hAnsi="Times New Roman" w:cs="Times New Roman"/>
          <w:sz w:val="24"/>
          <w:szCs w:val="24"/>
        </w:rPr>
        <w:t xml:space="preserve">may </w:t>
      </w:r>
      <w:r>
        <w:rPr>
          <w:rFonts w:ascii="Times New Roman" w:hAnsi="Times New Roman" w:cs="Times New Roman"/>
          <w:sz w:val="24"/>
          <w:szCs w:val="24"/>
        </w:rPr>
        <w:t xml:space="preserve">contact the taxpayer </w:t>
      </w:r>
      <w:r w:rsidR="00E11AD3">
        <w:rPr>
          <w:rFonts w:ascii="Times New Roman" w:hAnsi="Times New Roman" w:cs="Times New Roman"/>
          <w:sz w:val="24"/>
          <w:szCs w:val="24"/>
        </w:rPr>
        <w:t xml:space="preserve">and any </w:t>
      </w:r>
      <w:r w:rsidR="005828C9">
        <w:rPr>
          <w:rFonts w:ascii="Times New Roman" w:hAnsi="Times New Roman" w:cs="Times New Roman"/>
          <w:sz w:val="24"/>
          <w:szCs w:val="24"/>
        </w:rPr>
        <w:t xml:space="preserve">third party designated </w:t>
      </w:r>
      <w:r>
        <w:rPr>
          <w:rFonts w:ascii="Times New Roman" w:hAnsi="Times New Roman" w:cs="Times New Roman"/>
          <w:sz w:val="24"/>
          <w:szCs w:val="24"/>
        </w:rPr>
        <w:t>representative</w:t>
      </w:r>
      <w:r w:rsidR="00E11AD3">
        <w:rPr>
          <w:rFonts w:ascii="Times New Roman" w:hAnsi="Times New Roman" w:cs="Times New Roman"/>
          <w:sz w:val="24"/>
          <w:szCs w:val="24"/>
        </w:rPr>
        <w:t xml:space="preserve"> </w:t>
      </w:r>
      <w:r w:rsidR="00AB745F">
        <w:rPr>
          <w:rFonts w:ascii="Times New Roman" w:hAnsi="Times New Roman" w:cs="Times New Roman"/>
          <w:sz w:val="24"/>
          <w:szCs w:val="24"/>
        </w:rPr>
        <w:t xml:space="preserve">by phone or in writing </w:t>
      </w:r>
      <w:r w:rsidR="00E11AD3">
        <w:rPr>
          <w:rFonts w:ascii="Times New Roman" w:hAnsi="Times New Roman" w:cs="Times New Roman"/>
          <w:sz w:val="24"/>
          <w:szCs w:val="24"/>
        </w:rPr>
        <w:t>to request information in order to evaluate the offer in compromise.</w:t>
      </w:r>
      <w:r w:rsidR="00C61010">
        <w:rPr>
          <w:rFonts w:ascii="Times New Roman" w:hAnsi="Times New Roman" w:cs="Times New Roman"/>
          <w:sz w:val="24"/>
          <w:szCs w:val="24"/>
        </w:rPr>
        <w:t xml:space="preserve"> </w:t>
      </w:r>
      <w:r>
        <w:rPr>
          <w:rFonts w:ascii="Times New Roman" w:hAnsi="Times New Roman" w:cs="Times New Roman"/>
          <w:sz w:val="24"/>
          <w:szCs w:val="24"/>
        </w:rPr>
        <w:t xml:space="preserve">  </w:t>
      </w:r>
      <w:r w:rsidR="00AB745F">
        <w:rPr>
          <w:rFonts w:ascii="Times New Roman" w:hAnsi="Times New Roman" w:cs="Times New Roman"/>
          <w:sz w:val="24"/>
          <w:szCs w:val="24"/>
        </w:rPr>
        <w:t xml:space="preserve">Treasury will advise the taxpayer and any third party designated representative of the information required, the deadline date for providing the requested information, and that the offer in compromise may be rejected if the information is not provided by the deadline date.  </w:t>
      </w:r>
      <w:r w:rsidR="008825FE">
        <w:rPr>
          <w:rFonts w:ascii="Times New Roman" w:hAnsi="Times New Roman" w:cs="Times New Roman"/>
          <w:sz w:val="24"/>
          <w:szCs w:val="24"/>
        </w:rPr>
        <w:t>Contacts</w:t>
      </w:r>
      <w:r>
        <w:rPr>
          <w:rFonts w:ascii="Times New Roman" w:hAnsi="Times New Roman" w:cs="Times New Roman"/>
          <w:sz w:val="24"/>
          <w:szCs w:val="24"/>
        </w:rPr>
        <w:t xml:space="preserve"> or attempted contacts</w:t>
      </w:r>
      <w:r w:rsidR="00C61010">
        <w:rPr>
          <w:rFonts w:ascii="Times New Roman" w:hAnsi="Times New Roman" w:cs="Times New Roman"/>
          <w:sz w:val="24"/>
          <w:szCs w:val="24"/>
        </w:rPr>
        <w:t>, including information requested</w:t>
      </w:r>
      <w:r w:rsidR="00E11AD3">
        <w:rPr>
          <w:rFonts w:ascii="Times New Roman" w:hAnsi="Times New Roman" w:cs="Times New Roman"/>
          <w:sz w:val="24"/>
          <w:szCs w:val="24"/>
        </w:rPr>
        <w:t>,</w:t>
      </w:r>
      <w:r w:rsidR="00C61010">
        <w:rPr>
          <w:rFonts w:ascii="Times New Roman" w:hAnsi="Times New Roman" w:cs="Times New Roman"/>
          <w:sz w:val="24"/>
          <w:szCs w:val="24"/>
        </w:rPr>
        <w:t xml:space="preserve"> </w:t>
      </w:r>
      <w:r>
        <w:rPr>
          <w:rFonts w:ascii="Times New Roman" w:hAnsi="Times New Roman" w:cs="Times New Roman"/>
          <w:sz w:val="24"/>
          <w:szCs w:val="24"/>
        </w:rPr>
        <w:t>must be documented in the file history.</w:t>
      </w:r>
      <w:r w:rsidR="00D0052C">
        <w:rPr>
          <w:rFonts w:ascii="Times New Roman" w:hAnsi="Times New Roman" w:cs="Times New Roman"/>
          <w:sz w:val="24"/>
          <w:szCs w:val="24"/>
        </w:rPr>
        <w:t xml:space="preserve">  </w:t>
      </w:r>
    </w:p>
    <w:p w:rsidR="00DE20F5" w:rsidRDefault="00D0052C" w:rsidP="001263DD">
      <w:pPr>
        <w:pStyle w:val="ListParagraph"/>
        <w:numPr>
          <w:ilvl w:val="0"/>
          <w:numId w:val="21"/>
        </w:numPr>
        <w:ind w:left="720"/>
        <w:rPr>
          <w:rFonts w:ascii="Times New Roman" w:hAnsi="Times New Roman" w:cs="Times New Roman"/>
          <w:sz w:val="24"/>
          <w:szCs w:val="24"/>
        </w:rPr>
      </w:pPr>
      <w:r>
        <w:rPr>
          <w:rFonts w:ascii="Times New Roman" w:hAnsi="Times New Roman" w:cs="Times New Roman"/>
          <w:sz w:val="24"/>
          <w:szCs w:val="24"/>
        </w:rPr>
        <w:t xml:space="preserve">If </w:t>
      </w:r>
      <w:r w:rsidR="002D2CD0">
        <w:rPr>
          <w:rFonts w:ascii="Times New Roman" w:hAnsi="Times New Roman" w:cs="Times New Roman"/>
          <w:sz w:val="24"/>
          <w:szCs w:val="24"/>
        </w:rPr>
        <w:t xml:space="preserve">a </w:t>
      </w:r>
      <w:r>
        <w:rPr>
          <w:rFonts w:ascii="Times New Roman" w:hAnsi="Times New Roman" w:cs="Times New Roman"/>
          <w:sz w:val="24"/>
          <w:szCs w:val="24"/>
        </w:rPr>
        <w:t xml:space="preserve">taxpayer </w:t>
      </w:r>
      <w:r w:rsidR="00E11AD3">
        <w:rPr>
          <w:rFonts w:ascii="Times New Roman" w:hAnsi="Times New Roman" w:cs="Times New Roman"/>
          <w:sz w:val="24"/>
          <w:szCs w:val="24"/>
        </w:rPr>
        <w:t xml:space="preserve">or any third party designated representative </w:t>
      </w:r>
      <w:r>
        <w:rPr>
          <w:rFonts w:ascii="Times New Roman" w:hAnsi="Times New Roman" w:cs="Times New Roman"/>
          <w:sz w:val="24"/>
          <w:szCs w:val="24"/>
        </w:rPr>
        <w:t xml:space="preserve">fails to respond to Treasury’s contacts or attempted contacts, Treasury </w:t>
      </w:r>
      <w:r w:rsidR="0096569D">
        <w:rPr>
          <w:rFonts w:ascii="Times New Roman" w:hAnsi="Times New Roman" w:cs="Times New Roman"/>
          <w:sz w:val="24"/>
          <w:szCs w:val="24"/>
        </w:rPr>
        <w:t xml:space="preserve">will </w:t>
      </w:r>
      <w:r w:rsidR="007D1B10">
        <w:rPr>
          <w:rFonts w:ascii="Times New Roman" w:hAnsi="Times New Roman" w:cs="Times New Roman"/>
          <w:sz w:val="24"/>
          <w:szCs w:val="24"/>
        </w:rPr>
        <w:t xml:space="preserve">send </w:t>
      </w:r>
      <w:r w:rsidR="00F9621C">
        <w:rPr>
          <w:rFonts w:ascii="Times New Roman" w:hAnsi="Times New Roman" w:cs="Times New Roman"/>
          <w:sz w:val="24"/>
          <w:szCs w:val="24"/>
        </w:rPr>
        <w:t>a</w:t>
      </w:r>
      <w:r w:rsidR="00E11AD3">
        <w:rPr>
          <w:rFonts w:ascii="Times New Roman" w:hAnsi="Times New Roman" w:cs="Times New Roman"/>
          <w:sz w:val="24"/>
          <w:szCs w:val="24"/>
        </w:rPr>
        <w:t xml:space="preserve"> letter</w:t>
      </w:r>
      <w:r w:rsidR="000B3DFE">
        <w:rPr>
          <w:rFonts w:ascii="Times New Roman" w:hAnsi="Times New Roman" w:cs="Times New Roman"/>
          <w:sz w:val="24"/>
          <w:szCs w:val="24"/>
        </w:rPr>
        <w:t xml:space="preserve"> </w:t>
      </w:r>
      <w:r w:rsidR="00700622">
        <w:rPr>
          <w:rFonts w:ascii="Times New Roman" w:hAnsi="Times New Roman" w:cs="Times New Roman"/>
          <w:sz w:val="24"/>
          <w:szCs w:val="24"/>
        </w:rPr>
        <w:t>to the taxpayer and</w:t>
      </w:r>
      <w:r w:rsidR="00A13FF7">
        <w:rPr>
          <w:rFonts w:ascii="Times New Roman" w:hAnsi="Times New Roman" w:cs="Times New Roman"/>
          <w:sz w:val="24"/>
          <w:szCs w:val="24"/>
        </w:rPr>
        <w:t xml:space="preserve"> </w:t>
      </w:r>
      <w:r w:rsidR="00E11AD3">
        <w:rPr>
          <w:rFonts w:ascii="Times New Roman" w:hAnsi="Times New Roman" w:cs="Times New Roman"/>
          <w:sz w:val="24"/>
          <w:szCs w:val="24"/>
        </w:rPr>
        <w:t xml:space="preserve">any </w:t>
      </w:r>
      <w:r w:rsidR="00700622">
        <w:rPr>
          <w:rFonts w:ascii="Times New Roman" w:hAnsi="Times New Roman" w:cs="Times New Roman"/>
          <w:sz w:val="24"/>
          <w:szCs w:val="24"/>
        </w:rPr>
        <w:t xml:space="preserve">third party designated representative </w:t>
      </w:r>
      <w:r w:rsidR="00E11AD3">
        <w:rPr>
          <w:rFonts w:ascii="Times New Roman" w:hAnsi="Times New Roman" w:cs="Times New Roman"/>
          <w:sz w:val="24"/>
          <w:szCs w:val="24"/>
        </w:rPr>
        <w:t xml:space="preserve">that lists </w:t>
      </w:r>
      <w:r>
        <w:rPr>
          <w:rFonts w:ascii="Times New Roman" w:hAnsi="Times New Roman" w:cs="Times New Roman"/>
          <w:sz w:val="24"/>
          <w:szCs w:val="24"/>
        </w:rPr>
        <w:t xml:space="preserve">the information needed, identifies </w:t>
      </w:r>
      <w:r w:rsidR="0096569D">
        <w:rPr>
          <w:rFonts w:ascii="Times New Roman" w:hAnsi="Times New Roman" w:cs="Times New Roman"/>
          <w:sz w:val="24"/>
          <w:szCs w:val="24"/>
        </w:rPr>
        <w:t>the</w:t>
      </w:r>
      <w:r>
        <w:rPr>
          <w:rFonts w:ascii="Times New Roman" w:hAnsi="Times New Roman" w:cs="Times New Roman"/>
          <w:sz w:val="24"/>
          <w:szCs w:val="24"/>
        </w:rPr>
        <w:t xml:space="preserve"> deadline </w:t>
      </w:r>
      <w:r w:rsidR="00700622">
        <w:rPr>
          <w:rFonts w:ascii="Times New Roman" w:hAnsi="Times New Roman" w:cs="Times New Roman"/>
          <w:sz w:val="24"/>
          <w:szCs w:val="24"/>
        </w:rPr>
        <w:t xml:space="preserve">date </w:t>
      </w:r>
      <w:r w:rsidR="0096569D">
        <w:rPr>
          <w:rFonts w:ascii="Times New Roman" w:hAnsi="Times New Roman" w:cs="Times New Roman"/>
          <w:sz w:val="24"/>
          <w:szCs w:val="24"/>
        </w:rPr>
        <w:t>for providing the</w:t>
      </w:r>
      <w:r w:rsidR="00700622">
        <w:rPr>
          <w:rFonts w:ascii="Times New Roman" w:hAnsi="Times New Roman" w:cs="Times New Roman"/>
          <w:sz w:val="24"/>
          <w:szCs w:val="24"/>
        </w:rPr>
        <w:t xml:space="preserve"> requested information,</w:t>
      </w:r>
      <w:r>
        <w:rPr>
          <w:rFonts w:ascii="Times New Roman" w:hAnsi="Times New Roman" w:cs="Times New Roman"/>
          <w:sz w:val="24"/>
          <w:szCs w:val="24"/>
        </w:rPr>
        <w:t xml:space="preserve"> and </w:t>
      </w:r>
      <w:r w:rsidR="0096569D">
        <w:rPr>
          <w:rFonts w:ascii="Times New Roman" w:hAnsi="Times New Roman" w:cs="Times New Roman"/>
          <w:sz w:val="24"/>
          <w:szCs w:val="24"/>
        </w:rPr>
        <w:t>states</w:t>
      </w:r>
      <w:r>
        <w:rPr>
          <w:rFonts w:ascii="Times New Roman" w:hAnsi="Times New Roman" w:cs="Times New Roman"/>
          <w:sz w:val="24"/>
          <w:szCs w:val="24"/>
        </w:rPr>
        <w:t xml:space="preserve"> that the offer </w:t>
      </w:r>
      <w:r w:rsidR="00E11AD3">
        <w:rPr>
          <w:rFonts w:ascii="Times New Roman" w:hAnsi="Times New Roman" w:cs="Times New Roman"/>
          <w:sz w:val="24"/>
          <w:szCs w:val="24"/>
        </w:rPr>
        <w:t xml:space="preserve">in compromise </w:t>
      </w:r>
      <w:r w:rsidR="006A3512">
        <w:rPr>
          <w:rFonts w:ascii="Times New Roman" w:hAnsi="Times New Roman" w:cs="Times New Roman"/>
          <w:sz w:val="24"/>
          <w:szCs w:val="24"/>
        </w:rPr>
        <w:t xml:space="preserve">may </w:t>
      </w:r>
      <w:r>
        <w:rPr>
          <w:rFonts w:ascii="Times New Roman" w:hAnsi="Times New Roman" w:cs="Times New Roman"/>
          <w:sz w:val="24"/>
          <w:szCs w:val="24"/>
        </w:rPr>
        <w:t xml:space="preserve">be </w:t>
      </w:r>
      <w:r w:rsidR="00700622">
        <w:rPr>
          <w:rFonts w:ascii="Times New Roman" w:hAnsi="Times New Roman" w:cs="Times New Roman"/>
          <w:sz w:val="24"/>
          <w:szCs w:val="24"/>
        </w:rPr>
        <w:t xml:space="preserve">rejected </w:t>
      </w:r>
      <w:r>
        <w:rPr>
          <w:rFonts w:ascii="Times New Roman" w:hAnsi="Times New Roman" w:cs="Times New Roman"/>
          <w:sz w:val="24"/>
          <w:szCs w:val="24"/>
        </w:rPr>
        <w:t>if the information is not provided by the deadline date.</w:t>
      </w:r>
    </w:p>
    <w:p w:rsidR="00D0052C" w:rsidRDefault="00D0052C" w:rsidP="001263DD">
      <w:pPr>
        <w:pStyle w:val="ListParagraph"/>
        <w:numPr>
          <w:ilvl w:val="0"/>
          <w:numId w:val="21"/>
        </w:numPr>
        <w:ind w:left="720"/>
        <w:rPr>
          <w:rFonts w:ascii="Times New Roman" w:hAnsi="Times New Roman" w:cs="Times New Roman"/>
          <w:sz w:val="24"/>
          <w:szCs w:val="24"/>
        </w:rPr>
      </w:pPr>
      <w:r>
        <w:rPr>
          <w:rFonts w:ascii="Times New Roman" w:hAnsi="Times New Roman" w:cs="Times New Roman"/>
          <w:sz w:val="24"/>
          <w:szCs w:val="24"/>
        </w:rPr>
        <w:t xml:space="preserve">If </w:t>
      </w:r>
      <w:r w:rsidR="00700622">
        <w:rPr>
          <w:rFonts w:ascii="Times New Roman" w:hAnsi="Times New Roman" w:cs="Times New Roman"/>
          <w:sz w:val="24"/>
          <w:szCs w:val="24"/>
        </w:rPr>
        <w:t xml:space="preserve">a </w:t>
      </w:r>
      <w:r>
        <w:rPr>
          <w:rFonts w:ascii="Times New Roman" w:hAnsi="Times New Roman" w:cs="Times New Roman"/>
          <w:sz w:val="24"/>
          <w:szCs w:val="24"/>
        </w:rPr>
        <w:t xml:space="preserve">taxpayer or </w:t>
      </w:r>
      <w:r w:rsidR="00E11AD3">
        <w:rPr>
          <w:rFonts w:ascii="Times New Roman" w:hAnsi="Times New Roman" w:cs="Times New Roman"/>
          <w:sz w:val="24"/>
          <w:szCs w:val="24"/>
        </w:rPr>
        <w:t xml:space="preserve">any </w:t>
      </w:r>
      <w:r>
        <w:rPr>
          <w:rFonts w:ascii="Times New Roman" w:hAnsi="Times New Roman" w:cs="Times New Roman"/>
          <w:sz w:val="24"/>
          <w:szCs w:val="24"/>
        </w:rPr>
        <w:t xml:space="preserve">taxpayer’s </w:t>
      </w:r>
      <w:r w:rsidR="000B3DFE">
        <w:rPr>
          <w:rFonts w:ascii="Times New Roman" w:hAnsi="Times New Roman" w:cs="Times New Roman"/>
          <w:sz w:val="24"/>
          <w:szCs w:val="24"/>
        </w:rPr>
        <w:t>third party designated representative</w:t>
      </w:r>
      <w:r>
        <w:rPr>
          <w:rFonts w:ascii="Times New Roman" w:hAnsi="Times New Roman" w:cs="Times New Roman"/>
          <w:sz w:val="24"/>
          <w:szCs w:val="24"/>
        </w:rPr>
        <w:t xml:space="preserve"> requests an extension of time to comply with the request for additional information, a reasonable amount of time </w:t>
      </w:r>
      <w:r w:rsidR="00A13FF7">
        <w:rPr>
          <w:rFonts w:ascii="Times New Roman" w:hAnsi="Times New Roman" w:cs="Times New Roman"/>
          <w:sz w:val="24"/>
          <w:szCs w:val="24"/>
        </w:rPr>
        <w:t xml:space="preserve">may </w:t>
      </w:r>
      <w:r>
        <w:rPr>
          <w:rFonts w:ascii="Times New Roman" w:hAnsi="Times New Roman" w:cs="Times New Roman"/>
          <w:sz w:val="24"/>
          <w:szCs w:val="24"/>
        </w:rPr>
        <w:t xml:space="preserve">be granted.  </w:t>
      </w:r>
      <w:r w:rsidR="006A3512">
        <w:rPr>
          <w:rFonts w:ascii="Times New Roman" w:hAnsi="Times New Roman" w:cs="Times New Roman"/>
          <w:sz w:val="24"/>
          <w:szCs w:val="24"/>
        </w:rPr>
        <w:t xml:space="preserve">Generally, a </w:t>
      </w:r>
      <w:r>
        <w:rPr>
          <w:rFonts w:ascii="Times New Roman" w:hAnsi="Times New Roman" w:cs="Times New Roman"/>
          <w:sz w:val="24"/>
          <w:szCs w:val="24"/>
        </w:rPr>
        <w:t xml:space="preserve">maximum of </w:t>
      </w:r>
      <w:r w:rsidRPr="00E74DAE">
        <w:rPr>
          <w:rFonts w:ascii="Times New Roman" w:hAnsi="Times New Roman" w:cs="Times New Roman"/>
          <w:sz w:val="24"/>
          <w:szCs w:val="24"/>
        </w:rPr>
        <w:t>30</w:t>
      </w:r>
      <w:r>
        <w:rPr>
          <w:rFonts w:ascii="Times New Roman" w:hAnsi="Times New Roman" w:cs="Times New Roman"/>
          <w:sz w:val="24"/>
          <w:szCs w:val="24"/>
        </w:rPr>
        <w:t xml:space="preserve"> </w:t>
      </w:r>
      <w:r w:rsidR="006A3512">
        <w:rPr>
          <w:rFonts w:ascii="Times New Roman" w:hAnsi="Times New Roman" w:cs="Times New Roman"/>
          <w:sz w:val="24"/>
          <w:szCs w:val="24"/>
        </w:rPr>
        <w:t xml:space="preserve">additional </w:t>
      </w:r>
      <w:r>
        <w:rPr>
          <w:rFonts w:ascii="Times New Roman" w:hAnsi="Times New Roman" w:cs="Times New Roman"/>
          <w:sz w:val="24"/>
          <w:szCs w:val="24"/>
        </w:rPr>
        <w:t xml:space="preserve">calendar days </w:t>
      </w:r>
      <w:r w:rsidR="0096569D">
        <w:rPr>
          <w:rFonts w:ascii="Times New Roman" w:hAnsi="Times New Roman" w:cs="Times New Roman"/>
          <w:sz w:val="24"/>
          <w:szCs w:val="24"/>
        </w:rPr>
        <w:t xml:space="preserve">will </w:t>
      </w:r>
      <w:r>
        <w:rPr>
          <w:rFonts w:ascii="Times New Roman" w:hAnsi="Times New Roman" w:cs="Times New Roman"/>
          <w:sz w:val="24"/>
          <w:szCs w:val="24"/>
        </w:rPr>
        <w:t xml:space="preserve">be allowed.   </w:t>
      </w:r>
      <w:r w:rsidR="00700622">
        <w:rPr>
          <w:rFonts w:ascii="Times New Roman" w:hAnsi="Times New Roman" w:cs="Times New Roman"/>
          <w:sz w:val="24"/>
          <w:szCs w:val="24"/>
        </w:rPr>
        <w:t>A</w:t>
      </w:r>
      <w:r w:rsidR="00A13FF7">
        <w:rPr>
          <w:rFonts w:ascii="Times New Roman" w:hAnsi="Times New Roman" w:cs="Times New Roman"/>
          <w:sz w:val="24"/>
          <w:szCs w:val="24"/>
        </w:rPr>
        <w:t xml:space="preserve"> request for an </w:t>
      </w:r>
      <w:r w:rsidR="00700622">
        <w:rPr>
          <w:rFonts w:ascii="Times New Roman" w:hAnsi="Times New Roman" w:cs="Times New Roman"/>
          <w:sz w:val="24"/>
          <w:szCs w:val="24"/>
        </w:rPr>
        <w:t xml:space="preserve">extension of </w:t>
      </w:r>
      <w:r>
        <w:rPr>
          <w:rFonts w:ascii="Times New Roman" w:hAnsi="Times New Roman" w:cs="Times New Roman"/>
          <w:sz w:val="24"/>
          <w:szCs w:val="24"/>
        </w:rPr>
        <w:t xml:space="preserve">more than </w:t>
      </w:r>
      <w:r w:rsidRPr="00E74DAE">
        <w:rPr>
          <w:rFonts w:ascii="Times New Roman" w:hAnsi="Times New Roman" w:cs="Times New Roman"/>
          <w:sz w:val="24"/>
          <w:szCs w:val="24"/>
        </w:rPr>
        <w:t>30</w:t>
      </w:r>
      <w:r>
        <w:rPr>
          <w:rFonts w:ascii="Times New Roman" w:hAnsi="Times New Roman" w:cs="Times New Roman"/>
          <w:sz w:val="24"/>
          <w:szCs w:val="24"/>
        </w:rPr>
        <w:t xml:space="preserve"> calendar days</w:t>
      </w:r>
      <w:r w:rsidR="00700622">
        <w:rPr>
          <w:rFonts w:ascii="Times New Roman" w:hAnsi="Times New Roman" w:cs="Times New Roman"/>
          <w:sz w:val="24"/>
          <w:szCs w:val="24"/>
        </w:rPr>
        <w:t xml:space="preserve"> </w:t>
      </w:r>
      <w:r w:rsidR="0096569D">
        <w:rPr>
          <w:rFonts w:ascii="Times New Roman" w:hAnsi="Times New Roman" w:cs="Times New Roman"/>
          <w:sz w:val="24"/>
          <w:szCs w:val="24"/>
        </w:rPr>
        <w:t xml:space="preserve">will </w:t>
      </w:r>
      <w:r w:rsidR="00700622">
        <w:rPr>
          <w:rFonts w:ascii="Times New Roman" w:hAnsi="Times New Roman" w:cs="Times New Roman"/>
          <w:sz w:val="24"/>
          <w:szCs w:val="24"/>
        </w:rPr>
        <w:t>not be granted unless it is supported by</w:t>
      </w:r>
      <w:r w:rsidR="00A13FF7">
        <w:rPr>
          <w:rFonts w:ascii="Times New Roman" w:hAnsi="Times New Roman" w:cs="Times New Roman"/>
          <w:sz w:val="24"/>
          <w:szCs w:val="24"/>
        </w:rPr>
        <w:t xml:space="preserve"> specific reasons that justify the extension. </w:t>
      </w:r>
      <w:r w:rsidR="00700622">
        <w:rPr>
          <w:rFonts w:ascii="Times New Roman" w:hAnsi="Times New Roman" w:cs="Times New Roman"/>
          <w:sz w:val="24"/>
          <w:szCs w:val="24"/>
        </w:rPr>
        <w:t xml:space="preserve"> </w:t>
      </w:r>
      <w:r>
        <w:rPr>
          <w:rFonts w:ascii="Times New Roman" w:hAnsi="Times New Roman" w:cs="Times New Roman"/>
          <w:sz w:val="24"/>
          <w:szCs w:val="24"/>
        </w:rPr>
        <w:t xml:space="preserve">However, if it appears that the taxpayer or </w:t>
      </w:r>
      <w:r w:rsidR="00E11AD3">
        <w:rPr>
          <w:rFonts w:ascii="Times New Roman" w:hAnsi="Times New Roman" w:cs="Times New Roman"/>
          <w:sz w:val="24"/>
          <w:szCs w:val="24"/>
        </w:rPr>
        <w:t>any</w:t>
      </w:r>
      <w:r>
        <w:rPr>
          <w:rFonts w:ascii="Times New Roman" w:hAnsi="Times New Roman" w:cs="Times New Roman"/>
          <w:sz w:val="24"/>
          <w:szCs w:val="24"/>
        </w:rPr>
        <w:t xml:space="preserve"> </w:t>
      </w:r>
      <w:r w:rsidR="000B3DFE">
        <w:rPr>
          <w:rFonts w:ascii="Times New Roman" w:hAnsi="Times New Roman" w:cs="Times New Roman"/>
          <w:sz w:val="24"/>
          <w:szCs w:val="24"/>
        </w:rPr>
        <w:t>third party designated representative</w:t>
      </w:r>
      <w:r>
        <w:rPr>
          <w:rFonts w:ascii="Times New Roman" w:hAnsi="Times New Roman" w:cs="Times New Roman"/>
          <w:sz w:val="24"/>
          <w:szCs w:val="24"/>
        </w:rPr>
        <w:t xml:space="preserve"> is delaying the progress of the investigation</w:t>
      </w:r>
      <w:r w:rsidR="00A13FF7">
        <w:rPr>
          <w:rFonts w:ascii="Times New Roman" w:hAnsi="Times New Roman" w:cs="Times New Roman"/>
          <w:sz w:val="24"/>
          <w:szCs w:val="24"/>
        </w:rPr>
        <w:t xml:space="preserve"> of the offer in compromise</w:t>
      </w:r>
      <w:r>
        <w:rPr>
          <w:rFonts w:ascii="Times New Roman" w:hAnsi="Times New Roman" w:cs="Times New Roman"/>
          <w:sz w:val="24"/>
          <w:szCs w:val="24"/>
        </w:rPr>
        <w:t xml:space="preserve"> or </w:t>
      </w:r>
      <w:r w:rsidR="00B76221">
        <w:rPr>
          <w:rFonts w:ascii="Times New Roman" w:hAnsi="Times New Roman" w:cs="Times New Roman"/>
          <w:sz w:val="24"/>
          <w:szCs w:val="24"/>
        </w:rPr>
        <w:t xml:space="preserve">fails to meet the deadline, the offer </w:t>
      </w:r>
      <w:r w:rsidR="00CA1D9F">
        <w:rPr>
          <w:rFonts w:ascii="Times New Roman" w:hAnsi="Times New Roman" w:cs="Times New Roman"/>
          <w:sz w:val="24"/>
          <w:szCs w:val="24"/>
        </w:rPr>
        <w:t xml:space="preserve">in compromise </w:t>
      </w:r>
      <w:r w:rsidR="00B76221">
        <w:rPr>
          <w:rFonts w:ascii="Times New Roman" w:hAnsi="Times New Roman" w:cs="Times New Roman"/>
          <w:sz w:val="24"/>
          <w:szCs w:val="24"/>
        </w:rPr>
        <w:t xml:space="preserve">should be </w:t>
      </w:r>
      <w:r w:rsidR="008825FE">
        <w:rPr>
          <w:rFonts w:ascii="Times New Roman" w:hAnsi="Times New Roman" w:cs="Times New Roman"/>
          <w:sz w:val="24"/>
          <w:szCs w:val="24"/>
        </w:rPr>
        <w:t>rejected.</w:t>
      </w:r>
    </w:p>
    <w:p w:rsidR="004C5B07" w:rsidRDefault="00E11AD3" w:rsidP="001263DD">
      <w:pPr>
        <w:pStyle w:val="ListParagraph"/>
        <w:numPr>
          <w:ilvl w:val="0"/>
          <w:numId w:val="21"/>
        </w:numPr>
        <w:ind w:left="720"/>
        <w:rPr>
          <w:rFonts w:ascii="Times New Roman" w:hAnsi="Times New Roman" w:cs="Times New Roman"/>
          <w:sz w:val="24"/>
          <w:szCs w:val="24"/>
        </w:rPr>
      </w:pPr>
      <w:r>
        <w:rPr>
          <w:rFonts w:ascii="Times New Roman" w:hAnsi="Times New Roman" w:cs="Times New Roman"/>
          <w:sz w:val="24"/>
          <w:szCs w:val="24"/>
        </w:rPr>
        <w:t>An</w:t>
      </w:r>
      <w:r w:rsidR="00CA1D9F">
        <w:rPr>
          <w:rFonts w:ascii="Times New Roman" w:hAnsi="Times New Roman" w:cs="Times New Roman"/>
          <w:sz w:val="24"/>
          <w:szCs w:val="24"/>
        </w:rPr>
        <w:t xml:space="preserve"> offer in compromise </w:t>
      </w:r>
      <w:r w:rsidR="004C5B07">
        <w:rPr>
          <w:rFonts w:ascii="Times New Roman" w:hAnsi="Times New Roman" w:cs="Times New Roman"/>
          <w:sz w:val="24"/>
          <w:szCs w:val="24"/>
        </w:rPr>
        <w:t xml:space="preserve">must </w:t>
      </w:r>
      <w:r>
        <w:rPr>
          <w:rFonts w:ascii="Times New Roman" w:hAnsi="Times New Roman" w:cs="Times New Roman"/>
          <w:sz w:val="24"/>
          <w:szCs w:val="24"/>
        </w:rPr>
        <w:t xml:space="preserve">offer a payment </w:t>
      </w:r>
      <w:r w:rsidR="00606805">
        <w:rPr>
          <w:rFonts w:ascii="Times New Roman" w:hAnsi="Times New Roman" w:cs="Times New Roman"/>
          <w:sz w:val="24"/>
          <w:szCs w:val="24"/>
        </w:rPr>
        <w:t xml:space="preserve">of </w:t>
      </w:r>
      <w:r>
        <w:rPr>
          <w:rFonts w:ascii="Times New Roman" w:hAnsi="Times New Roman" w:cs="Times New Roman"/>
          <w:sz w:val="24"/>
          <w:szCs w:val="24"/>
        </w:rPr>
        <w:t>greater than zero.</w:t>
      </w:r>
      <w:r w:rsidR="004C5B07">
        <w:rPr>
          <w:rFonts w:ascii="Times New Roman" w:hAnsi="Times New Roman" w:cs="Times New Roman"/>
          <w:sz w:val="24"/>
          <w:szCs w:val="24"/>
        </w:rPr>
        <w:t xml:space="preserve">  The amount offered may not include expected future refunds, funds attached by</w:t>
      </w:r>
      <w:r w:rsidR="002B7422">
        <w:rPr>
          <w:rFonts w:ascii="Times New Roman" w:hAnsi="Times New Roman" w:cs="Times New Roman"/>
          <w:sz w:val="24"/>
          <w:szCs w:val="24"/>
        </w:rPr>
        <w:t xml:space="preserve"> a</w:t>
      </w:r>
      <w:r w:rsidR="004C5B07">
        <w:rPr>
          <w:rFonts w:ascii="Times New Roman" w:hAnsi="Times New Roman" w:cs="Times New Roman"/>
          <w:sz w:val="24"/>
          <w:szCs w:val="24"/>
        </w:rPr>
        <w:t xml:space="preserve"> levy</w:t>
      </w:r>
      <w:r>
        <w:rPr>
          <w:rFonts w:ascii="Times New Roman" w:hAnsi="Times New Roman" w:cs="Times New Roman"/>
          <w:sz w:val="24"/>
          <w:szCs w:val="24"/>
        </w:rPr>
        <w:t xml:space="preserve"> or any amount paid prior to submission of the offer in compromise</w:t>
      </w:r>
      <w:r w:rsidR="004C5B07">
        <w:rPr>
          <w:rFonts w:ascii="Times New Roman" w:hAnsi="Times New Roman" w:cs="Times New Roman"/>
          <w:sz w:val="24"/>
          <w:szCs w:val="24"/>
        </w:rPr>
        <w:t>.</w:t>
      </w:r>
    </w:p>
    <w:p w:rsidR="00A473DD" w:rsidRDefault="000B3DFE" w:rsidP="001263DD">
      <w:pPr>
        <w:pStyle w:val="ListParagraph"/>
        <w:numPr>
          <w:ilvl w:val="0"/>
          <w:numId w:val="21"/>
        </w:numPr>
        <w:ind w:left="720"/>
        <w:rPr>
          <w:rFonts w:ascii="Times New Roman" w:hAnsi="Times New Roman" w:cs="Times New Roman"/>
          <w:sz w:val="24"/>
          <w:szCs w:val="24"/>
        </w:rPr>
      </w:pPr>
      <w:r>
        <w:rPr>
          <w:rFonts w:ascii="Times New Roman" w:hAnsi="Times New Roman" w:cs="Times New Roman"/>
          <w:sz w:val="24"/>
          <w:szCs w:val="24"/>
        </w:rPr>
        <w:t xml:space="preserve">An offer in compromise </w:t>
      </w:r>
      <w:r w:rsidR="00A473DD">
        <w:rPr>
          <w:rFonts w:ascii="Times New Roman" w:hAnsi="Times New Roman" w:cs="Times New Roman"/>
          <w:sz w:val="24"/>
          <w:szCs w:val="24"/>
        </w:rPr>
        <w:t xml:space="preserve">based on doubt as to collectability </w:t>
      </w:r>
      <w:r>
        <w:rPr>
          <w:rFonts w:ascii="Times New Roman" w:hAnsi="Times New Roman" w:cs="Times New Roman"/>
          <w:sz w:val="24"/>
          <w:szCs w:val="24"/>
        </w:rPr>
        <w:t xml:space="preserve">must </w:t>
      </w:r>
      <w:r w:rsidR="00A473DD">
        <w:rPr>
          <w:rFonts w:ascii="Times New Roman" w:hAnsi="Times New Roman" w:cs="Times New Roman"/>
          <w:sz w:val="24"/>
          <w:szCs w:val="24"/>
        </w:rPr>
        <w:t xml:space="preserve">include all unpaid tax liabilities and periods </w:t>
      </w:r>
      <w:r w:rsidR="00651127">
        <w:rPr>
          <w:rFonts w:ascii="Times New Roman" w:hAnsi="Times New Roman" w:cs="Times New Roman"/>
          <w:sz w:val="24"/>
          <w:szCs w:val="24"/>
        </w:rPr>
        <w:t xml:space="preserve">and assessments </w:t>
      </w:r>
      <w:r w:rsidR="00A473DD">
        <w:rPr>
          <w:rFonts w:ascii="Times New Roman" w:hAnsi="Times New Roman" w:cs="Times New Roman"/>
          <w:sz w:val="24"/>
          <w:szCs w:val="24"/>
        </w:rPr>
        <w:t xml:space="preserve">for which the taxpayer is liable.  </w:t>
      </w:r>
    </w:p>
    <w:p w:rsidR="001F424C" w:rsidRPr="00144132" w:rsidRDefault="00651127" w:rsidP="00144132">
      <w:pPr>
        <w:pStyle w:val="ListParagraph"/>
        <w:numPr>
          <w:ilvl w:val="0"/>
          <w:numId w:val="21"/>
        </w:numPr>
        <w:ind w:left="720"/>
        <w:rPr>
          <w:rFonts w:ascii="Times New Roman" w:hAnsi="Times New Roman" w:cs="Times New Roman"/>
          <w:sz w:val="24"/>
          <w:szCs w:val="24"/>
        </w:rPr>
      </w:pPr>
      <w:r>
        <w:rPr>
          <w:rFonts w:ascii="Times New Roman" w:hAnsi="Times New Roman" w:cs="Times New Roman"/>
          <w:sz w:val="24"/>
          <w:szCs w:val="24"/>
        </w:rPr>
        <w:t>An offer in compromise is effective for the entire assessed liability for tax, penalties, and interest for the period</w:t>
      </w:r>
      <w:r w:rsidR="00230F4E">
        <w:rPr>
          <w:rFonts w:ascii="Times New Roman" w:hAnsi="Times New Roman" w:cs="Times New Roman"/>
          <w:sz w:val="24"/>
          <w:szCs w:val="24"/>
        </w:rPr>
        <w:t>s</w:t>
      </w:r>
      <w:r>
        <w:rPr>
          <w:rFonts w:ascii="Times New Roman" w:hAnsi="Times New Roman" w:cs="Times New Roman"/>
          <w:sz w:val="24"/>
          <w:szCs w:val="24"/>
        </w:rPr>
        <w:t xml:space="preserve"> covered by the offer.  All questions of tax </w:t>
      </w:r>
      <w:r w:rsidR="00230F4E">
        <w:rPr>
          <w:rFonts w:ascii="Times New Roman" w:hAnsi="Times New Roman" w:cs="Times New Roman"/>
          <w:sz w:val="24"/>
          <w:szCs w:val="24"/>
        </w:rPr>
        <w:t xml:space="preserve">debt </w:t>
      </w:r>
      <w:r>
        <w:rPr>
          <w:rFonts w:ascii="Times New Roman" w:hAnsi="Times New Roman" w:cs="Times New Roman"/>
          <w:sz w:val="24"/>
          <w:szCs w:val="24"/>
        </w:rPr>
        <w:t>for the period</w:t>
      </w:r>
      <w:r w:rsidR="00230F4E">
        <w:rPr>
          <w:rFonts w:ascii="Times New Roman" w:hAnsi="Times New Roman" w:cs="Times New Roman"/>
          <w:sz w:val="24"/>
          <w:szCs w:val="24"/>
        </w:rPr>
        <w:t>s</w:t>
      </w:r>
      <w:r>
        <w:rPr>
          <w:rFonts w:ascii="Times New Roman" w:hAnsi="Times New Roman" w:cs="Times New Roman"/>
          <w:sz w:val="24"/>
          <w:szCs w:val="24"/>
        </w:rPr>
        <w:t xml:space="preserve"> covered by</w:t>
      </w:r>
      <w:r w:rsidR="00230F4E">
        <w:rPr>
          <w:rFonts w:ascii="Times New Roman" w:hAnsi="Times New Roman" w:cs="Times New Roman"/>
          <w:sz w:val="24"/>
          <w:szCs w:val="24"/>
        </w:rPr>
        <w:t xml:space="preserve"> an</w:t>
      </w:r>
      <w:r>
        <w:rPr>
          <w:rFonts w:ascii="Times New Roman" w:hAnsi="Times New Roman" w:cs="Times New Roman"/>
          <w:sz w:val="24"/>
          <w:szCs w:val="24"/>
        </w:rPr>
        <w:t xml:space="preserve"> </w:t>
      </w:r>
      <w:r w:rsidR="00CA1D9F">
        <w:rPr>
          <w:rFonts w:ascii="Times New Roman" w:hAnsi="Times New Roman" w:cs="Times New Roman"/>
          <w:sz w:val="24"/>
          <w:szCs w:val="24"/>
        </w:rPr>
        <w:t>accepted</w:t>
      </w:r>
      <w:r>
        <w:rPr>
          <w:rFonts w:ascii="Times New Roman" w:hAnsi="Times New Roman" w:cs="Times New Roman"/>
          <w:sz w:val="24"/>
          <w:szCs w:val="24"/>
        </w:rPr>
        <w:t xml:space="preserve"> offer in compromise</w:t>
      </w:r>
      <w:r w:rsidR="00BB18E1">
        <w:rPr>
          <w:rFonts w:ascii="Times New Roman" w:hAnsi="Times New Roman" w:cs="Times New Roman"/>
          <w:sz w:val="24"/>
          <w:szCs w:val="24"/>
        </w:rPr>
        <w:t xml:space="preserve"> are conclusively settled and</w:t>
      </w:r>
      <w:r w:rsidR="00230F4E">
        <w:rPr>
          <w:rFonts w:ascii="Times New Roman" w:hAnsi="Times New Roman" w:cs="Times New Roman"/>
          <w:sz w:val="24"/>
          <w:szCs w:val="24"/>
        </w:rPr>
        <w:t xml:space="preserve"> are</w:t>
      </w:r>
      <w:r w:rsidR="00BB18E1">
        <w:rPr>
          <w:rFonts w:ascii="Times New Roman" w:hAnsi="Times New Roman" w:cs="Times New Roman"/>
          <w:sz w:val="24"/>
          <w:szCs w:val="24"/>
        </w:rPr>
        <w:t xml:space="preserve"> not subject to additional assessment</w:t>
      </w:r>
      <w:r w:rsidR="00464B74">
        <w:rPr>
          <w:rFonts w:ascii="Times New Roman" w:hAnsi="Times New Roman" w:cs="Times New Roman"/>
          <w:sz w:val="24"/>
          <w:szCs w:val="24"/>
        </w:rPr>
        <w:t xml:space="preserve"> or collection</w:t>
      </w:r>
      <w:r w:rsidR="00CA1D9F">
        <w:rPr>
          <w:rFonts w:ascii="Times New Roman" w:hAnsi="Times New Roman" w:cs="Times New Roman"/>
          <w:sz w:val="24"/>
          <w:szCs w:val="24"/>
        </w:rPr>
        <w:t>,</w:t>
      </w:r>
      <w:r w:rsidR="00464B74">
        <w:rPr>
          <w:rFonts w:ascii="Times New Roman" w:hAnsi="Times New Roman" w:cs="Times New Roman"/>
          <w:sz w:val="24"/>
          <w:szCs w:val="24"/>
        </w:rPr>
        <w:t xml:space="preserve"> unless the </w:t>
      </w:r>
      <w:r w:rsidR="00BA58DA">
        <w:rPr>
          <w:rFonts w:ascii="Times New Roman" w:hAnsi="Times New Roman" w:cs="Times New Roman"/>
          <w:sz w:val="24"/>
          <w:szCs w:val="24"/>
        </w:rPr>
        <w:t xml:space="preserve">offer in </w:t>
      </w:r>
      <w:r w:rsidR="00464B74">
        <w:rPr>
          <w:rFonts w:ascii="Times New Roman" w:hAnsi="Times New Roman" w:cs="Times New Roman"/>
          <w:sz w:val="24"/>
          <w:szCs w:val="24"/>
        </w:rPr>
        <w:t xml:space="preserve">compromise is revoked or the compromised tax is modified or adjusted as a result of information received from the </w:t>
      </w:r>
      <w:r w:rsidR="00230F4E">
        <w:rPr>
          <w:rFonts w:ascii="Times New Roman" w:hAnsi="Times New Roman" w:cs="Times New Roman"/>
          <w:sz w:val="24"/>
          <w:szCs w:val="24"/>
        </w:rPr>
        <w:t xml:space="preserve">Internal Revenue Service </w:t>
      </w:r>
      <w:r w:rsidR="00464B74">
        <w:rPr>
          <w:rFonts w:ascii="Times New Roman" w:hAnsi="Times New Roman" w:cs="Times New Roman"/>
          <w:sz w:val="24"/>
          <w:szCs w:val="24"/>
        </w:rPr>
        <w:t xml:space="preserve">or as a result of an audit performed by or on behalf of the </w:t>
      </w:r>
      <w:r w:rsidR="009C0549">
        <w:rPr>
          <w:rFonts w:ascii="Times New Roman" w:hAnsi="Times New Roman" w:cs="Times New Roman"/>
          <w:sz w:val="24"/>
          <w:szCs w:val="24"/>
        </w:rPr>
        <w:t xml:space="preserve">State </w:t>
      </w:r>
      <w:r w:rsidR="00464B74">
        <w:rPr>
          <w:rFonts w:ascii="Times New Roman" w:hAnsi="Times New Roman" w:cs="Times New Roman"/>
          <w:sz w:val="24"/>
          <w:szCs w:val="24"/>
        </w:rPr>
        <w:t>of Michigan.</w:t>
      </w:r>
    </w:p>
    <w:p w:rsidR="001F424C" w:rsidRDefault="00B76221" w:rsidP="00E3323C">
      <w:pPr>
        <w:pStyle w:val="ListParagraph"/>
        <w:numPr>
          <w:ilvl w:val="0"/>
          <w:numId w:val="21"/>
        </w:numPr>
        <w:ind w:left="720"/>
        <w:rPr>
          <w:rFonts w:ascii="Times New Roman" w:hAnsi="Times New Roman" w:cs="Times New Roman"/>
          <w:sz w:val="24"/>
          <w:szCs w:val="24"/>
        </w:rPr>
      </w:pPr>
      <w:r w:rsidRPr="00E359C6">
        <w:rPr>
          <w:rFonts w:ascii="Times New Roman" w:hAnsi="Times New Roman" w:cs="Times New Roman"/>
          <w:sz w:val="24"/>
          <w:szCs w:val="24"/>
        </w:rPr>
        <w:t xml:space="preserve">Whether doubt as to collectability </w:t>
      </w:r>
      <w:r w:rsidR="00BA58DA">
        <w:rPr>
          <w:rFonts w:ascii="Times New Roman" w:hAnsi="Times New Roman" w:cs="Times New Roman"/>
          <w:sz w:val="24"/>
          <w:szCs w:val="24"/>
        </w:rPr>
        <w:t xml:space="preserve">exists </w:t>
      </w:r>
      <w:r w:rsidRPr="00E359C6">
        <w:rPr>
          <w:rFonts w:ascii="Times New Roman" w:hAnsi="Times New Roman" w:cs="Times New Roman"/>
          <w:sz w:val="24"/>
          <w:szCs w:val="24"/>
        </w:rPr>
        <w:t xml:space="preserve">will be based on Treasury’s </w:t>
      </w:r>
      <w:r w:rsidR="00E359C6" w:rsidRPr="00E359C6">
        <w:rPr>
          <w:rFonts w:ascii="Times New Roman" w:hAnsi="Times New Roman" w:cs="Times New Roman"/>
          <w:sz w:val="24"/>
          <w:szCs w:val="24"/>
        </w:rPr>
        <w:t xml:space="preserve">analysis of </w:t>
      </w:r>
      <w:r w:rsidR="00CA1D9F">
        <w:rPr>
          <w:rFonts w:ascii="Times New Roman" w:hAnsi="Times New Roman" w:cs="Times New Roman"/>
          <w:sz w:val="24"/>
          <w:szCs w:val="24"/>
        </w:rPr>
        <w:t>a</w:t>
      </w:r>
      <w:r w:rsidR="00CA1D9F" w:rsidRPr="00E359C6">
        <w:rPr>
          <w:rFonts w:ascii="Times New Roman" w:hAnsi="Times New Roman" w:cs="Times New Roman"/>
          <w:sz w:val="24"/>
          <w:szCs w:val="24"/>
        </w:rPr>
        <w:t xml:space="preserve"> </w:t>
      </w:r>
      <w:r w:rsidR="00E359C6" w:rsidRPr="00E359C6">
        <w:rPr>
          <w:rFonts w:ascii="Times New Roman" w:hAnsi="Times New Roman" w:cs="Times New Roman"/>
          <w:sz w:val="24"/>
          <w:szCs w:val="24"/>
        </w:rPr>
        <w:t xml:space="preserve">taxpayer’s financial condition to determine whether the amount of the </w:t>
      </w:r>
      <w:r w:rsidR="009E44BA">
        <w:rPr>
          <w:rFonts w:ascii="Times New Roman" w:hAnsi="Times New Roman" w:cs="Times New Roman"/>
          <w:sz w:val="24"/>
          <w:szCs w:val="24"/>
        </w:rPr>
        <w:t xml:space="preserve">payment for the </w:t>
      </w:r>
      <w:r w:rsidR="00E359C6" w:rsidRPr="00E359C6">
        <w:rPr>
          <w:rFonts w:ascii="Times New Roman" w:hAnsi="Times New Roman" w:cs="Times New Roman"/>
          <w:sz w:val="24"/>
          <w:szCs w:val="24"/>
        </w:rPr>
        <w:t xml:space="preserve">offer </w:t>
      </w:r>
      <w:r w:rsidR="000079CE">
        <w:rPr>
          <w:rFonts w:ascii="Times New Roman" w:hAnsi="Times New Roman" w:cs="Times New Roman"/>
          <w:sz w:val="24"/>
          <w:szCs w:val="24"/>
        </w:rPr>
        <w:t>in compromise</w:t>
      </w:r>
      <w:r w:rsidR="00E359C6" w:rsidRPr="00E359C6">
        <w:rPr>
          <w:rFonts w:ascii="Times New Roman" w:hAnsi="Times New Roman" w:cs="Times New Roman"/>
          <w:sz w:val="24"/>
          <w:szCs w:val="24"/>
        </w:rPr>
        <w:t xml:space="preserve"> is the most that can be expected to be paid or collected from the taxpayer’s present assets or income and whether the taxpayer does not have reasonable prospects of acquiring increased income or assets </w:t>
      </w:r>
      <w:r w:rsidR="000B3DFE">
        <w:rPr>
          <w:rFonts w:ascii="Times New Roman" w:hAnsi="Times New Roman" w:cs="Times New Roman"/>
          <w:sz w:val="24"/>
          <w:szCs w:val="24"/>
        </w:rPr>
        <w:t xml:space="preserve">within a reasonable period of time </w:t>
      </w:r>
      <w:r w:rsidR="00E359C6" w:rsidRPr="00E359C6">
        <w:rPr>
          <w:rFonts w:ascii="Times New Roman" w:hAnsi="Times New Roman" w:cs="Times New Roman"/>
          <w:sz w:val="24"/>
          <w:szCs w:val="24"/>
        </w:rPr>
        <w:t xml:space="preserve">that would enable the taxpayer </w:t>
      </w:r>
      <w:r w:rsidR="00BA58DA">
        <w:rPr>
          <w:rFonts w:ascii="Times New Roman" w:hAnsi="Times New Roman" w:cs="Times New Roman"/>
          <w:sz w:val="24"/>
          <w:szCs w:val="24"/>
        </w:rPr>
        <w:t>to pay more</w:t>
      </w:r>
      <w:r w:rsidR="00E359C6" w:rsidRPr="00E359C6">
        <w:rPr>
          <w:rFonts w:ascii="Times New Roman" w:hAnsi="Times New Roman" w:cs="Times New Roman"/>
          <w:sz w:val="24"/>
          <w:szCs w:val="24"/>
        </w:rPr>
        <w:t xml:space="preserve"> of the tax </w:t>
      </w:r>
      <w:r w:rsidR="00BA58DA">
        <w:rPr>
          <w:rFonts w:ascii="Times New Roman" w:hAnsi="Times New Roman" w:cs="Times New Roman"/>
          <w:sz w:val="24"/>
          <w:szCs w:val="24"/>
        </w:rPr>
        <w:t>debt</w:t>
      </w:r>
      <w:r w:rsidR="00BA58DA" w:rsidRPr="00E359C6">
        <w:rPr>
          <w:rFonts w:ascii="Times New Roman" w:hAnsi="Times New Roman" w:cs="Times New Roman"/>
          <w:sz w:val="24"/>
          <w:szCs w:val="24"/>
        </w:rPr>
        <w:t xml:space="preserve"> </w:t>
      </w:r>
      <w:r w:rsidR="00E359C6" w:rsidRPr="00E359C6">
        <w:rPr>
          <w:rFonts w:ascii="Times New Roman" w:hAnsi="Times New Roman" w:cs="Times New Roman"/>
          <w:sz w:val="24"/>
          <w:szCs w:val="24"/>
        </w:rPr>
        <w:t>than the amount offered</w:t>
      </w:r>
      <w:r w:rsidR="000B3DFE">
        <w:rPr>
          <w:rFonts w:ascii="Times New Roman" w:hAnsi="Times New Roman" w:cs="Times New Roman"/>
          <w:sz w:val="24"/>
          <w:szCs w:val="24"/>
        </w:rPr>
        <w:t>.</w:t>
      </w:r>
      <w:r w:rsidR="00E359C6">
        <w:rPr>
          <w:rFonts w:ascii="Times New Roman" w:hAnsi="Times New Roman" w:cs="Times New Roman"/>
          <w:sz w:val="24"/>
          <w:szCs w:val="24"/>
        </w:rPr>
        <w:t xml:space="preserve">  </w:t>
      </w:r>
    </w:p>
    <w:p w:rsidR="00E359C6" w:rsidRDefault="00E359C6" w:rsidP="00E3323C">
      <w:pPr>
        <w:pStyle w:val="ListParagraph"/>
        <w:numPr>
          <w:ilvl w:val="0"/>
          <w:numId w:val="21"/>
        </w:numPr>
        <w:ind w:left="720"/>
        <w:rPr>
          <w:rFonts w:ascii="Times New Roman" w:hAnsi="Times New Roman" w:cs="Times New Roman"/>
          <w:sz w:val="24"/>
          <w:szCs w:val="24"/>
        </w:rPr>
      </w:pPr>
      <w:r>
        <w:rPr>
          <w:rFonts w:ascii="Times New Roman" w:hAnsi="Times New Roman" w:cs="Times New Roman"/>
          <w:sz w:val="24"/>
          <w:szCs w:val="24"/>
        </w:rPr>
        <w:lastRenderedPageBreak/>
        <w:t>Trea</w:t>
      </w:r>
      <w:r w:rsidR="006B7B25">
        <w:rPr>
          <w:rFonts w:ascii="Times New Roman" w:hAnsi="Times New Roman" w:cs="Times New Roman"/>
          <w:sz w:val="24"/>
          <w:szCs w:val="24"/>
        </w:rPr>
        <w:t xml:space="preserve">sury will follow, where applicable, the guidelines set forth in Part 5, Chapter 8, Section 5 </w:t>
      </w:r>
      <w:r w:rsidR="004A7FC6">
        <w:rPr>
          <w:rFonts w:ascii="Times New Roman" w:hAnsi="Times New Roman" w:cs="Times New Roman"/>
          <w:sz w:val="24"/>
          <w:szCs w:val="24"/>
        </w:rPr>
        <w:t xml:space="preserve">and Part 5, Chapter 15, Section 1 </w:t>
      </w:r>
      <w:r w:rsidR="004A7FC6">
        <w:rPr>
          <w:rFonts w:ascii="Times New Roman" w:hAnsi="Times New Roman" w:cs="Times New Roman"/>
          <w:i/>
          <w:sz w:val="24"/>
          <w:szCs w:val="24"/>
        </w:rPr>
        <w:t>Financial Analysis Handbook</w:t>
      </w:r>
      <w:r w:rsidR="006F6720">
        <w:rPr>
          <w:rFonts w:ascii="Times New Roman" w:hAnsi="Times New Roman" w:cs="Times New Roman"/>
          <w:sz w:val="24"/>
          <w:szCs w:val="24"/>
        </w:rPr>
        <w:t xml:space="preserve"> of the Internal Revenue Manual of the Internal Revenue Service</w:t>
      </w:r>
      <w:r w:rsidR="004A7FC6">
        <w:rPr>
          <w:rFonts w:ascii="Times New Roman" w:hAnsi="Times New Roman" w:cs="Times New Roman"/>
          <w:sz w:val="24"/>
          <w:szCs w:val="24"/>
        </w:rPr>
        <w:t xml:space="preserve"> and </w:t>
      </w:r>
      <w:r w:rsidR="00900994">
        <w:rPr>
          <w:rFonts w:ascii="Times New Roman" w:hAnsi="Times New Roman" w:cs="Times New Roman"/>
          <w:sz w:val="24"/>
          <w:szCs w:val="24"/>
        </w:rPr>
        <w:t>Treasury’s forms</w:t>
      </w:r>
      <w:r w:rsidR="00C83B81">
        <w:rPr>
          <w:rFonts w:ascii="Times New Roman" w:hAnsi="Times New Roman" w:cs="Times New Roman"/>
          <w:sz w:val="24"/>
          <w:szCs w:val="24"/>
        </w:rPr>
        <w:t xml:space="preserve">, </w:t>
      </w:r>
      <w:r w:rsidR="00900994">
        <w:rPr>
          <w:rFonts w:ascii="Times New Roman" w:hAnsi="Times New Roman" w:cs="Times New Roman"/>
          <w:sz w:val="24"/>
          <w:szCs w:val="24"/>
        </w:rPr>
        <w:t xml:space="preserve"> instructions</w:t>
      </w:r>
      <w:r w:rsidR="00C83B81">
        <w:rPr>
          <w:rFonts w:ascii="Times New Roman" w:hAnsi="Times New Roman" w:cs="Times New Roman"/>
          <w:sz w:val="24"/>
          <w:szCs w:val="24"/>
        </w:rPr>
        <w:t xml:space="preserve"> and guidelines</w:t>
      </w:r>
      <w:r w:rsidR="00900994">
        <w:rPr>
          <w:rFonts w:ascii="Times New Roman" w:hAnsi="Times New Roman" w:cs="Times New Roman"/>
          <w:sz w:val="24"/>
          <w:szCs w:val="24"/>
        </w:rPr>
        <w:t xml:space="preserve"> </w:t>
      </w:r>
      <w:r w:rsidR="004A7FC6" w:rsidRPr="004A7FC6">
        <w:rPr>
          <w:rFonts w:ascii="Times New Roman" w:hAnsi="Times New Roman" w:cs="Times New Roman"/>
          <w:sz w:val="24"/>
          <w:szCs w:val="24"/>
        </w:rPr>
        <w:t xml:space="preserve">in analyzing </w:t>
      </w:r>
      <w:r w:rsidR="009E44BA">
        <w:rPr>
          <w:rFonts w:ascii="Times New Roman" w:hAnsi="Times New Roman" w:cs="Times New Roman"/>
          <w:sz w:val="24"/>
          <w:szCs w:val="24"/>
        </w:rPr>
        <w:t xml:space="preserve">a </w:t>
      </w:r>
      <w:r w:rsidR="006B7B25" w:rsidRPr="004A7FC6">
        <w:rPr>
          <w:rFonts w:ascii="Times New Roman" w:hAnsi="Times New Roman" w:cs="Times New Roman"/>
          <w:sz w:val="24"/>
          <w:szCs w:val="24"/>
        </w:rPr>
        <w:t>taxpayer’s financial condition to determine whether doubt as to</w:t>
      </w:r>
      <w:r w:rsidR="000079CE">
        <w:rPr>
          <w:rFonts w:ascii="Times New Roman" w:hAnsi="Times New Roman" w:cs="Times New Roman"/>
          <w:sz w:val="24"/>
          <w:szCs w:val="24"/>
        </w:rPr>
        <w:t xml:space="preserve"> </w:t>
      </w:r>
      <w:r w:rsidR="006B7B25" w:rsidRPr="004A7FC6">
        <w:rPr>
          <w:rFonts w:ascii="Times New Roman" w:hAnsi="Times New Roman" w:cs="Times New Roman"/>
          <w:sz w:val="24"/>
          <w:szCs w:val="24"/>
        </w:rPr>
        <w:t xml:space="preserve">collectability </w:t>
      </w:r>
      <w:r w:rsidR="00BA58DA">
        <w:rPr>
          <w:rFonts w:ascii="Times New Roman" w:hAnsi="Times New Roman" w:cs="Times New Roman"/>
          <w:sz w:val="24"/>
          <w:szCs w:val="24"/>
        </w:rPr>
        <w:t>exists</w:t>
      </w:r>
      <w:r w:rsidR="006B7B25" w:rsidRPr="004A7FC6">
        <w:rPr>
          <w:rFonts w:ascii="Times New Roman" w:hAnsi="Times New Roman" w:cs="Times New Roman"/>
          <w:sz w:val="24"/>
          <w:szCs w:val="24"/>
        </w:rPr>
        <w:t>.</w:t>
      </w:r>
      <w:r w:rsidR="004A7FC6" w:rsidRPr="004A7FC6">
        <w:rPr>
          <w:rFonts w:ascii="Times New Roman" w:hAnsi="Times New Roman" w:cs="Times New Roman"/>
          <w:sz w:val="24"/>
          <w:szCs w:val="24"/>
        </w:rPr>
        <w:t xml:space="preserve">   </w:t>
      </w:r>
    </w:p>
    <w:p w:rsidR="00592E77" w:rsidRDefault="00592E77" w:rsidP="00E3323C">
      <w:pPr>
        <w:pStyle w:val="ListParagraph"/>
        <w:numPr>
          <w:ilvl w:val="0"/>
          <w:numId w:val="21"/>
        </w:numPr>
        <w:ind w:left="720"/>
        <w:rPr>
          <w:rFonts w:ascii="Times New Roman" w:hAnsi="Times New Roman" w:cs="Times New Roman"/>
          <w:sz w:val="24"/>
          <w:szCs w:val="24"/>
        </w:rPr>
      </w:pPr>
      <w:r w:rsidRPr="00592E77">
        <w:rPr>
          <w:rFonts w:ascii="Times New Roman" w:hAnsi="Times New Roman" w:cs="Times New Roman"/>
          <w:sz w:val="24"/>
          <w:szCs w:val="24"/>
        </w:rPr>
        <w:t>The basis for each decision should be clearly evident and articulated in the case file documentation and should be supported by the known case facts, circumstances, and supporting documents.  There is no defined formula to follow in making a decision on an offer in compromise, and each case must be evaluated on its own set of facts and circumstances.</w:t>
      </w:r>
    </w:p>
    <w:p w:rsidR="00592E77" w:rsidRPr="00592E77" w:rsidRDefault="00592E77" w:rsidP="00421E49">
      <w:pPr>
        <w:pStyle w:val="ListParagraph"/>
        <w:numPr>
          <w:ilvl w:val="0"/>
          <w:numId w:val="21"/>
        </w:numPr>
        <w:ind w:left="720"/>
        <w:rPr>
          <w:rFonts w:ascii="Times New Roman" w:hAnsi="Times New Roman" w:cs="Times New Roman"/>
          <w:sz w:val="24"/>
          <w:szCs w:val="24"/>
        </w:rPr>
      </w:pPr>
      <w:r w:rsidRPr="00592E77">
        <w:rPr>
          <w:rFonts w:ascii="Times New Roman" w:hAnsi="Times New Roman" w:cs="Times New Roman"/>
          <w:sz w:val="24"/>
          <w:szCs w:val="24"/>
        </w:rPr>
        <w:t>Treasury will place into the file of each offer in compromise documentation that includes, but is not limited to:</w:t>
      </w:r>
    </w:p>
    <w:p w:rsidR="00592E77" w:rsidRPr="00592E77" w:rsidRDefault="00592E77" w:rsidP="00E3323C">
      <w:pPr>
        <w:pStyle w:val="ListParagraph"/>
        <w:numPr>
          <w:ilvl w:val="0"/>
          <w:numId w:val="37"/>
        </w:numPr>
        <w:ind w:left="1080"/>
        <w:rPr>
          <w:rFonts w:ascii="Times New Roman" w:hAnsi="Times New Roman" w:cs="Times New Roman"/>
          <w:sz w:val="24"/>
          <w:szCs w:val="24"/>
        </w:rPr>
      </w:pPr>
      <w:r w:rsidRPr="00592E77">
        <w:rPr>
          <w:rFonts w:ascii="Times New Roman" w:hAnsi="Times New Roman" w:cs="Times New Roman"/>
          <w:sz w:val="24"/>
          <w:szCs w:val="24"/>
        </w:rPr>
        <w:t>Requests for information or documentation;</w:t>
      </w:r>
    </w:p>
    <w:p w:rsidR="00592E77" w:rsidRPr="00592E77" w:rsidRDefault="00592E77" w:rsidP="00E3323C">
      <w:pPr>
        <w:pStyle w:val="ListParagraph"/>
        <w:numPr>
          <w:ilvl w:val="0"/>
          <w:numId w:val="37"/>
        </w:numPr>
        <w:ind w:left="1080"/>
        <w:rPr>
          <w:rFonts w:ascii="Times New Roman" w:hAnsi="Times New Roman" w:cs="Times New Roman"/>
          <w:sz w:val="24"/>
          <w:szCs w:val="24"/>
        </w:rPr>
      </w:pPr>
      <w:r w:rsidRPr="00592E77">
        <w:rPr>
          <w:rFonts w:ascii="Times New Roman" w:hAnsi="Times New Roman" w:cs="Times New Roman"/>
          <w:sz w:val="24"/>
          <w:szCs w:val="24"/>
        </w:rPr>
        <w:t>Correspondence and communications with</w:t>
      </w:r>
      <w:r w:rsidR="00E73A30">
        <w:rPr>
          <w:rFonts w:ascii="Times New Roman" w:hAnsi="Times New Roman" w:cs="Times New Roman"/>
          <w:sz w:val="24"/>
          <w:szCs w:val="24"/>
        </w:rPr>
        <w:t xml:space="preserve"> the</w:t>
      </w:r>
      <w:r w:rsidRPr="00592E77">
        <w:rPr>
          <w:rFonts w:ascii="Times New Roman" w:hAnsi="Times New Roman" w:cs="Times New Roman"/>
          <w:sz w:val="24"/>
          <w:szCs w:val="24"/>
        </w:rPr>
        <w:t xml:space="preserve"> taxpayer and any third party designated representative;</w:t>
      </w:r>
    </w:p>
    <w:p w:rsidR="00592E77" w:rsidRPr="00592E77" w:rsidRDefault="00592E77" w:rsidP="00E3323C">
      <w:pPr>
        <w:pStyle w:val="ListParagraph"/>
        <w:numPr>
          <w:ilvl w:val="0"/>
          <w:numId w:val="37"/>
        </w:numPr>
        <w:ind w:left="1080"/>
        <w:rPr>
          <w:rFonts w:ascii="Times New Roman" w:hAnsi="Times New Roman" w:cs="Times New Roman"/>
          <w:sz w:val="24"/>
          <w:szCs w:val="24"/>
        </w:rPr>
      </w:pPr>
      <w:r w:rsidRPr="00592E77">
        <w:rPr>
          <w:rFonts w:ascii="Times New Roman" w:hAnsi="Times New Roman" w:cs="Times New Roman"/>
          <w:sz w:val="24"/>
          <w:szCs w:val="24"/>
        </w:rPr>
        <w:t xml:space="preserve">Results of the evaluation; and </w:t>
      </w:r>
    </w:p>
    <w:p w:rsidR="00592E77" w:rsidRDefault="00592E77" w:rsidP="00E3323C">
      <w:pPr>
        <w:pStyle w:val="ListParagraph"/>
        <w:numPr>
          <w:ilvl w:val="0"/>
          <w:numId w:val="37"/>
        </w:numPr>
        <w:ind w:left="1080"/>
        <w:rPr>
          <w:rFonts w:ascii="Times New Roman" w:hAnsi="Times New Roman" w:cs="Times New Roman"/>
          <w:sz w:val="24"/>
          <w:szCs w:val="24"/>
        </w:rPr>
      </w:pPr>
      <w:r w:rsidRPr="00592E77">
        <w:rPr>
          <w:rFonts w:ascii="Times New Roman" w:hAnsi="Times New Roman" w:cs="Times New Roman"/>
          <w:sz w:val="24"/>
          <w:szCs w:val="24"/>
        </w:rPr>
        <w:t>Decision regarding the offer in compromise.</w:t>
      </w:r>
    </w:p>
    <w:p w:rsidR="00144132" w:rsidRDefault="00144132" w:rsidP="00144132">
      <w:pPr>
        <w:pStyle w:val="ListParagraph"/>
        <w:ind w:left="360"/>
        <w:rPr>
          <w:rFonts w:ascii="Times New Roman" w:hAnsi="Times New Roman" w:cs="Times New Roman"/>
          <w:i/>
          <w:sz w:val="24"/>
          <w:szCs w:val="24"/>
        </w:rPr>
      </w:pPr>
    </w:p>
    <w:p w:rsidR="00592E77" w:rsidRPr="00144132" w:rsidRDefault="00592E77" w:rsidP="00144132">
      <w:pPr>
        <w:pStyle w:val="ListParagraph"/>
        <w:numPr>
          <w:ilvl w:val="0"/>
          <w:numId w:val="20"/>
        </w:numPr>
        <w:rPr>
          <w:rFonts w:ascii="Times New Roman" w:hAnsi="Times New Roman" w:cs="Times New Roman"/>
          <w:i/>
          <w:sz w:val="24"/>
          <w:szCs w:val="24"/>
        </w:rPr>
      </w:pPr>
      <w:r>
        <w:rPr>
          <w:rFonts w:ascii="Times New Roman" w:hAnsi="Times New Roman" w:cs="Times New Roman"/>
          <w:i/>
          <w:sz w:val="24"/>
          <w:szCs w:val="24"/>
        </w:rPr>
        <w:t>Doubt as to Collectability Offer Accepted</w:t>
      </w:r>
    </w:p>
    <w:p w:rsidR="00421E49" w:rsidRPr="00421E49" w:rsidRDefault="00592E77" w:rsidP="00B34F8F">
      <w:pPr>
        <w:pStyle w:val="ListParagraph"/>
        <w:numPr>
          <w:ilvl w:val="0"/>
          <w:numId w:val="41"/>
        </w:numPr>
        <w:ind w:left="720"/>
        <w:rPr>
          <w:rFonts w:ascii="Times New Roman" w:hAnsi="Times New Roman" w:cs="Times New Roman"/>
          <w:sz w:val="24"/>
          <w:szCs w:val="24"/>
        </w:rPr>
      </w:pPr>
      <w:r w:rsidRPr="00592E77">
        <w:rPr>
          <w:rFonts w:ascii="Times New Roman" w:hAnsi="Times New Roman" w:cs="Times New Roman"/>
          <w:sz w:val="24"/>
          <w:szCs w:val="24"/>
        </w:rPr>
        <w:t>If a taxpayer’s offer in compromise equals or exceeds Treasury’s determination of a compromise amount that satisfies the standards for doubt as to collectability, then Treasury will send a letter to the taxpayer and any third party designated representative accepting the offer in compromise.</w:t>
      </w:r>
      <w:r w:rsidR="00AB745F">
        <w:rPr>
          <w:rFonts w:ascii="Times New Roman" w:hAnsi="Times New Roman" w:cs="Times New Roman"/>
          <w:sz w:val="24"/>
          <w:szCs w:val="24"/>
        </w:rPr>
        <w:t xml:space="preserve">  </w:t>
      </w:r>
      <w:r w:rsidRPr="00AB745F">
        <w:rPr>
          <w:rFonts w:ascii="Times New Roman" w:hAnsi="Times New Roman" w:cs="Times New Roman"/>
          <w:sz w:val="24"/>
          <w:szCs w:val="24"/>
        </w:rPr>
        <w:t xml:space="preserve">The </w:t>
      </w:r>
      <w:r w:rsidR="00AB745F">
        <w:rPr>
          <w:rFonts w:ascii="Times New Roman" w:hAnsi="Times New Roman" w:cs="Times New Roman"/>
          <w:sz w:val="24"/>
          <w:szCs w:val="24"/>
        </w:rPr>
        <w:t xml:space="preserve">acceptance </w:t>
      </w:r>
      <w:r w:rsidRPr="00AB745F">
        <w:rPr>
          <w:rFonts w:ascii="Times New Roman" w:hAnsi="Times New Roman" w:cs="Times New Roman"/>
          <w:sz w:val="24"/>
          <w:szCs w:val="24"/>
        </w:rPr>
        <w:t xml:space="preserve">letter </w:t>
      </w:r>
      <w:r w:rsidR="00A024A9">
        <w:rPr>
          <w:rFonts w:ascii="Times New Roman" w:hAnsi="Times New Roman" w:cs="Times New Roman"/>
          <w:sz w:val="24"/>
          <w:szCs w:val="24"/>
        </w:rPr>
        <w:t>will</w:t>
      </w:r>
      <w:r w:rsidRPr="00AB745F">
        <w:rPr>
          <w:rFonts w:ascii="Times New Roman" w:hAnsi="Times New Roman" w:cs="Times New Roman"/>
          <w:sz w:val="24"/>
          <w:szCs w:val="24"/>
        </w:rPr>
        <w:t xml:space="preserve"> state the accepted offer in compromise amount and payment method (e.g., lump sum amount, payment plan).</w:t>
      </w:r>
      <w:r w:rsidR="00B34F8F" w:rsidRPr="00421E49">
        <w:rPr>
          <w:rFonts w:ascii="Times New Roman" w:hAnsi="Times New Roman" w:cs="Times New Roman"/>
          <w:sz w:val="24"/>
          <w:szCs w:val="24"/>
        </w:rPr>
        <w:t xml:space="preserve"> </w:t>
      </w:r>
    </w:p>
    <w:p w:rsidR="00D76101" w:rsidRPr="00592E77" w:rsidRDefault="00D76101" w:rsidP="00E3323C">
      <w:pPr>
        <w:pStyle w:val="ListParagraph"/>
        <w:rPr>
          <w:rFonts w:ascii="Times New Roman" w:hAnsi="Times New Roman" w:cs="Times New Roman"/>
          <w:sz w:val="24"/>
          <w:szCs w:val="24"/>
        </w:rPr>
      </w:pPr>
    </w:p>
    <w:p w:rsidR="00592E77" w:rsidRPr="00E3323C" w:rsidRDefault="00592E77" w:rsidP="00E3323C">
      <w:pPr>
        <w:pStyle w:val="ListParagraph"/>
        <w:numPr>
          <w:ilvl w:val="0"/>
          <w:numId w:val="20"/>
        </w:numPr>
        <w:rPr>
          <w:rFonts w:ascii="Times New Roman" w:hAnsi="Times New Roman" w:cs="Times New Roman"/>
          <w:i/>
          <w:sz w:val="24"/>
          <w:szCs w:val="24"/>
        </w:rPr>
      </w:pPr>
      <w:r>
        <w:rPr>
          <w:rFonts w:ascii="Times New Roman" w:hAnsi="Times New Roman" w:cs="Times New Roman"/>
          <w:i/>
          <w:sz w:val="24"/>
          <w:szCs w:val="24"/>
        </w:rPr>
        <w:t>Doubt as to Collectability Offer Rejected</w:t>
      </w:r>
    </w:p>
    <w:p w:rsidR="00B34F8F" w:rsidRPr="00B34F8F" w:rsidRDefault="00561013" w:rsidP="00B34F8F">
      <w:pPr>
        <w:pStyle w:val="ListParagraph"/>
        <w:numPr>
          <w:ilvl w:val="0"/>
          <w:numId w:val="38"/>
        </w:numPr>
        <w:rPr>
          <w:rFonts w:ascii="Times New Roman" w:hAnsi="Times New Roman" w:cs="Times New Roman"/>
          <w:sz w:val="24"/>
          <w:szCs w:val="24"/>
        </w:rPr>
      </w:pPr>
      <w:r w:rsidRPr="00561013">
        <w:rPr>
          <w:rFonts w:ascii="Times New Roman" w:hAnsi="Times New Roman" w:cs="Times New Roman"/>
          <w:sz w:val="24"/>
          <w:szCs w:val="24"/>
        </w:rPr>
        <w:t>If Treasury’s analysis shows the taxpayer can fully pay the tax debt by liquidating assets without incurring economic hardship</w:t>
      </w:r>
      <w:r>
        <w:rPr>
          <w:rFonts w:ascii="Times New Roman" w:hAnsi="Times New Roman" w:cs="Times New Roman"/>
          <w:sz w:val="24"/>
          <w:szCs w:val="24"/>
        </w:rPr>
        <w:t xml:space="preserve"> (</w:t>
      </w:r>
      <w:r w:rsidRPr="00561013">
        <w:rPr>
          <w:rFonts w:ascii="Times New Roman" w:hAnsi="Times New Roman" w:cs="Times New Roman"/>
          <w:sz w:val="24"/>
          <w:szCs w:val="24"/>
        </w:rPr>
        <w:t xml:space="preserve">which for an individual taxpayer is defined as being unable to pay reasonable basic living expenses and </w:t>
      </w:r>
      <w:r>
        <w:rPr>
          <w:rFonts w:ascii="Times New Roman" w:hAnsi="Times New Roman" w:cs="Times New Roman"/>
          <w:sz w:val="24"/>
          <w:szCs w:val="24"/>
        </w:rPr>
        <w:t xml:space="preserve">which </w:t>
      </w:r>
      <w:r w:rsidRPr="00561013">
        <w:rPr>
          <w:rFonts w:ascii="Times New Roman" w:hAnsi="Times New Roman" w:cs="Times New Roman"/>
          <w:sz w:val="24"/>
          <w:szCs w:val="24"/>
        </w:rPr>
        <w:t xml:space="preserve">for a business taxpayer is defined as resulting in imminent insolvency) and/or by making installment payments, Treasury may reject the offer in compromise or discuss </w:t>
      </w:r>
      <w:r>
        <w:rPr>
          <w:rFonts w:ascii="Times New Roman" w:hAnsi="Times New Roman" w:cs="Times New Roman"/>
          <w:sz w:val="24"/>
          <w:szCs w:val="24"/>
        </w:rPr>
        <w:t xml:space="preserve">with the taxpayer </w:t>
      </w:r>
      <w:r w:rsidRPr="00561013">
        <w:rPr>
          <w:rFonts w:ascii="Times New Roman" w:hAnsi="Times New Roman" w:cs="Times New Roman"/>
          <w:sz w:val="24"/>
          <w:szCs w:val="24"/>
        </w:rPr>
        <w:t>withdraw</w:t>
      </w:r>
      <w:r>
        <w:rPr>
          <w:rFonts w:ascii="Times New Roman" w:hAnsi="Times New Roman" w:cs="Times New Roman"/>
          <w:sz w:val="24"/>
          <w:szCs w:val="24"/>
        </w:rPr>
        <w:t xml:space="preserve">al of </w:t>
      </w:r>
      <w:r w:rsidRPr="00561013">
        <w:rPr>
          <w:rFonts w:ascii="Times New Roman" w:hAnsi="Times New Roman" w:cs="Times New Roman"/>
          <w:sz w:val="24"/>
          <w:szCs w:val="24"/>
        </w:rPr>
        <w:t xml:space="preserve">the offer in compromise and </w:t>
      </w:r>
      <w:r>
        <w:rPr>
          <w:rFonts w:ascii="Times New Roman" w:hAnsi="Times New Roman" w:cs="Times New Roman"/>
          <w:sz w:val="24"/>
          <w:szCs w:val="24"/>
        </w:rPr>
        <w:t>entry</w:t>
      </w:r>
      <w:r w:rsidRPr="00561013">
        <w:rPr>
          <w:rFonts w:ascii="Times New Roman" w:hAnsi="Times New Roman" w:cs="Times New Roman"/>
          <w:sz w:val="24"/>
          <w:szCs w:val="24"/>
        </w:rPr>
        <w:t xml:space="preserve"> into an alternative plan to pay the tax debt in full.  If Treasury proposes an alternative plan to pay the tax debt in full, Treasury will send a </w:t>
      </w:r>
      <w:r>
        <w:rPr>
          <w:rFonts w:ascii="Times New Roman" w:hAnsi="Times New Roman" w:cs="Times New Roman"/>
          <w:sz w:val="24"/>
          <w:szCs w:val="24"/>
        </w:rPr>
        <w:t>letter</w:t>
      </w:r>
      <w:r w:rsidRPr="00561013">
        <w:rPr>
          <w:rFonts w:ascii="Times New Roman" w:hAnsi="Times New Roman" w:cs="Times New Roman"/>
          <w:sz w:val="24"/>
          <w:szCs w:val="24"/>
        </w:rPr>
        <w:t xml:space="preserve"> to the taxpayer and </w:t>
      </w:r>
      <w:r>
        <w:rPr>
          <w:rFonts w:ascii="Times New Roman" w:hAnsi="Times New Roman" w:cs="Times New Roman"/>
          <w:sz w:val="24"/>
          <w:szCs w:val="24"/>
        </w:rPr>
        <w:t>any</w:t>
      </w:r>
      <w:r w:rsidRPr="00561013">
        <w:rPr>
          <w:rFonts w:ascii="Times New Roman" w:hAnsi="Times New Roman" w:cs="Times New Roman"/>
          <w:sz w:val="24"/>
          <w:szCs w:val="24"/>
        </w:rPr>
        <w:t xml:space="preserve"> third party designated </w:t>
      </w:r>
      <w:r w:rsidR="00F9621C" w:rsidRPr="00561013">
        <w:rPr>
          <w:rFonts w:ascii="Times New Roman" w:hAnsi="Times New Roman" w:cs="Times New Roman"/>
          <w:sz w:val="24"/>
          <w:szCs w:val="24"/>
        </w:rPr>
        <w:t>representative</w:t>
      </w:r>
      <w:r w:rsidR="00F9621C">
        <w:rPr>
          <w:rFonts w:ascii="Times New Roman" w:hAnsi="Times New Roman" w:cs="Times New Roman"/>
          <w:sz w:val="24"/>
          <w:szCs w:val="24"/>
        </w:rPr>
        <w:t xml:space="preserve"> </w:t>
      </w:r>
      <w:r w:rsidR="00F9621C" w:rsidRPr="00561013">
        <w:rPr>
          <w:rFonts w:ascii="Times New Roman" w:hAnsi="Times New Roman" w:cs="Times New Roman"/>
          <w:sz w:val="24"/>
          <w:szCs w:val="24"/>
        </w:rPr>
        <w:t>requesting</w:t>
      </w:r>
      <w:r w:rsidRPr="00561013">
        <w:rPr>
          <w:rFonts w:ascii="Times New Roman" w:hAnsi="Times New Roman" w:cs="Times New Roman"/>
          <w:sz w:val="24"/>
          <w:szCs w:val="24"/>
        </w:rPr>
        <w:t xml:space="preserve"> a response within </w:t>
      </w:r>
      <w:r>
        <w:rPr>
          <w:rFonts w:ascii="Times New Roman" w:hAnsi="Times New Roman" w:cs="Times New Roman"/>
          <w:sz w:val="24"/>
          <w:szCs w:val="24"/>
        </w:rPr>
        <w:t>30</w:t>
      </w:r>
      <w:r w:rsidRPr="00561013">
        <w:rPr>
          <w:rFonts w:ascii="Times New Roman" w:hAnsi="Times New Roman" w:cs="Times New Roman"/>
          <w:sz w:val="24"/>
          <w:szCs w:val="24"/>
        </w:rPr>
        <w:t xml:space="preserve"> calendar days of the date of the </w:t>
      </w:r>
      <w:r>
        <w:rPr>
          <w:rFonts w:ascii="Times New Roman" w:hAnsi="Times New Roman" w:cs="Times New Roman"/>
          <w:sz w:val="24"/>
          <w:szCs w:val="24"/>
        </w:rPr>
        <w:t>letter</w:t>
      </w:r>
      <w:r w:rsidRPr="00561013">
        <w:rPr>
          <w:rFonts w:ascii="Times New Roman" w:hAnsi="Times New Roman" w:cs="Times New Roman"/>
          <w:sz w:val="24"/>
          <w:szCs w:val="24"/>
        </w:rPr>
        <w:t xml:space="preserve">.  If the taxpayer does not </w:t>
      </w:r>
      <w:r w:rsidR="00F9621C" w:rsidRPr="00561013">
        <w:rPr>
          <w:rFonts w:ascii="Times New Roman" w:hAnsi="Times New Roman" w:cs="Times New Roman"/>
          <w:sz w:val="24"/>
          <w:szCs w:val="24"/>
        </w:rPr>
        <w:t>respond</w:t>
      </w:r>
      <w:r w:rsidRPr="00561013">
        <w:rPr>
          <w:rFonts w:ascii="Times New Roman" w:hAnsi="Times New Roman" w:cs="Times New Roman"/>
          <w:sz w:val="24"/>
          <w:szCs w:val="24"/>
        </w:rPr>
        <w:t xml:space="preserve"> or if the taxpayer’s response does not agree </w:t>
      </w:r>
      <w:r>
        <w:rPr>
          <w:rFonts w:ascii="Times New Roman" w:hAnsi="Times New Roman" w:cs="Times New Roman"/>
          <w:sz w:val="24"/>
          <w:szCs w:val="24"/>
        </w:rPr>
        <w:t>with Treasury’s alternative</w:t>
      </w:r>
      <w:r w:rsidRPr="00561013">
        <w:rPr>
          <w:rFonts w:ascii="Times New Roman" w:hAnsi="Times New Roman" w:cs="Times New Roman"/>
          <w:sz w:val="24"/>
          <w:szCs w:val="24"/>
        </w:rPr>
        <w:t xml:space="preserve"> plan, then Treasury will send a</w:t>
      </w:r>
      <w:r>
        <w:rPr>
          <w:rFonts w:ascii="Times New Roman" w:hAnsi="Times New Roman" w:cs="Times New Roman"/>
          <w:sz w:val="24"/>
          <w:szCs w:val="24"/>
        </w:rPr>
        <w:t xml:space="preserve"> </w:t>
      </w:r>
      <w:r w:rsidR="00F9621C">
        <w:rPr>
          <w:rFonts w:ascii="Times New Roman" w:hAnsi="Times New Roman" w:cs="Times New Roman"/>
          <w:sz w:val="24"/>
          <w:szCs w:val="24"/>
        </w:rPr>
        <w:t>letter</w:t>
      </w:r>
      <w:r w:rsidR="00F9621C" w:rsidRPr="00561013">
        <w:rPr>
          <w:rFonts w:ascii="Times New Roman" w:hAnsi="Times New Roman" w:cs="Times New Roman"/>
          <w:sz w:val="24"/>
          <w:szCs w:val="24"/>
        </w:rPr>
        <w:t xml:space="preserve"> to</w:t>
      </w:r>
      <w:r w:rsidRPr="00561013">
        <w:rPr>
          <w:rFonts w:ascii="Times New Roman" w:hAnsi="Times New Roman" w:cs="Times New Roman"/>
          <w:sz w:val="24"/>
          <w:szCs w:val="24"/>
        </w:rPr>
        <w:t xml:space="preserve"> the taxpayer and </w:t>
      </w:r>
      <w:r>
        <w:rPr>
          <w:rFonts w:ascii="Times New Roman" w:hAnsi="Times New Roman" w:cs="Times New Roman"/>
          <w:sz w:val="24"/>
          <w:szCs w:val="24"/>
        </w:rPr>
        <w:t>any</w:t>
      </w:r>
      <w:r w:rsidRPr="00561013">
        <w:rPr>
          <w:rFonts w:ascii="Times New Roman" w:hAnsi="Times New Roman" w:cs="Times New Roman"/>
          <w:sz w:val="24"/>
          <w:szCs w:val="24"/>
        </w:rPr>
        <w:t xml:space="preserve"> third party designated representative rejecting the offer in compromise.</w:t>
      </w:r>
    </w:p>
    <w:p w:rsidR="00B34F8F" w:rsidRDefault="00B34F8F" w:rsidP="00B34F8F">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Based on its analysis of a taxpayer’s financial condition, </w:t>
      </w:r>
      <w:r w:rsidRPr="00303651">
        <w:rPr>
          <w:rFonts w:ascii="Times New Roman" w:hAnsi="Times New Roman" w:cs="Times New Roman"/>
          <w:sz w:val="24"/>
          <w:szCs w:val="24"/>
        </w:rPr>
        <w:t>Treasury</w:t>
      </w:r>
      <w:r>
        <w:rPr>
          <w:rFonts w:ascii="Times New Roman" w:hAnsi="Times New Roman" w:cs="Times New Roman"/>
          <w:sz w:val="24"/>
          <w:szCs w:val="24"/>
        </w:rPr>
        <w:t xml:space="preserve"> may determine an amount different than the offer in compromise amount submitted by the taxpayer that </w:t>
      </w:r>
      <w:r>
        <w:rPr>
          <w:rFonts w:ascii="Times New Roman" w:hAnsi="Times New Roman" w:cs="Times New Roman"/>
          <w:sz w:val="24"/>
          <w:szCs w:val="24"/>
        </w:rPr>
        <w:lastRenderedPageBreak/>
        <w:t>Treasury would consider as an acceptable</w:t>
      </w:r>
      <w:r w:rsidRPr="00303651">
        <w:rPr>
          <w:rFonts w:ascii="Times New Roman" w:hAnsi="Times New Roman" w:cs="Times New Roman"/>
          <w:sz w:val="24"/>
          <w:szCs w:val="24"/>
        </w:rPr>
        <w:t xml:space="preserve"> </w:t>
      </w:r>
      <w:r>
        <w:rPr>
          <w:rFonts w:ascii="Times New Roman" w:hAnsi="Times New Roman" w:cs="Times New Roman"/>
          <w:sz w:val="24"/>
          <w:szCs w:val="24"/>
        </w:rPr>
        <w:t xml:space="preserve">revised offer in compromise by the taxpayer.    In this situation, Treasury may send a letter to the taxpayer and any third party designated representative that states the following: </w:t>
      </w:r>
    </w:p>
    <w:p w:rsidR="00B34F8F" w:rsidRDefault="00B34F8F" w:rsidP="00B34F8F">
      <w:pPr>
        <w:pStyle w:val="ListParagraph"/>
        <w:numPr>
          <w:ilvl w:val="1"/>
          <w:numId w:val="38"/>
        </w:numPr>
        <w:rPr>
          <w:rFonts w:ascii="Times New Roman" w:hAnsi="Times New Roman" w:cs="Times New Roman"/>
          <w:sz w:val="24"/>
          <w:szCs w:val="24"/>
        </w:rPr>
      </w:pPr>
      <w:r>
        <w:rPr>
          <w:rFonts w:ascii="Times New Roman" w:hAnsi="Times New Roman" w:cs="Times New Roman"/>
          <w:sz w:val="24"/>
          <w:szCs w:val="24"/>
        </w:rPr>
        <w:t>The amount of a revised offer in compromise that Treasury would consider acceptable;</w:t>
      </w:r>
    </w:p>
    <w:p w:rsidR="00B34F8F" w:rsidRDefault="00B34F8F" w:rsidP="00B34F8F">
      <w:pPr>
        <w:pStyle w:val="ListParagraph"/>
        <w:numPr>
          <w:ilvl w:val="1"/>
          <w:numId w:val="38"/>
        </w:numPr>
        <w:rPr>
          <w:rFonts w:ascii="Times New Roman" w:hAnsi="Times New Roman" w:cs="Times New Roman"/>
          <w:sz w:val="24"/>
          <w:szCs w:val="24"/>
        </w:rPr>
      </w:pPr>
      <w:r>
        <w:rPr>
          <w:rFonts w:ascii="Times New Roman" w:hAnsi="Times New Roman" w:cs="Times New Roman"/>
          <w:sz w:val="24"/>
          <w:szCs w:val="24"/>
        </w:rPr>
        <w:t xml:space="preserve">The reasons why Treasury’s analysis supports the revised offer in compromise as acceptable; and </w:t>
      </w:r>
    </w:p>
    <w:p w:rsidR="00B34F8F" w:rsidRPr="00B34F8F" w:rsidRDefault="00B34F8F" w:rsidP="00B34F8F">
      <w:pPr>
        <w:pStyle w:val="ListParagraph"/>
        <w:numPr>
          <w:ilvl w:val="1"/>
          <w:numId w:val="38"/>
        </w:numPr>
        <w:rPr>
          <w:rFonts w:ascii="Times New Roman" w:hAnsi="Times New Roman" w:cs="Times New Roman"/>
          <w:sz w:val="24"/>
          <w:szCs w:val="24"/>
        </w:rPr>
      </w:pPr>
      <w:r w:rsidRPr="009057BA">
        <w:rPr>
          <w:rFonts w:ascii="Times New Roman" w:hAnsi="Times New Roman" w:cs="Times New Roman"/>
          <w:sz w:val="24"/>
          <w:szCs w:val="24"/>
        </w:rPr>
        <w:t>Th</w:t>
      </w:r>
      <w:r w:rsidRPr="007D1B10">
        <w:rPr>
          <w:rFonts w:ascii="Times New Roman" w:hAnsi="Times New Roman" w:cs="Times New Roman"/>
          <w:sz w:val="24"/>
          <w:szCs w:val="24"/>
        </w:rPr>
        <w:t>at the taxpayer must notify Treasury in writing within 20 calendar days of the date of Treasury</w:t>
      </w:r>
      <w:r w:rsidRPr="00302F02">
        <w:rPr>
          <w:rFonts w:ascii="Times New Roman" w:hAnsi="Times New Roman" w:cs="Times New Roman"/>
          <w:sz w:val="24"/>
          <w:szCs w:val="24"/>
        </w:rPr>
        <w:t xml:space="preserve">’s letter that the taxpayer submits Treasury’s determined amount as the taxpayer’s revised offer in compromise, and that failure of the taxpayer to do so will be deemed as a decision not to submit a revised offer and the taxpayer’s submitted offer in compromise is rejected. </w:t>
      </w:r>
    </w:p>
    <w:p w:rsidR="00293ADA" w:rsidRPr="004B045E" w:rsidRDefault="008F340A" w:rsidP="00E3323C">
      <w:pPr>
        <w:pStyle w:val="ListParagraph"/>
        <w:numPr>
          <w:ilvl w:val="0"/>
          <w:numId w:val="38"/>
        </w:numPr>
        <w:rPr>
          <w:rFonts w:ascii="Times New Roman" w:hAnsi="Times New Roman" w:cs="Times New Roman"/>
          <w:sz w:val="24"/>
          <w:szCs w:val="24"/>
        </w:rPr>
      </w:pPr>
      <w:r w:rsidRPr="00AC6443">
        <w:rPr>
          <w:rFonts w:ascii="Times New Roman" w:hAnsi="Times New Roman" w:cs="Times New Roman"/>
          <w:sz w:val="24"/>
          <w:szCs w:val="24"/>
        </w:rPr>
        <w:t xml:space="preserve">If Treasury </w:t>
      </w:r>
      <w:r>
        <w:rPr>
          <w:rFonts w:ascii="Times New Roman" w:hAnsi="Times New Roman" w:cs="Times New Roman"/>
          <w:sz w:val="24"/>
          <w:szCs w:val="24"/>
        </w:rPr>
        <w:t xml:space="preserve">rejects an offer in compromise, it will send a rejection </w:t>
      </w:r>
      <w:r w:rsidR="00FA72DF">
        <w:rPr>
          <w:rFonts w:ascii="Times New Roman" w:hAnsi="Times New Roman" w:cs="Times New Roman"/>
          <w:sz w:val="24"/>
          <w:szCs w:val="24"/>
        </w:rPr>
        <w:t xml:space="preserve">letter </w:t>
      </w:r>
      <w:r w:rsidRPr="00AC6443">
        <w:rPr>
          <w:rFonts w:ascii="Times New Roman" w:hAnsi="Times New Roman" w:cs="Times New Roman"/>
          <w:sz w:val="24"/>
          <w:szCs w:val="24"/>
        </w:rPr>
        <w:t>to</w:t>
      </w:r>
      <w:r>
        <w:rPr>
          <w:rFonts w:ascii="Times New Roman" w:hAnsi="Times New Roman" w:cs="Times New Roman"/>
          <w:sz w:val="24"/>
          <w:szCs w:val="24"/>
        </w:rPr>
        <w:t xml:space="preserve"> the taxpayer </w:t>
      </w:r>
      <w:r w:rsidR="00F9621C">
        <w:rPr>
          <w:rFonts w:ascii="Times New Roman" w:hAnsi="Times New Roman" w:cs="Times New Roman"/>
          <w:sz w:val="24"/>
          <w:szCs w:val="24"/>
        </w:rPr>
        <w:t>and any</w:t>
      </w:r>
      <w:r>
        <w:rPr>
          <w:rFonts w:ascii="Times New Roman" w:hAnsi="Times New Roman" w:cs="Times New Roman"/>
          <w:sz w:val="24"/>
          <w:szCs w:val="24"/>
        </w:rPr>
        <w:t xml:space="preserve"> third party designated representative.  </w:t>
      </w:r>
      <w:r w:rsidR="00E930F5">
        <w:rPr>
          <w:rFonts w:ascii="Times New Roman" w:hAnsi="Times New Roman" w:cs="Times New Roman"/>
          <w:sz w:val="24"/>
          <w:szCs w:val="24"/>
        </w:rPr>
        <w:t xml:space="preserve">The </w:t>
      </w:r>
      <w:r w:rsidR="001B0003">
        <w:rPr>
          <w:rFonts w:ascii="Times New Roman" w:hAnsi="Times New Roman" w:cs="Times New Roman"/>
          <w:sz w:val="24"/>
          <w:szCs w:val="24"/>
        </w:rPr>
        <w:t xml:space="preserve">letter </w:t>
      </w:r>
      <w:r w:rsidR="00E930F5">
        <w:rPr>
          <w:rFonts w:ascii="Times New Roman" w:hAnsi="Times New Roman" w:cs="Times New Roman"/>
          <w:sz w:val="24"/>
          <w:szCs w:val="24"/>
        </w:rPr>
        <w:t xml:space="preserve">must state that the offer in compromise is </w:t>
      </w:r>
      <w:r w:rsidR="008825FE">
        <w:rPr>
          <w:rFonts w:ascii="Times New Roman" w:hAnsi="Times New Roman" w:cs="Times New Roman"/>
          <w:sz w:val="24"/>
          <w:szCs w:val="24"/>
        </w:rPr>
        <w:t>rejected</w:t>
      </w:r>
      <w:r w:rsidR="001B0003">
        <w:rPr>
          <w:rFonts w:ascii="Times New Roman" w:hAnsi="Times New Roman" w:cs="Times New Roman"/>
          <w:sz w:val="24"/>
          <w:szCs w:val="24"/>
        </w:rPr>
        <w:t>, state the reasons for the rejection</w:t>
      </w:r>
      <w:r w:rsidR="008825FE">
        <w:rPr>
          <w:rFonts w:ascii="Times New Roman" w:hAnsi="Times New Roman" w:cs="Times New Roman"/>
          <w:sz w:val="24"/>
          <w:szCs w:val="24"/>
        </w:rPr>
        <w:t xml:space="preserve"> and</w:t>
      </w:r>
      <w:r w:rsidR="00E930F5">
        <w:rPr>
          <w:rFonts w:ascii="Times New Roman" w:hAnsi="Times New Roman" w:cs="Times New Roman"/>
          <w:sz w:val="24"/>
          <w:szCs w:val="24"/>
        </w:rPr>
        <w:t xml:space="preserve"> </w:t>
      </w:r>
      <w:r w:rsidR="0006480E">
        <w:rPr>
          <w:rFonts w:ascii="Times New Roman" w:hAnsi="Times New Roman" w:cs="Times New Roman"/>
          <w:sz w:val="24"/>
          <w:szCs w:val="24"/>
        </w:rPr>
        <w:t>that</w:t>
      </w:r>
      <w:r w:rsidR="00AC6443" w:rsidRPr="00AC6443">
        <w:rPr>
          <w:rFonts w:ascii="Times New Roman" w:hAnsi="Times New Roman" w:cs="Times New Roman"/>
          <w:sz w:val="24"/>
          <w:szCs w:val="24"/>
        </w:rPr>
        <w:t xml:space="preserve"> the taxpayer may </w:t>
      </w:r>
      <w:r w:rsidR="001B0003">
        <w:rPr>
          <w:rFonts w:ascii="Times New Roman" w:hAnsi="Times New Roman" w:cs="Times New Roman"/>
          <w:sz w:val="24"/>
          <w:szCs w:val="24"/>
        </w:rPr>
        <w:t xml:space="preserve">request </w:t>
      </w:r>
      <w:r w:rsidR="00AC6443" w:rsidRPr="00AC6443">
        <w:rPr>
          <w:rFonts w:ascii="Times New Roman" w:hAnsi="Times New Roman" w:cs="Times New Roman"/>
          <w:sz w:val="24"/>
          <w:szCs w:val="24"/>
        </w:rPr>
        <w:t xml:space="preserve">an independent administrative review </w:t>
      </w:r>
      <w:r w:rsidR="00E930F5">
        <w:rPr>
          <w:rFonts w:ascii="Times New Roman" w:hAnsi="Times New Roman" w:cs="Times New Roman"/>
          <w:sz w:val="24"/>
          <w:szCs w:val="24"/>
        </w:rPr>
        <w:t xml:space="preserve">of Treasury’s decision </w:t>
      </w:r>
      <w:r w:rsidR="00AC6443" w:rsidRPr="00AC6443">
        <w:rPr>
          <w:rFonts w:ascii="Times New Roman" w:hAnsi="Times New Roman" w:cs="Times New Roman"/>
          <w:sz w:val="24"/>
          <w:szCs w:val="24"/>
        </w:rPr>
        <w:t xml:space="preserve">by </w:t>
      </w:r>
      <w:r w:rsidR="00E930F5">
        <w:rPr>
          <w:rFonts w:ascii="Times New Roman" w:hAnsi="Times New Roman" w:cs="Times New Roman"/>
          <w:sz w:val="24"/>
          <w:szCs w:val="24"/>
        </w:rPr>
        <w:t>filing</w:t>
      </w:r>
      <w:r w:rsidR="00E930F5" w:rsidRPr="00AC6443">
        <w:rPr>
          <w:rFonts w:ascii="Times New Roman" w:hAnsi="Times New Roman" w:cs="Times New Roman"/>
          <w:sz w:val="24"/>
          <w:szCs w:val="24"/>
        </w:rPr>
        <w:t xml:space="preserve"> </w:t>
      </w:r>
      <w:r w:rsidR="00AC6443" w:rsidRPr="00AC6443">
        <w:rPr>
          <w:rFonts w:ascii="Times New Roman" w:hAnsi="Times New Roman" w:cs="Times New Roman"/>
          <w:sz w:val="24"/>
          <w:szCs w:val="24"/>
        </w:rPr>
        <w:t xml:space="preserve">a written request on Form </w:t>
      </w:r>
      <w:r w:rsidR="0006480E">
        <w:rPr>
          <w:rFonts w:ascii="Times New Roman" w:hAnsi="Times New Roman" w:cs="Times New Roman"/>
          <w:sz w:val="24"/>
          <w:szCs w:val="24"/>
        </w:rPr>
        <w:t>5186</w:t>
      </w:r>
      <w:r w:rsidR="0006480E" w:rsidRPr="00AC6443">
        <w:rPr>
          <w:rFonts w:ascii="Times New Roman" w:hAnsi="Times New Roman" w:cs="Times New Roman"/>
          <w:sz w:val="24"/>
          <w:szCs w:val="24"/>
        </w:rPr>
        <w:t xml:space="preserve"> </w:t>
      </w:r>
      <w:r w:rsidR="00592E77">
        <w:rPr>
          <w:rFonts w:ascii="Times New Roman" w:hAnsi="Times New Roman" w:cs="Times New Roman"/>
          <w:i/>
          <w:sz w:val="24"/>
          <w:szCs w:val="24"/>
        </w:rPr>
        <w:t xml:space="preserve">Request for Independent Administrative Review of Rejected Offer in Compromise </w:t>
      </w:r>
      <w:r w:rsidR="00AC6443" w:rsidRPr="00AC6443">
        <w:rPr>
          <w:rFonts w:ascii="Times New Roman" w:hAnsi="Times New Roman" w:cs="Times New Roman"/>
          <w:sz w:val="24"/>
          <w:szCs w:val="24"/>
        </w:rPr>
        <w:t>within 30 days after</w:t>
      </w:r>
      <w:r w:rsidR="0006480E">
        <w:rPr>
          <w:rFonts w:ascii="Times New Roman" w:hAnsi="Times New Roman" w:cs="Times New Roman"/>
          <w:sz w:val="24"/>
          <w:szCs w:val="24"/>
        </w:rPr>
        <w:t xml:space="preserve"> the date of</w:t>
      </w:r>
      <w:r w:rsidR="00AC6443" w:rsidRPr="00AC6443">
        <w:rPr>
          <w:rFonts w:ascii="Times New Roman" w:hAnsi="Times New Roman" w:cs="Times New Roman"/>
          <w:sz w:val="24"/>
          <w:szCs w:val="24"/>
        </w:rPr>
        <w:t xml:space="preserve"> rejection</w:t>
      </w:r>
      <w:r w:rsidR="001B0003">
        <w:rPr>
          <w:rFonts w:ascii="Times New Roman" w:hAnsi="Times New Roman" w:cs="Times New Roman"/>
          <w:sz w:val="24"/>
          <w:szCs w:val="24"/>
        </w:rPr>
        <w:t xml:space="preserve"> letter</w:t>
      </w:r>
      <w:r w:rsidR="00AC6443" w:rsidRPr="00AC6443">
        <w:rPr>
          <w:rFonts w:ascii="Times New Roman" w:hAnsi="Times New Roman" w:cs="Times New Roman"/>
          <w:sz w:val="24"/>
          <w:szCs w:val="24"/>
        </w:rPr>
        <w:t xml:space="preserve">.  Treasury may initiate collection activities after issuing the </w:t>
      </w:r>
      <w:r w:rsidR="00E930F5">
        <w:rPr>
          <w:rFonts w:ascii="Times New Roman" w:hAnsi="Times New Roman" w:cs="Times New Roman"/>
          <w:sz w:val="24"/>
          <w:szCs w:val="24"/>
        </w:rPr>
        <w:t>rejection</w:t>
      </w:r>
      <w:r w:rsidR="001B0003">
        <w:rPr>
          <w:rFonts w:ascii="Times New Roman" w:hAnsi="Times New Roman" w:cs="Times New Roman"/>
          <w:sz w:val="24"/>
          <w:szCs w:val="24"/>
        </w:rPr>
        <w:t xml:space="preserve"> letter.</w:t>
      </w:r>
      <w:r w:rsidR="00AC6443" w:rsidRPr="00AC6443">
        <w:rPr>
          <w:rFonts w:ascii="Times New Roman" w:hAnsi="Times New Roman" w:cs="Times New Roman"/>
          <w:sz w:val="24"/>
          <w:szCs w:val="24"/>
        </w:rPr>
        <w:t xml:space="preserve">  Once </w:t>
      </w:r>
      <w:r w:rsidR="0006480E">
        <w:rPr>
          <w:rFonts w:ascii="Times New Roman" w:hAnsi="Times New Roman" w:cs="Times New Roman"/>
          <w:sz w:val="24"/>
          <w:szCs w:val="24"/>
        </w:rPr>
        <w:t>a</w:t>
      </w:r>
      <w:r w:rsidR="0006480E" w:rsidRPr="00AC6443">
        <w:rPr>
          <w:rFonts w:ascii="Times New Roman" w:hAnsi="Times New Roman" w:cs="Times New Roman"/>
          <w:sz w:val="24"/>
          <w:szCs w:val="24"/>
        </w:rPr>
        <w:t xml:space="preserve"> </w:t>
      </w:r>
      <w:r w:rsidR="00AC6443" w:rsidRPr="00AC6443">
        <w:rPr>
          <w:rFonts w:ascii="Times New Roman" w:hAnsi="Times New Roman" w:cs="Times New Roman"/>
          <w:sz w:val="24"/>
          <w:szCs w:val="24"/>
        </w:rPr>
        <w:t xml:space="preserve">taxpayer </w:t>
      </w:r>
      <w:r w:rsidR="00E930F5">
        <w:rPr>
          <w:rFonts w:ascii="Times New Roman" w:hAnsi="Times New Roman" w:cs="Times New Roman"/>
          <w:sz w:val="24"/>
          <w:szCs w:val="24"/>
        </w:rPr>
        <w:t>files</w:t>
      </w:r>
      <w:r w:rsidR="00E930F5" w:rsidRPr="00AC6443">
        <w:rPr>
          <w:rFonts w:ascii="Times New Roman" w:hAnsi="Times New Roman" w:cs="Times New Roman"/>
          <w:sz w:val="24"/>
          <w:szCs w:val="24"/>
        </w:rPr>
        <w:t xml:space="preserve"> </w:t>
      </w:r>
      <w:r w:rsidR="00AC6443" w:rsidRPr="00AC6443">
        <w:rPr>
          <w:rFonts w:ascii="Times New Roman" w:hAnsi="Times New Roman" w:cs="Times New Roman"/>
          <w:sz w:val="24"/>
          <w:szCs w:val="24"/>
        </w:rPr>
        <w:t>a written request for independent administrative review, Treasury must suspend collection and may not levy against any property</w:t>
      </w:r>
      <w:r w:rsidR="004E60E5">
        <w:rPr>
          <w:rFonts w:ascii="Times New Roman" w:hAnsi="Times New Roman" w:cs="Times New Roman"/>
          <w:sz w:val="24"/>
          <w:szCs w:val="24"/>
        </w:rPr>
        <w:t xml:space="preserve"> or assets</w:t>
      </w:r>
      <w:r w:rsidR="00AC6443" w:rsidRPr="00AC6443">
        <w:rPr>
          <w:rFonts w:ascii="Times New Roman" w:hAnsi="Times New Roman" w:cs="Times New Roman"/>
          <w:sz w:val="24"/>
          <w:szCs w:val="24"/>
        </w:rPr>
        <w:t xml:space="preserve"> to collect the </w:t>
      </w:r>
      <w:r w:rsidR="001B0003">
        <w:rPr>
          <w:rFonts w:ascii="Times New Roman" w:hAnsi="Times New Roman" w:cs="Times New Roman"/>
          <w:sz w:val="24"/>
          <w:szCs w:val="24"/>
        </w:rPr>
        <w:t>tax debt</w:t>
      </w:r>
      <w:r w:rsidR="001B0003" w:rsidRPr="00AC6443">
        <w:rPr>
          <w:rFonts w:ascii="Times New Roman" w:hAnsi="Times New Roman" w:cs="Times New Roman"/>
          <w:sz w:val="24"/>
          <w:szCs w:val="24"/>
        </w:rPr>
        <w:t xml:space="preserve"> </w:t>
      </w:r>
      <w:r w:rsidR="00AC6443" w:rsidRPr="00AC6443">
        <w:rPr>
          <w:rFonts w:ascii="Times New Roman" w:hAnsi="Times New Roman" w:cs="Times New Roman"/>
          <w:sz w:val="24"/>
          <w:szCs w:val="24"/>
        </w:rPr>
        <w:t>while the independent administrative review is pending, unless Treasury determine</w:t>
      </w:r>
      <w:r w:rsidR="001B0003">
        <w:rPr>
          <w:rFonts w:ascii="Times New Roman" w:hAnsi="Times New Roman" w:cs="Times New Roman"/>
          <w:sz w:val="24"/>
          <w:szCs w:val="24"/>
        </w:rPr>
        <w:t>s</w:t>
      </w:r>
      <w:r w:rsidR="00AC6443" w:rsidRPr="00AC6443">
        <w:rPr>
          <w:rFonts w:ascii="Times New Roman" w:hAnsi="Times New Roman" w:cs="Times New Roman"/>
          <w:sz w:val="24"/>
          <w:szCs w:val="24"/>
        </w:rPr>
        <w:t xml:space="preserve"> that the taxpayer’s </w:t>
      </w:r>
      <w:r w:rsidR="004A47BD">
        <w:rPr>
          <w:rFonts w:ascii="Times New Roman" w:hAnsi="Times New Roman" w:cs="Times New Roman"/>
          <w:sz w:val="24"/>
          <w:szCs w:val="24"/>
        </w:rPr>
        <w:t>offer in compromise</w:t>
      </w:r>
      <w:r w:rsidR="00AC6443" w:rsidRPr="00AC6443">
        <w:rPr>
          <w:rFonts w:ascii="Times New Roman" w:hAnsi="Times New Roman" w:cs="Times New Roman"/>
          <w:sz w:val="24"/>
          <w:szCs w:val="24"/>
        </w:rPr>
        <w:t xml:space="preserve"> was solely intended to delay collection of the tax or Treasury determine</w:t>
      </w:r>
      <w:r w:rsidR="001B0003">
        <w:rPr>
          <w:rFonts w:ascii="Times New Roman" w:hAnsi="Times New Roman" w:cs="Times New Roman"/>
          <w:sz w:val="24"/>
          <w:szCs w:val="24"/>
        </w:rPr>
        <w:t>s</w:t>
      </w:r>
      <w:r w:rsidR="00AC6443" w:rsidRPr="00AC6443">
        <w:rPr>
          <w:rFonts w:ascii="Times New Roman" w:hAnsi="Times New Roman" w:cs="Times New Roman"/>
          <w:sz w:val="24"/>
          <w:szCs w:val="24"/>
        </w:rPr>
        <w:t xml:space="preserve"> the need to issue a jeopardy assessment</w:t>
      </w:r>
      <w:r w:rsidR="001B0003">
        <w:rPr>
          <w:rFonts w:ascii="Times New Roman" w:hAnsi="Times New Roman" w:cs="Times New Roman"/>
          <w:sz w:val="24"/>
          <w:szCs w:val="24"/>
        </w:rPr>
        <w:t>.</w:t>
      </w:r>
      <w:r w:rsidR="00AC6443" w:rsidRPr="00AC6443">
        <w:rPr>
          <w:rFonts w:ascii="Times New Roman" w:hAnsi="Times New Roman" w:cs="Times New Roman"/>
          <w:sz w:val="24"/>
          <w:szCs w:val="24"/>
        </w:rPr>
        <w:t xml:space="preserve">  </w:t>
      </w:r>
    </w:p>
    <w:p w:rsidR="00DC5597" w:rsidRPr="00C77A0E" w:rsidRDefault="00C77A0E" w:rsidP="003301BB">
      <w:pPr>
        <w:rPr>
          <w:rFonts w:ascii="Times New Roman" w:hAnsi="Times New Roman" w:cs="Times New Roman"/>
          <w:i/>
          <w:sz w:val="24"/>
          <w:szCs w:val="24"/>
          <w:u w:val="single"/>
        </w:rPr>
      </w:pPr>
      <w:r w:rsidRPr="00C77A0E">
        <w:rPr>
          <w:rFonts w:ascii="Times New Roman" w:hAnsi="Times New Roman" w:cs="Times New Roman"/>
          <w:b/>
          <w:i/>
          <w:sz w:val="24"/>
          <w:szCs w:val="24"/>
          <w:u w:val="single"/>
        </w:rPr>
        <w:t>2.</w:t>
      </w:r>
      <w:r>
        <w:rPr>
          <w:rFonts w:ascii="Times New Roman" w:hAnsi="Times New Roman" w:cs="Times New Roman"/>
          <w:b/>
          <w:i/>
          <w:sz w:val="24"/>
          <w:szCs w:val="24"/>
          <w:u w:val="single"/>
        </w:rPr>
        <w:t>4</w:t>
      </w:r>
      <w:r w:rsidRPr="00C77A0E">
        <w:rPr>
          <w:rFonts w:ascii="Times New Roman" w:hAnsi="Times New Roman" w:cs="Times New Roman"/>
          <w:b/>
          <w:i/>
          <w:sz w:val="24"/>
          <w:szCs w:val="24"/>
          <w:u w:val="single"/>
        </w:rPr>
        <w:t xml:space="preserve"> </w:t>
      </w:r>
      <w:r w:rsidR="003301BB" w:rsidRPr="00C77A0E">
        <w:rPr>
          <w:rFonts w:ascii="Times New Roman" w:hAnsi="Times New Roman" w:cs="Times New Roman"/>
          <w:b/>
          <w:i/>
          <w:sz w:val="24"/>
          <w:szCs w:val="24"/>
          <w:u w:val="single"/>
        </w:rPr>
        <w:t xml:space="preserve">Examination of </w:t>
      </w:r>
      <w:r w:rsidR="00DC5597" w:rsidRPr="00C77A0E">
        <w:rPr>
          <w:rFonts w:ascii="Times New Roman" w:hAnsi="Times New Roman" w:cs="Times New Roman"/>
          <w:b/>
          <w:i/>
          <w:sz w:val="24"/>
          <w:szCs w:val="24"/>
          <w:u w:val="single"/>
        </w:rPr>
        <w:t>Offers Based on Grant</w:t>
      </w:r>
      <w:r w:rsidR="002B2EAE" w:rsidRPr="00C77A0E">
        <w:rPr>
          <w:rFonts w:ascii="Times New Roman" w:hAnsi="Times New Roman" w:cs="Times New Roman"/>
          <w:b/>
          <w:i/>
          <w:sz w:val="24"/>
          <w:szCs w:val="24"/>
          <w:u w:val="single"/>
        </w:rPr>
        <w:t xml:space="preserve"> by </w:t>
      </w:r>
      <w:r w:rsidR="003301BB" w:rsidRPr="00C77A0E">
        <w:rPr>
          <w:rFonts w:ascii="Times New Roman" w:hAnsi="Times New Roman" w:cs="Times New Roman"/>
          <w:b/>
          <w:i/>
          <w:sz w:val="24"/>
          <w:szCs w:val="24"/>
          <w:u w:val="single"/>
        </w:rPr>
        <w:t xml:space="preserve">the </w:t>
      </w:r>
      <w:r w:rsidR="002B2EAE" w:rsidRPr="00C77A0E">
        <w:rPr>
          <w:rFonts w:ascii="Times New Roman" w:hAnsi="Times New Roman" w:cs="Times New Roman"/>
          <w:b/>
          <w:i/>
          <w:sz w:val="24"/>
          <w:szCs w:val="24"/>
          <w:u w:val="single"/>
        </w:rPr>
        <w:t xml:space="preserve">IRS </w:t>
      </w:r>
      <w:r w:rsidR="00DC5597" w:rsidRPr="00C77A0E">
        <w:rPr>
          <w:rFonts w:ascii="Times New Roman" w:hAnsi="Times New Roman" w:cs="Times New Roman"/>
          <w:b/>
          <w:i/>
          <w:sz w:val="24"/>
          <w:szCs w:val="24"/>
          <w:u w:val="single"/>
        </w:rPr>
        <w:t xml:space="preserve">of </w:t>
      </w:r>
      <w:r w:rsidR="002B2EAE" w:rsidRPr="00C77A0E">
        <w:rPr>
          <w:rFonts w:ascii="Times New Roman" w:hAnsi="Times New Roman" w:cs="Times New Roman"/>
          <w:b/>
          <w:i/>
          <w:sz w:val="24"/>
          <w:szCs w:val="24"/>
          <w:u w:val="single"/>
        </w:rPr>
        <w:t xml:space="preserve">Federal Compromise </w:t>
      </w:r>
      <w:r w:rsidR="00F9621C" w:rsidRPr="00C77A0E">
        <w:rPr>
          <w:rFonts w:ascii="Times New Roman" w:hAnsi="Times New Roman" w:cs="Times New Roman"/>
          <w:b/>
          <w:i/>
          <w:sz w:val="24"/>
          <w:szCs w:val="24"/>
          <w:u w:val="single"/>
        </w:rPr>
        <w:t>under</w:t>
      </w:r>
      <w:r w:rsidR="002B2EAE" w:rsidRPr="00C77A0E">
        <w:rPr>
          <w:rFonts w:ascii="Times New Roman" w:hAnsi="Times New Roman" w:cs="Times New Roman"/>
          <w:b/>
          <w:i/>
          <w:sz w:val="24"/>
          <w:szCs w:val="24"/>
          <w:u w:val="single"/>
        </w:rPr>
        <w:t xml:space="preserve"> </w:t>
      </w:r>
      <w:r w:rsidR="00FE2C45" w:rsidRPr="00C77A0E">
        <w:rPr>
          <w:rFonts w:ascii="Times New Roman" w:hAnsi="Times New Roman" w:cs="Times New Roman"/>
          <w:b/>
          <w:i/>
          <w:sz w:val="24"/>
          <w:szCs w:val="24"/>
          <w:u w:val="single"/>
        </w:rPr>
        <w:t xml:space="preserve">Section </w:t>
      </w:r>
      <w:r>
        <w:rPr>
          <w:rFonts w:ascii="Times New Roman" w:hAnsi="Times New Roman" w:cs="Times New Roman"/>
          <w:b/>
          <w:i/>
          <w:sz w:val="24"/>
          <w:szCs w:val="24"/>
          <w:u w:val="single"/>
        </w:rPr>
        <w:t xml:space="preserve">    </w:t>
      </w:r>
      <w:r w:rsidR="00FE2C45" w:rsidRPr="00C77A0E">
        <w:rPr>
          <w:rFonts w:ascii="Times New Roman" w:hAnsi="Times New Roman" w:cs="Times New Roman"/>
          <w:b/>
          <w:i/>
          <w:sz w:val="24"/>
          <w:szCs w:val="24"/>
          <w:u w:val="single"/>
        </w:rPr>
        <w:t xml:space="preserve">7122 of the </w:t>
      </w:r>
      <w:r w:rsidR="002B2EAE" w:rsidRPr="00C77A0E">
        <w:rPr>
          <w:rFonts w:ascii="Times New Roman" w:hAnsi="Times New Roman" w:cs="Times New Roman"/>
          <w:b/>
          <w:i/>
          <w:sz w:val="24"/>
          <w:szCs w:val="24"/>
          <w:u w:val="single"/>
        </w:rPr>
        <w:t>Internal Revenue Code</w:t>
      </w:r>
    </w:p>
    <w:p w:rsidR="00FE2C45" w:rsidRPr="00FE2C45" w:rsidRDefault="00E93192" w:rsidP="001263DD">
      <w:pPr>
        <w:pStyle w:val="ListParagraph"/>
        <w:numPr>
          <w:ilvl w:val="0"/>
          <w:numId w:val="22"/>
        </w:numPr>
        <w:ind w:left="360"/>
        <w:rPr>
          <w:rFonts w:ascii="Times New Roman" w:hAnsi="Times New Roman" w:cs="Times New Roman"/>
          <w:sz w:val="24"/>
          <w:szCs w:val="24"/>
        </w:rPr>
      </w:pPr>
      <w:r w:rsidRPr="00E93192">
        <w:rPr>
          <w:rFonts w:ascii="Times New Roman" w:hAnsi="Times New Roman" w:cs="Times New Roman"/>
          <w:i/>
          <w:sz w:val="24"/>
          <w:szCs w:val="24"/>
        </w:rPr>
        <w:t xml:space="preserve">Considering </w:t>
      </w:r>
      <w:r w:rsidR="002541EF">
        <w:rPr>
          <w:rFonts w:ascii="Times New Roman" w:hAnsi="Times New Roman" w:cs="Times New Roman"/>
          <w:i/>
          <w:sz w:val="24"/>
          <w:szCs w:val="24"/>
        </w:rPr>
        <w:t xml:space="preserve">an </w:t>
      </w:r>
      <w:r w:rsidRPr="00E93192">
        <w:rPr>
          <w:rFonts w:ascii="Times New Roman" w:hAnsi="Times New Roman" w:cs="Times New Roman"/>
          <w:i/>
          <w:sz w:val="24"/>
          <w:szCs w:val="24"/>
        </w:rPr>
        <w:t xml:space="preserve">Offer </w:t>
      </w:r>
      <w:r w:rsidR="00883FF5">
        <w:rPr>
          <w:rFonts w:ascii="Times New Roman" w:hAnsi="Times New Roman" w:cs="Times New Roman"/>
          <w:i/>
          <w:sz w:val="24"/>
          <w:szCs w:val="24"/>
        </w:rPr>
        <w:t xml:space="preserve">in Compromise </w:t>
      </w:r>
      <w:r w:rsidRPr="00E93192">
        <w:rPr>
          <w:rFonts w:ascii="Times New Roman" w:hAnsi="Times New Roman" w:cs="Times New Roman"/>
          <w:i/>
          <w:sz w:val="24"/>
          <w:szCs w:val="24"/>
        </w:rPr>
        <w:t xml:space="preserve">Based on Grant of </w:t>
      </w:r>
      <w:r w:rsidR="002541EF">
        <w:rPr>
          <w:rFonts w:ascii="Times New Roman" w:hAnsi="Times New Roman" w:cs="Times New Roman"/>
          <w:i/>
          <w:sz w:val="24"/>
          <w:szCs w:val="24"/>
        </w:rPr>
        <w:t xml:space="preserve">a </w:t>
      </w:r>
      <w:r w:rsidRPr="00E93192">
        <w:rPr>
          <w:rFonts w:ascii="Times New Roman" w:hAnsi="Times New Roman" w:cs="Times New Roman"/>
          <w:i/>
          <w:sz w:val="24"/>
          <w:szCs w:val="24"/>
        </w:rPr>
        <w:t xml:space="preserve">Federal </w:t>
      </w:r>
      <w:r w:rsidR="00883FF5">
        <w:rPr>
          <w:rFonts w:ascii="Times New Roman" w:hAnsi="Times New Roman" w:cs="Times New Roman"/>
          <w:i/>
          <w:sz w:val="24"/>
          <w:szCs w:val="24"/>
        </w:rPr>
        <w:t xml:space="preserve">Offer in </w:t>
      </w:r>
      <w:r w:rsidRPr="00E93192">
        <w:rPr>
          <w:rFonts w:ascii="Times New Roman" w:hAnsi="Times New Roman" w:cs="Times New Roman"/>
          <w:i/>
          <w:sz w:val="24"/>
          <w:szCs w:val="24"/>
        </w:rPr>
        <w:t>Compromise</w:t>
      </w:r>
    </w:p>
    <w:p w:rsidR="001E2899" w:rsidRDefault="001E2899" w:rsidP="001263DD">
      <w:pPr>
        <w:pStyle w:val="ListParagraph"/>
        <w:numPr>
          <w:ilvl w:val="0"/>
          <w:numId w:val="23"/>
        </w:numPr>
        <w:ind w:left="720"/>
        <w:rPr>
          <w:rFonts w:ascii="Times New Roman" w:hAnsi="Times New Roman" w:cs="Times New Roman"/>
          <w:sz w:val="24"/>
          <w:szCs w:val="24"/>
        </w:rPr>
      </w:pPr>
      <w:r>
        <w:rPr>
          <w:rFonts w:ascii="Times New Roman" w:hAnsi="Times New Roman" w:cs="Times New Roman"/>
          <w:sz w:val="24"/>
          <w:szCs w:val="24"/>
        </w:rPr>
        <w:t xml:space="preserve">A taxpayer may submit an </w:t>
      </w:r>
      <w:r w:rsidR="004A47BD">
        <w:rPr>
          <w:rFonts w:ascii="Times New Roman" w:hAnsi="Times New Roman" w:cs="Times New Roman"/>
          <w:sz w:val="24"/>
          <w:szCs w:val="24"/>
        </w:rPr>
        <w:t>offer in compromise</w:t>
      </w:r>
      <w:r w:rsidR="0006480E">
        <w:rPr>
          <w:rFonts w:ascii="Times New Roman" w:hAnsi="Times New Roman" w:cs="Times New Roman"/>
          <w:sz w:val="24"/>
          <w:szCs w:val="24"/>
        </w:rPr>
        <w:t xml:space="preserve"> of</w:t>
      </w:r>
      <w:r>
        <w:rPr>
          <w:rFonts w:ascii="Times New Roman" w:hAnsi="Times New Roman" w:cs="Times New Roman"/>
          <w:sz w:val="24"/>
          <w:szCs w:val="24"/>
        </w:rPr>
        <w:t xml:space="preserve"> a tax </w:t>
      </w:r>
      <w:r w:rsidR="00883FF5">
        <w:rPr>
          <w:rFonts w:ascii="Times New Roman" w:hAnsi="Times New Roman" w:cs="Times New Roman"/>
          <w:sz w:val="24"/>
          <w:szCs w:val="24"/>
        </w:rPr>
        <w:t xml:space="preserve">debt </w:t>
      </w:r>
      <w:r>
        <w:rPr>
          <w:rFonts w:ascii="Times New Roman" w:hAnsi="Times New Roman" w:cs="Times New Roman"/>
          <w:sz w:val="24"/>
          <w:szCs w:val="24"/>
        </w:rPr>
        <w:t xml:space="preserve">if the taxpayer was granted a federal compromise of tax under section 7122 of the Internal Revenue Code for the same tax </w:t>
      </w:r>
      <w:r w:rsidR="001B0003">
        <w:rPr>
          <w:rFonts w:ascii="Times New Roman" w:hAnsi="Times New Roman" w:cs="Times New Roman"/>
          <w:sz w:val="24"/>
          <w:szCs w:val="24"/>
        </w:rPr>
        <w:t>periods</w:t>
      </w:r>
      <w:r>
        <w:rPr>
          <w:rFonts w:ascii="Times New Roman" w:hAnsi="Times New Roman" w:cs="Times New Roman"/>
          <w:sz w:val="24"/>
          <w:szCs w:val="24"/>
        </w:rPr>
        <w:t xml:space="preserve">.  Treasury may accept </w:t>
      </w:r>
      <w:r w:rsidR="0006480E">
        <w:rPr>
          <w:rFonts w:ascii="Times New Roman" w:hAnsi="Times New Roman" w:cs="Times New Roman"/>
          <w:sz w:val="24"/>
          <w:szCs w:val="24"/>
        </w:rPr>
        <w:t xml:space="preserve">a </w:t>
      </w:r>
      <w:r>
        <w:rPr>
          <w:rFonts w:ascii="Times New Roman" w:hAnsi="Times New Roman" w:cs="Times New Roman"/>
          <w:sz w:val="24"/>
          <w:szCs w:val="24"/>
        </w:rPr>
        <w:t xml:space="preserve">taxpayer’s </w:t>
      </w:r>
      <w:r w:rsidR="004A47BD">
        <w:rPr>
          <w:rFonts w:ascii="Times New Roman" w:hAnsi="Times New Roman" w:cs="Times New Roman"/>
          <w:sz w:val="24"/>
          <w:szCs w:val="24"/>
        </w:rPr>
        <w:t>offer in compromise</w:t>
      </w:r>
      <w:r>
        <w:rPr>
          <w:rFonts w:ascii="Times New Roman" w:hAnsi="Times New Roman" w:cs="Times New Roman"/>
          <w:sz w:val="24"/>
          <w:szCs w:val="24"/>
        </w:rPr>
        <w:t xml:space="preserve"> on </w:t>
      </w:r>
      <w:r w:rsidR="0006480E">
        <w:rPr>
          <w:rFonts w:ascii="Times New Roman" w:hAnsi="Times New Roman" w:cs="Times New Roman"/>
          <w:sz w:val="24"/>
          <w:szCs w:val="24"/>
        </w:rPr>
        <w:t>this basis</w:t>
      </w:r>
      <w:r>
        <w:rPr>
          <w:rFonts w:ascii="Times New Roman" w:hAnsi="Times New Roman" w:cs="Times New Roman"/>
          <w:sz w:val="24"/>
          <w:szCs w:val="24"/>
        </w:rPr>
        <w:t xml:space="preserve"> if the taxpayer has otherwise </w:t>
      </w:r>
      <w:r w:rsidR="0006480E">
        <w:rPr>
          <w:rFonts w:ascii="Times New Roman" w:hAnsi="Times New Roman" w:cs="Times New Roman"/>
          <w:sz w:val="24"/>
          <w:szCs w:val="24"/>
        </w:rPr>
        <w:t xml:space="preserve">satisfied all of </w:t>
      </w:r>
      <w:r>
        <w:rPr>
          <w:rFonts w:ascii="Times New Roman" w:hAnsi="Times New Roman" w:cs="Times New Roman"/>
          <w:sz w:val="24"/>
          <w:szCs w:val="24"/>
        </w:rPr>
        <w:t xml:space="preserve">the conditions necessary to submit an </w:t>
      </w:r>
      <w:r w:rsidR="004A47BD">
        <w:rPr>
          <w:rFonts w:ascii="Times New Roman" w:hAnsi="Times New Roman" w:cs="Times New Roman"/>
          <w:sz w:val="24"/>
          <w:szCs w:val="24"/>
        </w:rPr>
        <w:t>offer in compromise</w:t>
      </w:r>
      <w:r w:rsidR="00ED0E8B">
        <w:rPr>
          <w:rFonts w:ascii="Times New Roman" w:hAnsi="Times New Roman" w:cs="Times New Roman"/>
          <w:sz w:val="24"/>
          <w:szCs w:val="24"/>
        </w:rPr>
        <w:t xml:space="preserve"> under section 23a of the Revenue Act, MCL 205.23a, </w:t>
      </w:r>
      <w:r w:rsidR="0006480E">
        <w:rPr>
          <w:rFonts w:ascii="Times New Roman" w:hAnsi="Times New Roman" w:cs="Times New Roman"/>
          <w:sz w:val="24"/>
          <w:szCs w:val="24"/>
        </w:rPr>
        <w:t>which are the following</w:t>
      </w:r>
      <w:r w:rsidR="00ED0E8B">
        <w:rPr>
          <w:rFonts w:ascii="Times New Roman" w:hAnsi="Times New Roman" w:cs="Times New Roman"/>
          <w:sz w:val="24"/>
          <w:szCs w:val="24"/>
        </w:rPr>
        <w:t>:</w:t>
      </w:r>
    </w:p>
    <w:p w:rsidR="00ED0E8B" w:rsidRPr="00ED0E8B" w:rsidRDefault="00ED0E8B" w:rsidP="001263DD">
      <w:pPr>
        <w:pStyle w:val="ListParagraph"/>
        <w:ind w:left="108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taxpayer is not in </w:t>
      </w:r>
      <w:r w:rsidRPr="00ED0E8B">
        <w:rPr>
          <w:rFonts w:ascii="Times New Roman" w:hAnsi="Times New Roman" w:cs="Times New Roman"/>
          <w:sz w:val="24"/>
          <w:szCs w:val="24"/>
        </w:rPr>
        <w:t>bankruptcy</w:t>
      </w:r>
      <w:r w:rsidR="0006480E">
        <w:rPr>
          <w:rFonts w:ascii="Times New Roman" w:hAnsi="Times New Roman" w:cs="Times New Roman"/>
          <w:sz w:val="24"/>
          <w:szCs w:val="24"/>
        </w:rPr>
        <w:t>;</w:t>
      </w:r>
      <w:r w:rsidRPr="00ED0E8B">
        <w:rPr>
          <w:rFonts w:ascii="Times New Roman" w:hAnsi="Times New Roman" w:cs="Times New Roman"/>
          <w:sz w:val="24"/>
          <w:szCs w:val="24"/>
        </w:rPr>
        <w:t xml:space="preserve">  </w:t>
      </w:r>
    </w:p>
    <w:p w:rsidR="00ED0E8B" w:rsidRPr="00ED0E8B" w:rsidRDefault="00ED0E8B" w:rsidP="001263DD">
      <w:pPr>
        <w:pStyle w:val="ListParagraph"/>
        <w:ind w:left="1080" w:hanging="360"/>
        <w:rPr>
          <w:rFonts w:ascii="Times New Roman" w:hAnsi="Times New Roman" w:cs="Times New Roman"/>
          <w:sz w:val="24"/>
          <w:szCs w:val="24"/>
        </w:rPr>
      </w:pPr>
      <w:r w:rsidRPr="00ED0E8B">
        <w:rPr>
          <w:rFonts w:ascii="Times New Roman" w:hAnsi="Times New Roman" w:cs="Times New Roman"/>
          <w:sz w:val="24"/>
          <w:szCs w:val="24"/>
        </w:rPr>
        <w:t>b.</w:t>
      </w:r>
      <w:r w:rsidRPr="00ED0E8B">
        <w:rPr>
          <w:rFonts w:ascii="Times New Roman" w:hAnsi="Times New Roman" w:cs="Times New Roman"/>
          <w:sz w:val="24"/>
          <w:szCs w:val="24"/>
        </w:rPr>
        <w:tab/>
        <w:t xml:space="preserve">The taxpayer </w:t>
      </w:r>
      <w:r>
        <w:rPr>
          <w:rFonts w:ascii="Times New Roman" w:hAnsi="Times New Roman" w:cs="Times New Roman"/>
          <w:sz w:val="24"/>
          <w:szCs w:val="24"/>
        </w:rPr>
        <w:t xml:space="preserve">paid </w:t>
      </w:r>
      <w:r w:rsidRPr="00ED0E8B">
        <w:rPr>
          <w:rFonts w:ascii="Times New Roman" w:hAnsi="Times New Roman" w:cs="Times New Roman"/>
          <w:sz w:val="24"/>
          <w:szCs w:val="24"/>
        </w:rPr>
        <w:t xml:space="preserve">the required </w:t>
      </w:r>
      <w:r w:rsidR="00883FF5">
        <w:rPr>
          <w:rFonts w:ascii="Times New Roman" w:hAnsi="Times New Roman" w:cs="Times New Roman"/>
          <w:sz w:val="24"/>
          <w:szCs w:val="24"/>
        </w:rPr>
        <w:t>payment</w:t>
      </w:r>
      <w:r w:rsidR="00883FF5" w:rsidRPr="00ED0E8B">
        <w:rPr>
          <w:rFonts w:ascii="Times New Roman" w:hAnsi="Times New Roman" w:cs="Times New Roman"/>
          <w:sz w:val="24"/>
          <w:szCs w:val="24"/>
        </w:rPr>
        <w:t xml:space="preserve"> </w:t>
      </w:r>
      <w:r w:rsidRPr="00ED0E8B">
        <w:rPr>
          <w:rFonts w:ascii="Times New Roman" w:hAnsi="Times New Roman" w:cs="Times New Roman"/>
          <w:sz w:val="24"/>
          <w:szCs w:val="24"/>
        </w:rPr>
        <w:t>of $100.00 or 20% of the offer, whichever is greater</w:t>
      </w:r>
      <w:r w:rsidR="0006480E">
        <w:rPr>
          <w:rFonts w:ascii="Times New Roman" w:hAnsi="Times New Roman" w:cs="Times New Roman"/>
          <w:sz w:val="24"/>
          <w:szCs w:val="24"/>
        </w:rPr>
        <w:t>;</w:t>
      </w:r>
    </w:p>
    <w:p w:rsidR="00F449D6" w:rsidRDefault="0006480E" w:rsidP="00F449D6">
      <w:pPr>
        <w:pStyle w:val="ListParagraph"/>
        <w:ind w:left="1080" w:hanging="360"/>
        <w:rPr>
          <w:rFonts w:ascii="Times New Roman" w:hAnsi="Times New Roman" w:cs="Times New Roman"/>
          <w:sz w:val="24"/>
          <w:szCs w:val="24"/>
        </w:rPr>
      </w:pPr>
      <w:r>
        <w:rPr>
          <w:rFonts w:ascii="Times New Roman" w:hAnsi="Times New Roman" w:cs="Times New Roman"/>
          <w:sz w:val="24"/>
          <w:szCs w:val="24"/>
        </w:rPr>
        <w:t>c</w:t>
      </w:r>
      <w:r w:rsidR="00ED0E8B" w:rsidRPr="00ED0E8B">
        <w:rPr>
          <w:rFonts w:ascii="Times New Roman" w:hAnsi="Times New Roman" w:cs="Times New Roman"/>
          <w:sz w:val="24"/>
          <w:szCs w:val="24"/>
        </w:rPr>
        <w:t>.</w:t>
      </w:r>
      <w:r w:rsidR="00ED0E8B" w:rsidRPr="00ED0E8B">
        <w:rPr>
          <w:rFonts w:ascii="Times New Roman" w:hAnsi="Times New Roman" w:cs="Times New Roman"/>
          <w:sz w:val="24"/>
          <w:szCs w:val="24"/>
        </w:rPr>
        <w:tab/>
      </w:r>
      <w:r w:rsidR="00F449D6" w:rsidRPr="00ED0E8B">
        <w:rPr>
          <w:rFonts w:ascii="Times New Roman" w:hAnsi="Times New Roman" w:cs="Times New Roman"/>
          <w:sz w:val="24"/>
          <w:szCs w:val="24"/>
        </w:rPr>
        <w:t xml:space="preserve">The tax liability included in the offer </w:t>
      </w:r>
      <w:r w:rsidR="00F449D6">
        <w:rPr>
          <w:rFonts w:ascii="Times New Roman" w:hAnsi="Times New Roman" w:cs="Times New Roman"/>
          <w:sz w:val="24"/>
          <w:szCs w:val="24"/>
        </w:rPr>
        <w:t xml:space="preserve">in compromise </w:t>
      </w:r>
      <w:r w:rsidR="00F449D6" w:rsidRPr="00ED0E8B">
        <w:rPr>
          <w:rFonts w:ascii="Times New Roman" w:hAnsi="Times New Roman" w:cs="Times New Roman"/>
          <w:sz w:val="24"/>
          <w:szCs w:val="24"/>
        </w:rPr>
        <w:t>has been assessed by Treasury</w:t>
      </w:r>
      <w:r w:rsidR="00F9621C">
        <w:rPr>
          <w:rFonts w:ascii="Times New Roman" w:hAnsi="Times New Roman" w:cs="Times New Roman"/>
          <w:sz w:val="24"/>
          <w:szCs w:val="24"/>
        </w:rPr>
        <w:t>;</w:t>
      </w:r>
    </w:p>
    <w:p w:rsidR="00ED0E8B" w:rsidRPr="00F9621C" w:rsidRDefault="0006480E" w:rsidP="00F9621C">
      <w:pPr>
        <w:pStyle w:val="ListParagraph"/>
        <w:ind w:left="1080" w:hanging="360"/>
        <w:rPr>
          <w:rFonts w:ascii="Times New Roman" w:hAnsi="Times New Roman" w:cs="Times New Roman"/>
          <w:sz w:val="24"/>
          <w:szCs w:val="24"/>
        </w:rPr>
      </w:pPr>
      <w:r w:rsidRPr="00F9621C">
        <w:rPr>
          <w:rFonts w:ascii="Times New Roman" w:hAnsi="Times New Roman" w:cs="Times New Roman"/>
          <w:sz w:val="24"/>
          <w:szCs w:val="24"/>
        </w:rPr>
        <w:t>;</w:t>
      </w:r>
    </w:p>
    <w:p w:rsidR="00ED0E8B" w:rsidRDefault="00651C32" w:rsidP="001263DD">
      <w:pPr>
        <w:pStyle w:val="ListParagraph"/>
        <w:ind w:left="1080" w:hanging="360"/>
        <w:rPr>
          <w:rFonts w:ascii="Times New Roman" w:hAnsi="Times New Roman" w:cs="Times New Roman"/>
          <w:sz w:val="24"/>
          <w:szCs w:val="24"/>
        </w:rPr>
      </w:pPr>
      <w:r>
        <w:rPr>
          <w:rFonts w:ascii="Times New Roman" w:hAnsi="Times New Roman" w:cs="Times New Roman"/>
          <w:sz w:val="24"/>
          <w:szCs w:val="24"/>
        </w:rPr>
        <w:lastRenderedPageBreak/>
        <w:t>d</w:t>
      </w:r>
      <w:r w:rsidR="00ED0E8B" w:rsidRPr="00ED0E8B">
        <w:rPr>
          <w:rFonts w:ascii="Times New Roman" w:hAnsi="Times New Roman" w:cs="Times New Roman"/>
          <w:sz w:val="24"/>
          <w:szCs w:val="24"/>
        </w:rPr>
        <w:t>.</w:t>
      </w:r>
      <w:r w:rsidR="00ED0E8B" w:rsidRPr="00ED0E8B">
        <w:rPr>
          <w:rFonts w:ascii="Times New Roman" w:hAnsi="Times New Roman" w:cs="Times New Roman"/>
          <w:sz w:val="24"/>
          <w:szCs w:val="24"/>
        </w:rPr>
        <w:tab/>
        <w:t>The taxpayer</w:t>
      </w:r>
      <w:r w:rsidR="00ED0E8B">
        <w:rPr>
          <w:rFonts w:ascii="Times New Roman" w:hAnsi="Times New Roman" w:cs="Times New Roman"/>
          <w:sz w:val="24"/>
          <w:szCs w:val="24"/>
        </w:rPr>
        <w:t xml:space="preserve"> has </w:t>
      </w:r>
      <w:r w:rsidR="00ED0E8B" w:rsidRPr="00ED0E8B">
        <w:rPr>
          <w:rFonts w:ascii="Times New Roman" w:hAnsi="Times New Roman" w:cs="Times New Roman"/>
          <w:sz w:val="24"/>
          <w:szCs w:val="24"/>
        </w:rPr>
        <w:t>submit</w:t>
      </w:r>
      <w:r w:rsidR="00ED0E8B">
        <w:rPr>
          <w:rFonts w:ascii="Times New Roman" w:hAnsi="Times New Roman" w:cs="Times New Roman"/>
          <w:sz w:val="24"/>
          <w:szCs w:val="24"/>
        </w:rPr>
        <w:t>ted all</w:t>
      </w:r>
      <w:r w:rsidR="00ED0E8B" w:rsidRPr="00ED0E8B">
        <w:rPr>
          <w:rFonts w:ascii="Times New Roman" w:hAnsi="Times New Roman" w:cs="Times New Roman"/>
          <w:sz w:val="24"/>
          <w:szCs w:val="24"/>
        </w:rPr>
        <w:t xml:space="preserve"> </w:t>
      </w:r>
      <w:r w:rsidR="0006480E">
        <w:rPr>
          <w:rFonts w:ascii="Times New Roman" w:hAnsi="Times New Roman" w:cs="Times New Roman"/>
          <w:sz w:val="24"/>
          <w:szCs w:val="24"/>
        </w:rPr>
        <w:t>required</w:t>
      </w:r>
      <w:r w:rsidR="0006480E" w:rsidRPr="00ED0E8B">
        <w:rPr>
          <w:rFonts w:ascii="Times New Roman" w:hAnsi="Times New Roman" w:cs="Times New Roman"/>
          <w:sz w:val="24"/>
          <w:szCs w:val="24"/>
        </w:rPr>
        <w:t xml:space="preserve"> </w:t>
      </w:r>
      <w:r w:rsidR="00ED0E8B" w:rsidRPr="00ED0E8B">
        <w:rPr>
          <w:rFonts w:ascii="Times New Roman" w:hAnsi="Times New Roman" w:cs="Times New Roman"/>
          <w:sz w:val="24"/>
          <w:szCs w:val="24"/>
        </w:rPr>
        <w:t>returns for ou</w:t>
      </w:r>
      <w:r w:rsidR="00ED0E8B">
        <w:rPr>
          <w:rFonts w:ascii="Times New Roman" w:hAnsi="Times New Roman" w:cs="Times New Roman"/>
          <w:sz w:val="24"/>
          <w:szCs w:val="24"/>
        </w:rPr>
        <w:t>tstanding tax periods,</w:t>
      </w:r>
      <w:r>
        <w:rPr>
          <w:rFonts w:ascii="Times New Roman" w:hAnsi="Times New Roman" w:cs="Times New Roman"/>
          <w:sz w:val="24"/>
          <w:szCs w:val="24"/>
        </w:rPr>
        <w:t xml:space="preserve"> except as provided in 1.8 of the </w:t>
      </w:r>
      <w:proofErr w:type="spellStart"/>
      <w:r>
        <w:rPr>
          <w:rFonts w:ascii="Times New Roman" w:hAnsi="Times New Roman" w:cs="Times New Roman"/>
          <w:sz w:val="24"/>
          <w:szCs w:val="24"/>
        </w:rPr>
        <w:t>Guidelines,</w:t>
      </w:r>
      <w:r w:rsidR="00ED0E8B">
        <w:rPr>
          <w:rFonts w:ascii="Times New Roman" w:hAnsi="Times New Roman" w:cs="Times New Roman"/>
          <w:sz w:val="24"/>
          <w:szCs w:val="24"/>
        </w:rPr>
        <w:t>and</w:t>
      </w:r>
      <w:proofErr w:type="spellEnd"/>
      <w:r w:rsidR="00ED0E8B">
        <w:rPr>
          <w:rFonts w:ascii="Times New Roman" w:hAnsi="Times New Roman" w:cs="Times New Roman"/>
          <w:sz w:val="24"/>
          <w:szCs w:val="24"/>
        </w:rPr>
        <w:t xml:space="preserve"> i</w:t>
      </w:r>
      <w:r w:rsidR="004E60E5">
        <w:rPr>
          <w:rFonts w:ascii="Times New Roman" w:hAnsi="Times New Roman" w:cs="Times New Roman"/>
          <w:sz w:val="24"/>
          <w:szCs w:val="24"/>
        </w:rPr>
        <w:t>s otherwise compliant with the s</w:t>
      </w:r>
      <w:r w:rsidR="00ED0E8B">
        <w:rPr>
          <w:rFonts w:ascii="Times New Roman" w:hAnsi="Times New Roman" w:cs="Times New Roman"/>
          <w:sz w:val="24"/>
          <w:szCs w:val="24"/>
        </w:rPr>
        <w:t>tate’s tax filing requirements</w:t>
      </w:r>
      <w:r w:rsidR="0006480E">
        <w:rPr>
          <w:rFonts w:ascii="Times New Roman" w:hAnsi="Times New Roman" w:cs="Times New Roman"/>
          <w:sz w:val="24"/>
          <w:szCs w:val="24"/>
        </w:rPr>
        <w:t>; and</w:t>
      </w:r>
    </w:p>
    <w:p w:rsidR="00ED0E8B" w:rsidRDefault="00651C32" w:rsidP="001263DD">
      <w:pPr>
        <w:pStyle w:val="ListParagraph"/>
        <w:ind w:left="1080" w:hanging="360"/>
        <w:rPr>
          <w:rFonts w:ascii="Times New Roman" w:hAnsi="Times New Roman" w:cs="Times New Roman"/>
          <w:sz w:val="24"/>
          <w:szCs w:val="24"/>
        </w:rPr>
      </w:pPr>
      <w:r>
        <w:rPr>
          <w:rFonts w:ascii="Times New Roman" w:hAnsi="Times New Roman" w:cs="Times New Roman"/>
          <w:sz w:val="24"/>
          <w:szCs w:val="24"/>
        </w:rPr>
        <w:t>e</w:t>
      </w:r>
      <w:r w:rsidR="00ED0E8B">
        <w:rPr>
          <w:rFonts w:ascii="Times New Roman" w:hAnsi="Times New Roman" w:cs="Times New Roman"/>
          <w:sz w:val="24"/>
          <w:szCs w:val="24"/>
        </w:rPr>
        <w:t>.</w:t>
      </w:r>
      <w:r w:rsidR="00ED0E8B">
        <w:rPr>
          <w:rFonts w:ascii="Times New Roman" w:hAnsi="Times New Roman" w:cs="Times New Roman"/>
          <w:sz w:val="24"/>
          <w:szCs w:val="24"/>
        </w:rPr>
        <w:tab/>
        <w:t xml:space="preserve">The reasons or circumstances for being granted the </w:t>
      </w:r>
      <w:r w:rsidR="008C3C4C">
        <w:rPr>
          <w:rFonts w:ascii="Times New Roman" w:hAnsi="Times New Roman" w:cs="Times New Roman"/>
          <w:sz w:val="24"/>
          <w:szCs w:val="24"/>
        </w:rPr>
        <w:t xml:space="preserve">federal </w:t>
      </w:r>
      <w:r w:rsidR="00ED0E8B">
        <w:rPr>
          <w:rFonts w:ascii="Times New Roman" w:hAnsi="Times New Roman" w:cs="Times New Roman"/>
          <w:sz w:val="24"/>
          <w:szCs w:val="24"/>
        </w:rPr>
        <w:t>Offer in Compromise for the tax year</w:t>
      </w:r>
      <w:r w:rsidR="00883FF5">
        <w:rPr>
          <w:rFonts w:ascii="Times New Roman" w:hAnsi="Times New Roman" w:cs="Times New Roman"/>
          <w:sz w:val="24"/>
          <w:szCs w:val="24"/>
        </w:rPr>
        <w:t>s</w:t>
      </w:r>
      <w:r w:rsidR="00ED0E8B">
        <w:rPr>
          <w:rFonts w:ascii="Times New Roman" w:hAnsi="Times New Roman" w:cs="Times New Roman"/>
          <w:sz w:val="24"/>
          <w:szCs w:val="24"/>
        </w:rPr>
        <w:t xml:space="preserve"> continue to exist at the time the taxpayer submits its </w:t>
      </w:r>
      <w:r w:rsidR="004A47BD">
        <w:rPr>
          <w:rFonts w:ascii="Times New Roman" w:hAnsi="Times New Roman" w:cs="Times New Roman"/>
          <w:sz w:val="24"/>
          <w:szCs w:val="24"/>
        </w:rPr>
        <w:t>offer in compromise</w:t>
      </w:r>
      <w:r w:rsidR="00F449D6">
        <w:rPr>
          <w:rFonts w:ascii="Times New Roman" w:hAnsi="Times New Roman" w:cs="Times New Roman"/>
          <w:sz w:val="24"/>
          <w:szCs w:val="24"/>
        </w:rPr>
        <w:t>.</w:t>
      </w:r>
    </w:p>
    <w:p w:rsidR="00F449D6" w:rsidRPr="00F449D6" w:rsidRDefault="00F449D6" w:rsidP="00421E49">
      <w:pPr>
        <w:pStyle w:val="ListParagraph"/>
        <w:numPr>
          <w:ilvl w:val="0"/>
          <w:numId w:val="23"/>
        </w:numPr>
        <w:ind w:left="720"/>
        <w:rPr>
          <w:rFonts w:ascii="Times New Roman" w:hAnsi="Times New Roman" w:cs="Times New Roman"/>
          <w:sz w:val="24"/>
          <w:szCs w:val="24"/>
        </w:rPr>
      </w:pPr>
      <w:r w:rsidRPr="00F449D6">
        <w:rPr>
          <w:rFonts w:ascii="Times New Roman" w:hAnsi="Times New Roman" w:cs="Times New Roman"/>
          <w:sz w:val="24"/>
          <w:szCs w:val="24"/>
        </w:rPr>
        <w:t>A taxpayer must submit a Form 5181</w:t>
      </w:r>
      <w:r w:rsidR="00D76101">
        <w:rPr>
          <w:rFonts w:ascii="Times New Roman" w:hAnsi="Times New Roman" w:cs="Times New Roman"/>
          <w:sz w:val="24"/>
          <w:szCs w:val="24"/>
        </w:rPr>
        <w:t xml:space="preserve"> </w:t>
      </w:r>
      <w:r w:rsidR="00D76101">
        <w:rPr>
          <w:rFonts w:ascii="Times New Roman" w:hAnsi="Times New Roman" w:cs="Times New Roman"/>
          <w:i/>
          <w:sz w:val="24"/>
          <w:szCs w:val="24"/>
        </w:rPr>
        <w:t>Michigan Offer in Compromise</w:t>
      </w:r>
      <w:r w:rsidRPr="00F449D6">
        <w:rPr>
          <w:rFonts w:ascii="Times New Roman" w:hAnsi="Times New Roman" w:cs="Times New Roman"/>
          <w:sz w:val="24"/>
          <w:szCs w:val="24"/>
        </w:rPr>
        <w:t xml:space="preserve"> along with </w:t>
      </w:r>
      <w:r w:rsidR="00D76101">
        <w:rPr>
          <w:rFonts w:ascii="Times New Roman" w:hAnsi="Times New Roman" w:cs="Times New Roman"/>
          <w:sz w:val="24"/>
          <w:szCs w:val="24"/>
        </w:rPr>
        <w:t xml:space="preserve">Form 5182 </w:t>
      </w:r>
      <w:r w:rsidRPr="00E3323C">
        <w:rPr>
          <w:rFonts w:ascii="Times New Roman" w:hAnsi="Times New Roman" w:cs="Times New Roman"/>
          <w:i/>
          <w:sz w:val="24"/>
          <w:szCs w:val="24"/>
        </w:rPr>
        <w:t>Schedule 1 – Information Supporting a Michigan Offer in Compromise Based on</w:t>
      </w:r>
      <w:r w:rsidR="00B94E5C">
        <w:rPr>
          <w:rFonts w:ascii="Times New Roman" w:hAnsi="Times New Roman" w:cs="Times New Roman"/>
          <w:i/>
          <w:sz w:val="24"/>
          <w:szCs w:val="24"/>
        </w:rPr>
        <w:t xml:space="preserve"> and Accepted </w:t>
      </w:r>
      <w:r w:rsidRPr="00E3323C">
        <w:rPr>
          <w:rFonts w:ascii="Times New Roman" w:hAnsi="Times New Roman" w:cs="Times New Roman"/>
          <w:i/>
          <w:sz w:val="24"/>
          <w:szCs w:val="24"/>
        </w:rPr>
        <w:t xml:space="preserve">Federal Offer in Compromise </w:t>
      </w:r>
      <w:r w:rsidRPr="00F449D6">
        <w:rPr>
          <w:rFonts w:ascii="Times New Roman" w:hAnsi="Times New Roman" w:cs="Times New Roman"/>
          <w:sz w:val="24"/>
          <w:szCs w:val="24"/>
        </w:rPr>
        <w:t xml:space="preserve">with its offer in compromise and all </w:t>
      </w:r>
      <w:r w:rsidR="00F673D7">
        <w:rPr>
          <w:rFonts w:ascii="Times New Roman" w:hAnsi="Times New Roman" w:cs="Times New Roman"/>
          <w:sz w:val="24"/>
          <w:szCs w:val="24"/>
        </w:rPr>
        <w:t xml:space="preserve">required </w:t>
      </w:r>
      <w:r w:rsidRPr="00F449D6">
        <w:rPr>
          <w:rFonts w:ascii="Times New Roman" w:hAnsi="Times New Roman" w:cs="Times New Roman"/>
          <w:sz w:val="24"/>
          <w:szCs w:val="24"/>
        </w:rPr>
        <w:t>information</w:t>
      </w:r>
      <w:r w:rsidR="00F673D7">
        <w:rPr>
          <w:rFonts w:ascii="Times New Roman" w:hAnsi="Times New Roman" w:cs="Times New Roman"/>
          <w:sz w:val="24"/>
          <w:szCs w:val="24"/>
        </w:rPr>
        <w:t>.</w:t>
      </w:r>
      <w:r w:rsidRPr="00F449D6">
        <w:rPr>
          <w:rFonts w:ascii="Times New Roman" w:hAnsi="Times New Roman" w:cs="Times New Roman"/>
          <w:sz w:val="24"/>
          <w:szCs w:val="24"/>
        </w:rPr>
        <w:t xml:space="preserve">   The state assessments a taxpayer claims are affected by the federal Offer in Compromise must be identified on Part 2 of Form 5181. A taxpayer must include </w:t>
      </w:r>
      <w:r w:rsidR="00F673D7">
        <w:rPr>
          <w:rFonts w:ascii="Times New Roman" w:hAnsi="Times New Roman" w:cs="Times New Roman"/>
          <w:sz w:val="24"/>
          <w:szCs w:val="24"/>
        </w:rPr>
        <w:t>a copy of</w:t>
      </w:r>
      <w:r w:rsidRPr="00F449D6">
        <w:rPr>
          <w:rFonts w:ascii="Times New Roman" w:hAnsi="Times New Roman" w:cs="Times New Roman"/>
          <w:sz w:val="24"/>
          <w:szCs w:val="24"/>
        </w:rPr>
        <w:t xml:space="preserve"> the letter or other documentation provided by the Internal Revenue Service grant</w:t>
      </w:r>
      <w:r w:rsidR="00F673D7">
        <w:rPr>
          <w:rFonts w:ascii="Times New Roman" w:hAnsi="Times New Roman" w:cs="Times New Roman"/>
          <w:sz w:val="24"/>
          <w:szCs w:val="24"/>
        </w:rPr>
        <w:t>ing</w:t>
      </w:r>
      <w:r w:rsidRPr="00F449D6">
        <w:rPr>
          <w:rFonts w:ascii="Times New Roman" w:hAnsi="Times New Roman" w:cs="Times New Roman"/>
          <w:sz w:val="24"/>
          <w:szCs w:val="24"/>
        </w:rPr>
        <w:t xml:space="preserve"> the federal Offer in Compromise.  </w:t>
      </w:r>
    </w:p>
    <w:p w:rsidR="00F449D6" w:rsidRPr="00F449D6" w:rsidRDefault="00F449D6" w:rsidP="00656816">
      <w:pPr>
        <w:pStyle w:val="ListParagraph"/>
        <w:numPr>
          <w:ilvl w:val="0"/>
          <w:numId w:val="23"/>
        </w:numPr>
        <w:ind w:left="720"/>
        <w:rPr>
          <w:rFonts w:ascii="Times New Roman" w:hAnsi="Times New Roman" w:cs="Times New Roman"/>
          <w:sz w:val="24"/>
          <w:szCs w:val="24"/>
        </w:rPr>
      </w:pPr>
      <w:r w:rsidRPr="00F449D6">
        <w:rPr>
          <w:rFonts w:ascii="Times New Roman" w:hAnsi="Times New Roman" w:cs="Times New Roman"/>
          <w:sz w:val="24"/>
          <w:szCs w:val="24"/>
        </w:rPr>
        <w:t xml:space="preserve">The federal Offer in Compromise granted must be for the same tax </w:t>
      </w:r>
      <w:r w:rsidR="00F673D7">
        <w:rPr>
          <w:rFonts w:ascii="Times New Roman" w:hAnsi="Times New Roman" w:cs="Times New Roman"/>
          <w:sz w:val="24"/>
          <w:szCs w:val="24"/>
        </w:rPr>
        <w:t>periods</w:t>
      </w:r>
      <w:r w:rsidRPr="00F449D6">
        <w:rPr>
          <w:rFonts w:ascii="Times New Roman" w:hAnsi="Times New Roman" w:cs="Times New Roman"/>
          <w:sz w:val="24"/>
          <w:szCs w:val="24"/>
        </w:rPr>
        <w:t xml:space="preserve"> as the assessments included in the taxpayer’s submitted Form 5181.</w:t>
      </w:r>
    </w:p>
    <w:p w:rsidR="00F449D6" w:rsidRDefault="00F449D6" w:rsidP="00656816">
      <w:pPr>
        <w:pStyle w:val="ListParagraph"/>
        <w:numPr>
          <w:ilvl w:val="0"/>
          <w:numId w:val="23"/>
        </w:numPr>
        <w:ind w:left="720"/>
        <w:rPr>
          <w:rFonts w:ascii="Times New Roman" w:hAnsi="Times New Roman" w:cs="Times New Roman"/>
          <w:sz w:val="24"/>
          <w:szCs w:val="24"/>
        </w:rPr>
      </w:pPr>
      <w:r w:rsidRPr="00F449D6">
        <w:rPr>
          <w:rFonts w:ascii="Times New Roman" w:hAnsi="Times New Roman" w:cs="Times New Roman"/>
          <w:sz w:val="24"/>
          <w:szCs w:val="24"/>
        </w:rPr>
        <w:t xml:space="preserve">The availability of an offer in compromise based on the grant of a federal Offer in Compromise is limited to tax liabilities for </w:t>
      </w:r>
      <w:r w:rsidR="00D76101">
        <w:rPr>
          <w:rFonts w:ascii="Times New Roman" w:hAnsi="Times New Roman" w:cs="Times New Roman"/>
          <w:sz w:val="24"/>
          <w:szCs w:val="24"/>
        </w:rPr>
        <w:t xml:space="preserve">the </w:t>
      </w:r>
      <w:r w:rsidRPr="00F449D6">
        <w:rPr>
          <w:rFonts w:ascii="Times New Roman" w:hAnsi="Times New Roman" w:cs="Times New Roman"/>
          <w:sz w:val="24"/>
          <w:szCs w:val="24"/>
        </w:rPr>
        <w:t xml:space="preserve">individual income tax </w:t>
      </w:r>
      <w:r w:rsidR="00D76101">
        <w:rPr>
          <w:rFonts w:ascii="Times New Roman" w:hAnsi="Times New Roman" w:cs="Times New Roman"/>
          <w:sz w:val="24"/>
          <w:szCs w:val="24"/>
        </w:rPr>
        <w:t xml:space="preserve">under MCL 206.1 </w:t>
      </w:r>
      <w:proofErr w:type="gramStart"/>
      <w:r w:rsidR="00D76101">
        <w:rPr>
          <w:rFonts w:ascii="Times New Roman" w:hAnsi="Times New Roman" w:cs="Times New Roman"/>
          <w:sz w:val="24"/>
          <w:szCs w:val="24"/>
        </w:rPr>
        <w:t>et</w:t>
      </w:r>
      <w:proofErr w:type="gramEnd"/>
      <w:r w:rsidR="00D76101">
        <w:rPr>
          <w:rFonts w:ascii="Times New Roman" w:hAnsi="Times New Roman" w:cs="Times New Roman"/>
          <w:sz w:val="24"/>
          <w:szCs w:val="24"/>
        </w:rPr>
        <w:t xml:space="preserve"> </w:t>
      </w:r>
      <w:r w:rsidRPr="00F449D6">
        <w:rPr>
          <w:rFonts w:ascii="Times New Roman" w:hAnsi="Times New Roman" w:cs="Times New Roman"/>
          <w:sz w:val="24"/>
          <w:szCs w:val="24"/>
        </w:rPr>
        <w:t>and the corporate income tax</w:t>
      </w:r>
      <w:r w:rsidR="00D76101">
        <w:rPr>
          <w:rFonts w:ascii="Times New Roman" w:hAnsi="Times New Roman" w:cs="Times New Roman"/>
          <w:sz w:val="24"/>
          <w:szCs w:val="24"/>
        </w:rPr>
        <w:t xml:space="preserve"> under MCL 206.601 et seq</w:t>
      </w:r>
      <w:r w:rsidRPr="00F449D6">
        <w:rPr>
          <w:rFonts w:ascii="Times New Roman" w:hAnsi="Times New Roman" w:cs="Times New Roman"/>
          <w:sz w:val="24"/>
          <w:szCs w:val="24"/>
        </w:rPr>
        <w:t>.</w:t>
      </w:r>
    </w:p>
    <w:p w:rsidR="00EB469A" w:rsidRPr="00656816" w:rsidRDefault="00EB469A" w:rsidP="00656816">
      <w:pPr>
        <w:pStyle w:val="ListParagraph"/>
        <w:numPr>
          <w:ilvl w:val="0"/>
          <w:numId w:val="23"/>
        </w:numPr>
        <w:ind w:left="720"/>
        <w:rPr>
          <w:rFonts w:ascii="Times New Roman" w:hAnsi="Times New Roman" w:cs="Times New Roman"/>
          <w:sz w:val="24"/>
          <w:szCs w:val="24"/>
        </w:rPr>
      </w:pPr>
      <w:r w:rsidRPr="00EB469A">
        <w:rPr>
          <w:rFonts w:ascii="Times New Roman" w:hAnsi="Times New Roman" w:cs="Times New Roman"/>
          <w:sz w:val="24"/>
          <w:szCs w:val="24"/>
        </w:rPr>
        <w:t>An offer in compromise must offer a payment of greater than zero.  The amount offered may not include expected future refunds, funds attached by a levy or any amount paid prior to submission of the offer in compromise.</w:t>
      </w:r>
    </w:p>
    <w:p w:rsidR="00067D83" w:rsidRDefault="00067D83" w:rsidP="009C0549">
      <w:pPr>
        <w:pStyle w:val="ListParagraph"/>
        <w:numPr>
          <w:ilvl w:val="0"/>
          <w:numId w:val="23"/>
        </w:numPr>
        <w:ind w:left="720"/>
        <w:rPr>
          <w:rFonts w:ascii="Times New Roman" w:hAnsi="Times New Roman" w:cs="Times New Roman"/>
          <w:sz w:val="24"/>
          <w:szCs w:val="24"/>
        </w:rPr>
      </w:pPr>
      <w:r>
        <w:rPr>
          <w:rFonts w:ascii="Times New Roman" w:hAnsi="Times New Roman" w:cs="Times New Roman"/>
          <w:sz w:val="24"/>
          <w:szCs w:val="24"/>
        </w:rPr>
        <w:t xml:space="preserve">Treasury may reject a taxpayer’s offer in compromise based on the grant of a </w:t>
      </w:r>
      <w:r w:rsidR="008C3C4C">
        <w:rPr>
          <w:rFonts w:ascii="Times New Roman" w:hAnsi="Times New Roman" w:cs="Times New Roman"/>
          <w:sz w:val="24"/>
          <w:szCs w:val="24"/>
        </w:rPr>
        <w:t xml:space="preserve">federal </w:t>
      </w:r>
      <w:r>
        <w:rPr>
          <w:rFonts w:ascii="Times New Roman" w:hAnsi="Times New Roman" w:cs="Times New Roman"/>
          <w:sz w:val="24"/>
          <w:szCs w:val="24"/>
        </w:rPr>
        <w:t>Offer in Compromise if:</w:t>
      </w:r>
    </w:p>
    <w:p w:rsidR="00067D83" w:rsidRDefault="00067D83" w:rsidP="00831945">
      <w:pPr>
        <w:pStyle w:val="ListParagraph"/>
        <w:numPr>
          <w:ilvl w:val="1"/>
          <w:numId w:val="23"/>
        </w:numPr>
        <w:ind w:left="1080"/>
        <w:rPr>
          <w:rFonts w:ascii="Times New Roman" w:hAnsi="Times New Roman" w:cs="Times New Roman"/>
          <w:sz w:val="24"/>
          <w:szCs w:val="24"/>
        </w:rPr>
      </w:pPr>
      <w:r>
        <w:rPr>
          <w:rFonts w:ascii="Times New Roman" w:hAnsi="Times New Roman" w:cs="Times New Roman"/>
          <w:sz w:val="24"/>
          <w:szCs w:val="24"/>
        </w:rPr>
        <w:t xml:space="preserve">Any of the conditions set forth in </w:t>
      </w:r>
      <w:r w:rsidR="009C0549">
        <w:rPr>
          <w:rFonts w:ascii="Times New Roman" w:hAnsi="Times New Roman" w:cs="Times New Roman"/>
          <w:sz w:val="24"/>
          <w:szCs w:val="24"/>
        </w:rPr>
        <w:t>subsection A.1., above,</w:t>
      </w:r>
      <w:r>
        <w:rPr>
          <w:rFonts w:ascii="Times New Roman" w:hAnsi="Times New Roman" w:cs="Times New Roman"/>
          <w:sz w:val="24"/>
          <w:szCs w:val="24"/>
        </w:rPr>
        <w:t xml:space="preserve"> do</w:t>
      </w:r>
      <w:r w:rsidR="00656816">
        <w:rPr>
          <w:rFonts w:ascii="Times New Roman" w:hAnsi="Times New Roman" w:cs="Times New Roman"/>
          <w:sz w:val="24"/>
          <w:szCs w:val="24"/>
        </w:rPr>
        <w:t>es</w:t>
      </w:r>
      <w:r>
        <w:rPr>
          <w:rFonts w:ascii="Times New Roman" w:hAnsi="Times New Roman" w:cs="Times New Roman"/>
          <w:sz w:val="24"/>
          <w:szCs w:val="24"/>
        </w:rPr>
        <w:t xml:space="preserve"> not exist</w:t>
      </w:r>
      <w:r w:rsidR="009C0549">
        <w:rPr>
          <w:rFonts w:ascii="Times New Roman" w:hAnsi="Times New Roman" w:cs="Times New Roman"/>
          <w:sz w:val="24"/>
          <w:szCs w:val="24"/>
        </w:rPr>
        <w:t>:</w:t>
      </w:r>
    </w:p>
    <w:p w:rsidR="007A5A23" w:rsidRDefault="00067D83" w:rsidP="00831945">
      <w:pPr>
        <w:pStyle w:val="ListParagraph"/>
        <w:numPr>
          <w:ilvl w:val="1"/>
          <w:numId w:val="23"/>
        </w:numPr>
        <w:ind w:left="1080"/>
        <w:rPr>
          <w:rFonts w:ascii="Times New Roman" w:hAnsi="Times New Roman" w:cs="Times New Roman"/>
          <w:sz w:val="24"/>
          <w:szCs w:val="24"/>
        </w:rPr>
      </w:pPr>
      <w:r>
        <w:rPr>
          <w:rFonts w:ascii="Times New Roman" w:hAnsi="Times New Roman" w:cs="Times New Roman"/>
          <w:sz w:val="24"/>
          <w:szCs w:val="24"/>
        </w:rPr>
        <w:t xml:space="preserve">The circumstances for the grant of the </w:t>
      </w:r>
      <w:r w:rsidR="008F5A0B">
        <w:rPr>
          <w:rFonts w:ascii="Times New Roman" w:hAnsi="Times New Roman" w:cs="Times New Roman"/>
          <w:sz w:val="24"/>
          <w:szCs w:val="24"/>
        </w:rPr>
        <w:t xml:space="preserve">federal </w:t>
      </w:r>
      <w:r>
        <w:rPr>
          <w:rFonts w:ascii="Times New Roman" w:hAnsi="Times New Roman" w:cs="Times New Roman"/>
          <w:sz w:val="24"/>
          <w:szCs w:val="24"/>
        </w:rPr>
        <w:t xml:space="preserve">Offer in Compromise are irrelevant to or have no bearing on the taxpayer’s tax </w:t>
      </w:r>
      <w:r w:rsidR="00883FF5">
        <w:rPr>
          <w:rFonts w:ascii="Times New Roman" w:hAnsi="Times New Roman" w:cs="Times New Roman"/>
          <w:sz w:val="24"/>
          <w:szCs w:val="24"/>
        </w:rPr>
        <w:t xml:space="preserve">debt </w:t>
      </w:r>
      <w:r>
        <w:rPr>
          <w:rFonts w:ascii="Times New Roman" w:hAnsi="Times New Roman" w:cs="Times New Roman"/>
          <w:sz w:val="24"/>
          <w:szCs w:val="24"/>
        </w:rPr>
        <w:t xml:space="preserve">owed to the </w:t>
      </w:r>
      <w:r w:rsidR="00F449D6">
        <w:rPr>
          <w:rFonts w:ascii="Times New Roman" w:hAnsi="Times New Roman" w:cs="Times New Roman"/>
          <w:sz w:val="24"/>
          <w:szCs w:val="24"/>
        </w:rPr>
        <w:t>S</w:t>
      </w:r>
      <w:r w:rsidR="00011499">
        <w:rPr>
          <w:rFonts w:ascii="Times New Roman" w:hAnsi="Times New Roman" w:cs="Times New Roman"/>
          <w:sz w:val="24"/>
          <w:szCs w:val="24"/>
        </w:rPr>
        <w:t xml:space="preserve">tate </w:t>
      </w:r>
      <w:r>
        <w:rPr>
          <w:rFonts w:ascii="Times New Roman" w:hAnsi="Times New Roman" w:cs="Times New Roman"/>
          <w:sz w:val="24"/>
          <w:szCs w:val="24"/>
        </w:rPr>
        <w:t>of Michigan</w:t>
      </w:r>
      <w:r w:rsidR="009C0549">
        <w:rPr>
          <w:rFonts w:ascii="Times New Roman" w:hAnsi="Times New Roman" w:cs="Times New Roman"/>
          <w:sz w:val="24"/>
          <w:szCs w:val="24"/>
        </w:rPr>
        <w:t>;</w:t>
      </w:r>
    </w:p>
    <w:p w:rsidR="00067D83" w:rsidRDefault="007A5A23" w:rsidP="00831945">
      <w:pPr>
        <w:pStyle w:val="ListParagraph"/>
        <w:numPr>
          <w:ilvl w:val="1"/>
          <w:numId w:val="23"/>
        </w:numPr>
        <w:ind w:left="1080"/>
        <w:rPr>
          <w:rFonts w:ascii="Times New Roman" w:hAnsi="Times New Roman" w:cs="Times New Roman"/>
          <w:sz w:val="24"/>
          <w:szCs w:val="24"/>
        </w:rPr>
      </w:pPr>
      <w:r>
        <w:rPr>
          <w:rFonts w:ascii="Times New Roman" w:hAnsi="Times New Roman" w:cs="Times New Roman"/>
          <w:sz w:val="24"/>
          <w:szCs w:val="24"/>
        </w:rPr>
        <w:t>The federal tax to which the federal Offer in Compromise</w:t>
      </w:r>
      <w:r w:rsidR="008F5A0B">
        <w:rPr>
          <w:rFonts w:ascii="Times New Roman" w:hAnsi="Times New Roman" w:cs="Times New Roman"/>
          <w:sz w:val="24"/>
          <w:szCs w:val="24"/>
        </w:rPr>
        <w:t xml:space="preserve"> relates</w:t>
      </w:r>
      <w:r>
        <w:rPr>
          <w:rFonts w:ascii="Times New Roman" w:hAnsi="Times New Roman" w:cs="Times New Roman"/>
          <w:sz w:val="24"/>
          <w:szCs w:val="24"/>
        </w:rPr>
        <w:t xml:space="preserve"> is not comparable to the tax for which the taxpayer </w:t>
      </w:r>
      <w:r w:rsidR="00F449D6">
        <w:rPr>
          <w:rFonts w:ascii="Times New Roman" w:hAnsi="Times New Roman" w:cs="Times New Roman"/>
          <w:sz w:val="24"/>
          <w:szCs w:val="24"/>
        </w:rPr>
        <w:t xml:space="preserve">submits </w:t>
      </w:r>
      <w:r>
        <w:rPr>
          <w:rFonts w:ascii="Times New Roman" w:hAnsi="Times New Roman" w:cs="Times New Roman"/>
          <w:sz w:val="24"/>
          <w:szCs w:val="24"/>
        </w:rPr>
        <w:t>a state offer in compromise</w:t>
      </w:r>
      <w:r w:rsidR="009C0549">
        <w:rPr>
          <w:rFonts w:ascii="Times New Roman" w:hAnsi="Times New Roman" w:cs="Times New Roman"/>
          <w:sz w:val="24"/>
          <w:szCs w:val="24"/>
        </w:rPr>
        <w:t>; or</w:t>
      </w:r>
    </w:p>
    <w:p w:rsidR="00067D83" w:rsidRDefault="00067D83" w:rsidP="00831945">
      <w:pPr>
        <w:pStyle w:val="ListParagraph"/>
        <w:numPr>
          <w:ilvl w:val="1"/>
          <w:numId w:val="23"/>
        </w:numPr>
        <w:ind w:left="1080"/>
        <w:rPr>
          <w:rFonts w:ascii="Times New Roman" w:hAnsi="Times New Roman" w:cs="Times New Roman"/>
          <w:sz w:val="24"/>
          <w:szCs w:val="24"/>
        </w:rPr>
      </w:pPr>
      <w:r>
        <w:rPr>
          <w:rFonts w:ascii="Times New Roman" w:hAnsi="Times New Roman" w:cs="Times New Roman"/>
          <w:sz w:val="24"/>
          <w:szCs w:val="24"/>
        </w:rPr>
        <w:t xml:space="preserve">The circumstances of the taxpayer that may have justified the grant of the </w:t>
      </w:r>
      <w:r w:rsidR="008F5A0B">
        <w:rPr>
          <w:rFonts w:ascii="Times New Roman" w:hAnsi="Times New Roman" w:cs="Times New Roman"/>
          <w:sz w:val="24"/>
          <w:szCs w:val="24"/>
        </w:rPr>
        <w:t xml:space="preserve">federal </w:t>
      </w:r>
      <w:r>
        <w:rPr>
          <w:rFonts w:ascii="Times New Roman" w:hAnsi="Times New Roman" w:cs="Times New Roman"/>
          <w:sz w:val="24"/>
          <w:szCs w:val="24"/>
        </w:rPr>
        <w:t xml:space="preserve">Offer in Compromise are materially different from the circumstances facing the taxpayer at the time the taxpayer submits its </w:t>
      </w:r>
      <w:r w:rsidR="0006480E">
        <w:rPr>
          <w:rFonts w:ascii="Times New Roman" w:hAnsi="Times New Roman" w:cs="Times New Roman"/>
          <w:sz w:val="24"/>
          <w:szCs w:val="24"/>
        </w:rPr>
        <w:t xml:space="preserve">offer </w:t>
      </w:r>
      <w:r>
        <w:rPr>
          <w:rFonts w:ascii="Times New Roman" w:hAnsi="Times New Roman" w:cs="Times New Roman"/>
          <w:sz w:val="24"/>
          <w:szCs w:val="24"/>
        </w:rPr>
        <w:t xml:space="preserve">in </w:t>
      </w:r>
      <w:r w:rsidR="0006480E">
        <w:rPr>
          <w:rFonts w:ascii="Times New Roman" w:hAnsi="Times New Roman" w:cs="Times New Roman"/>
          <w:sz w:val="24"/>
          <w:szCs w:val="24"/>
        </w:rPr>
        <w:t>compromise</w:t>
      </w:r>
      <w:r w:rsidR="00F9621C">
        <w:rPr>
          <w:rFonts w:ascii="Times New Roman" w:hAnsi="Times New Roman" w:cs="Times New Roman"/>
          <w:sz w:val="24"/>
          <w:szCs w:val="24"/>
        </w:rPr>
        <w:t>.</w:t>
      </w:r>
      <w:r w:rsidR="00A079A7">
        <w:rPr>
          <w:rFonts w:ascii="Times New Roman" w:hAnsi="Times New Roman" w:cs="Times New Roman"/>
          <w:sz w:val="24"/>
          <w:szCs w:val="24"/>
        </w:rPr>
        <w:t xml:space="preserve">  </w:t>
      </w:r>
      <w:r w:rsidR="00F449D6">
        <w:rPr>
          <w:rFonts w:ascii="Times New Roman" w:hAnsi="Times New Roman" w:cs="Times New Roman"/>
          <w:sz w:val="24"/>
          <w:szCs w:val="24"/>
        </w:rPr>
        <w:t>For example</w:t>
      </w:r>
      <w:r w:rsidR="00A079A7">
        <w:rPr>
          <w:rFonts w:ascii="Times New Roman" w:hAnsi="Times New Roman" w:cs="Times New Roman"/>
          <w:sz w:val="24"/>
          <w:szCs w:val="24"/>
        </w:rPr>
        <w:t xml:space="preserve">, if </w:t>
      </w:r>
      <w:r w:rsidR="0006480E">
        <w:rPr>
          <w:rFonts w:ascii="Times New Roman" w:hAnsi="Times New Roman" w:cs="Times New Roman"/>
          <w:sz w:val="24"/>
          <w:szCs w:val="24"/>
        </w:rPr>
        <w:t xml:space="preserve">a </w:t>
      </w:r>
      <w:r w:rsidR="00A079A7">
        <w:rPr>
          <w:rFonts w:ascii="Times New Roman" w:hAnsi="Times New Roman" w:cs="Times New Roman"/>
          <w:sz w:val="24"/>
          <w:szCs w:val="24"/>
        </w:rPr>
        <w:t xml:space="preserve">taxpayer was granted a </w:t>
      </w:r>
      <w:r w:rsidR="008F5A0B">
        <w:rPr>
          <w:rFonts w:ascii="Times New Roman" w:hAnsi="Times New Roman" w:cs="Times New Roman"/>
          <w:sz w:val="24"/>
          <w:szCs w:val="24"/>
        </w:rPr>
        <w:t xml:space="preserve">federal </w:t>
      </w:r>
      <w:r w:rsidR="00A079A7">
        <w:rPr>
          <w:rFonts w:ascii="Times New Roman" w:hAnsi="Times New Roman" w:cs="Times New Roman"/>
          <w:sz w:val="24"/>
          <w:szCs w:val="24"/>
        </w:rPr>
        <w:t xml:space="preserve">Offer in Compromise </w:t>
      </w:r>
      <w:r w:rsidR="00E90A60">
        <w:rPr>
          <w:rFonts w:ascii="Times New Roman" w:hAnsi="Times New Roman" w:cs="Times New Roman"/>
          <w:sz w:val="24"/>
          <w:szCs w:val="24"/>
        </w:rPr>
        <w:t xml:space="preserve">for a tax </w:t>
      </w:r>
      <w:r w:rsidR="00F449D6">
        <w:rPr>
          <w:rFonts w:ascii="Times New Roman" w:hAnsi="Times New Roman" w:cs="Times New Roman"/>
          <w:sz w:val="24"/>
          <w:szCs w:val="24"/>
        </w:rPr>
        <w:t xml:space="preserve">period </w:t>
      </w:r>
      <w:r w:rsidR="00E90A60">
        <w:rPr>
          <w:rFonts w:ascii="Times New Roman" w:hAnsi="Times New Roman" w:cs="Times New Roman"/>
          <w:sz w:val="24"/>
          <w:szCs w:val="24"/>
        </w:rPr>
        <w:t>due to</w:t>
      </w:r>
      <w:r w:rsidR="00F449D6">
        <w:rPr>
          <w:rFonts w:ascii="Times New Roman" w:hAnsi="Times New Roman" w:cs="Times New Roman"/>
          <w:sz w:val="24"/>
          <w:szCs w:val="24"/>
        </w:rPr>
        <w:t xml:space="preserve"> the</w:t>
      </w:r>
      <w:r w:rsidR="00E90A60">
        <w:rPr>
          <w:rFonts w:ascii="Times New Roman" w:hAnsi="Times New Roman" w:cs="Times New Roman"/>
          <w:sz w:val="24"/>
          <w:szCs w:val="24"/>
        </w:rPr>
        <w:t xml:space="preserve"> taxpayer’s financial situation at the time of the grant, but the taxpayer</w:t>
      </w:r>
      <w:r w:rsidR="009057BA">
        <w:rPr>
          <w:rFonts w:ascii="Times New Roman" w:hAnsi="Times New Roman" w:cs="Times New Roman"/>
          <w:sz w:val="24"/>
          <w:szCs w:val="24"/>
        </w:rPr>
        <w:t xml:space="preserve"> has since won the lottery or experienced a</w:t>
      </w:r>
      <w:r w:rsidR="004C4A45">
        <w:rPr>
          <w:rFonts w:ascii="Times New Roman" w:hAnsi="Times New Roman" w:cs="Times New Roman"/>
          <w:sz w:val="24"/>
          <w:szCs w:val="24"/>
        </w:rPr>
        <w:t xml:space="preserve"> substantial financial windfall</w:t>
      </w:r>
      <w:r w:rsidR="00E90A60">
        <w:rPr>
          <w:rFonts w:ascii="Times New Roman" w:hAnsi="Times New Roman" w:cs="Times New Roman"/>
          <w:sz w:val="24"/>
          <w:szCs w:val="24"/>
        </w:rPr>
        <w:t xml:space="preserve">, then Treasury may reject the </w:t>
      </w:r>
      <w:r w:rsidR="004A47BD">
        <w:rPr>
          <w:rFonts w:ascii="Times New Roman" w:hAnsi="Times New Roman" w:cs="Times New Roman"/>
          <w:sz w:val="24"/>
          <w:szCs w:val="24"/>
        </w:rPr>
        <w:t>offer in compromise</w:t>
      </w:r>
      <w:r w:rsidR="00F449D6">
        <w:rPr>
          <w:rFonts w:ascii="Times New Roman" w:hAnsi="Times New Roman" w:cs="Times New Roman"/>
          <w:sz w:val="24"/>
          <w:szCs w:val="24"/>
        </w:rPr>
        <w:t>.</w:t>
      </w:r>
    </w:p>
    <w:p w:rsidR="005F0127" w:rsidRDefault="005F0127" w:rsidP="00656816">
      <w:pPr>
        <w:pStyle w:val="ListParagraph"/>
        <w:numPr>
          <w:ilvl w:val="0"/>
          <w:numId w:val="23"/>
        </w:numPr>
        <w:ind w:left="720"/>
        <w:rPr>
          <w:rFonts w:ascii="Times New Roman" w:hAnsi="Times New Roman" w:cs="Times New Roman"/>
          <w:sz w:val="24"/>
          <w:szCs w:val="24"/>
        </w:rPr>
      </w:pPr>
      <w:r w:rsidRPr="005F0127">
        <w:rPr>
          <w:rFonts w:ascii="Times New Roman" w:hAnsi="Times New Roman" w:cs="Times New Roman"/>
          <w:sz w:val="24"/>
          <w:szCs w:val="24"/>
        </w:rPr>
        <w:t>Treasury will place into the file of each offer in compromise documentation that includes, but is not limited to:</w:t>
      </w:r>
    </w:p>
    <w:p w:rsidR="005F0127" w:rsidRDefault="005F0127" w:rsidP="00F9621C">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Letter or other documentation granting the federal Offer in Compromise;</w:t>
      </w:r>
    </w:p>
    <w:p w:rsidR="005F0127" w:rsidRDefault="005F0127" w:rsidP="00F9621C">
      <w:pPr>
        <w:pStyle w:val="ListParagraph"/>
        <w:numPr>
          <w:ilvl w:val="0"/>
          <w:numId w:val="34"/>
        </w:numPr>
        <w:rPr>
          <w:rFonts w:ascii="Times New Roman" w:hAnsi="Times New Roman" w:cs="Times New Roman"/>
          <w:sz w:val="24"/>
          <w:szCs w:val="24"/>
        </w:rPr>
      </w:pPr>
      <w:r w:rsidRPr="005F0127">
        <w:rPr>
          <w:rFonts w:ascii="Times New Roman" w:hAnsi="Times New Roman" w:cs="Times New Roman"/>
          <w:sz w:val="24"/>
          <w:szCs w:val="24"/>
        </w:rPr>
        <w:t>Requests for information or documentation;</w:t>
      </w:r>
    </w:p>
    <w:p w:rsidR="005F0127" w:rsidRPr="005F0127" w:rsidRDefault="005F0127" w:rsidP="00F9621C">
      <w:pPr>
        <w:pStyle w:val="ListParagraph"/>
        <w:numPr>
          <w:ilvl w:val="0"/>
          <w:numId w:val="34"/>
        </w:numPr>
        <w:rPr>
          <w:rFonts w:ascii="Times New Roman" w:hAnsi="Times New Roman" w:cs="Times New Roman"/>
          <w:sz w:val="24"/>
          <w:szCs w:val="24"/>
        </w:rPr>
      </w:pPr>
      <w:r w:rsidRPr="005F0127">
        <w:rPr>
          <w:rFonts w:ascii="Times New Roman" w:hAnsi="Times New Roman" w:cs="Times New Roman"/>
          <w:sz w:val="24"/>
          <w:szCs w:val="24"/>
        </w:rPr>
        <w:lastRenderedPageBreak/>
        <w:t xml:space="preserve">Correspondence and communications with </w:t>
      </w:r>
      <w:r w:rsidR="009C0549">
        <w:rPr>
          <w:rFonts w:ascii="Times New Roman" w:hAnsi="Times New Roman" w:cs="Times New Roman"/>
          <w:sz w:val="24"/>
          <w:szCs w:val="24"/>
        </w:rPr>
        <w:t xml:space="preserve">the </w:t>
      </w:r>
      <w:r w:rsidRPr="005F0127">
        <w:rPr>
          <w:rFonts w:ascii="Times New Roman" w:hAnsi="Times New Roman" w:cs="Times New Roman"/>
          <w:sz w:val="24"/>
          <w:szCs w:val="24"/>
        </w:rPr>
        <w:t>taxpayer and any third party designated representative;</w:t>
      </w:r>
    </w:p>
    <w:p w:rsidR="005F0127" w:rsidRPr="005F0127" w:rsidRDefault="005F0127" w:rsidP="00F9621C">
      <w:pPr>
        <w:pStyle w:val="ListParagraph"/>
        <w:numPr>
          <w:ilvl w:val="0"/>
          <w:numId w:val="34"/>
        </w:numPr>
        <w:rPr>
          <w:rFonts w:ascii="Times New Roman" w:hAnsi="Times New Roman" w:cs="Times New Roman"/>
          <w:sz w:val="24"/>
          <w:szCs w:val="24"/>
        </w:rPr>
      </w:pPr>
      <w:r w:rsidRPr="005F0127">
        <w:rPr>
          <w:rFonts w:ascii="Times New Roman" w:hAnsi="Times New Roman" w:cs="Times New Roman"/>
          <w:sz w:val="24"/>
          <w:szCs w:val="24"/>
        </w:rPr>
        <w:t xml:space="preserve">Results of the evaluation; and </w:t>
      </w:r>
    </w:p>
    <w:p w:rsidR="002B2F84" w:rsidRDefault="005F0127" w:rsidP="00656816">
      <w:pPr>
        <w:pStyle w:val="ListParagraph"/>
        <w:numPr>
          <w:ilvl w:val="0"/>
          <w:numId w:val="34"/>
        </w:numPr>
        <w:rPr>
          <w:rFonts w:ascii="Times New Roman" w:hAnsi="Times New Roman" w:cs="Times New Roman"/>
          <w:sz w:val="24"/>
          <w:szCs w:val="24"/>
        </w:rPr>
      </w:pPr>
      <w:r w:rsidRPr="005F0127">
        <w:rPr>
          <w:rFonts w:ascii="Times New Roman" w:hAnsi="Times New Roman" w:cs="Times New Roman"/>
          <w:sz w:val="24"/>
          <w:szCs w:val="24"/>
        </w:rPr>
        <w:t>Decision regarding the offer in compromise.</w:t>
      </w:r>
      <w:r w:rsidR="00500C1D">
        <w:rPr>
          <w:rFonts w:ascii="Times New Roman" w:hAnsi="Times New Roman" w:cs="Times New Roman"/>
          <w:sz w:val="24"/>
          <w:szCs w:val="24"/>
        </w:rPr>
        <w:t xml:space="preserve">  </w:t>
      </w:r>
    </w:p>
    <w:p w:rsidR="00656816" w:rsidRPr="00656816" w:rsidRDefault="00656816" w:rsidP="00656816">
      <w:pPr>
        <w:pStyle w:val="ListParagraph"/>
        <w:ind w:left="1080"/>
        <w:rPr>
          <w:rFonts w:ascii="Times New Roman" w:hAnsi="Times New Roman" w:cs="Times New Roman"/>
          <w:sz w:val="24"/>
          <w:szCs w:val="24"/>
        </w:rPr>
      </w:pPr>
    </w:p>
    <w:p w:rsidR="00012932" w:rsidRPr="00393ACC" w:rsidRDefault="00012932" w:rsidP="00313AFE">
      <w:pPr>
        <w:pStyle w:val="ListParagraph"/>
        <w:numPr>
          <w:ilvl w:val="0"/>
          <w:numId w:val="22"/>
        </w:numPr>
        <w:ind w:left="360"/>
        <w:rPr>
          <w:rFonts w:ascii="Times New Roman" w:hAnsi="Times New Roman" w:cs="Times New Roman"/>
          <w:i/>
          <w:sz w:val="24"/>
          <w:szCs w:val="24"/>
        </w:rPr>
      </w:pPr>
      <w:r>
        <w:rPr>
          <w:rFonts w:ascii="Times New Roman" w:hAnsi="Times New Roman" w:cs="Times New Roman"/>
          <w:i/>
          <w:sz w:val="24"/>
          <w:szCs w:val="24"/>
        </w:rPr>
        <w:t>Offer Based on Federal Offer in Compromise Grant Accepted</w:t>
      </w:r>
    </w:p>
    <w:p w:rsidR="00393ACC" w:rsidRDefault="00E3766D" w:rsidP="00E3323C">
      <w:pPr>
        <w:pStyle w:val="ListParagraph"/>
        <w:numPr>
          <w:ilvl w:val="0"/>
          <w:numId w:val="39"/>
        </w:numPr>
        <w:ind w:left="720"/>
        <w:rPr>
          <w:rFonts w:ascii="Times New Roman" w:hAnsi="Times New Roman" w:cs="Times New Roman"/>
          <w:sz w:val="24"/>
          <w:szCs w:val="24"/>
        </w:rPr>
      </w:pPr>
      <w:r w:rsidRPr="00393ACC">
        <w:rPr>
          <w:rFonts w:ascii="Times New Roman" w:hAnsi="Times New Roman" w:cs="Times New Roman"/>
          <w:sz w:val="24"/>
          <w:szCs w:val="24"/>
        </w:rPr>
        <w:t xml:space="preserve">Treasury may compromise the </w:t>
      </w:r>
      <w:r w:rsidR="00883FF5">
        <w:rPr>
          <w:rFonts w:ascii="Times New Roman" w:hAnsi="Times New Roman" w:cs="Times New Roman"/>
          <w:sz w:val="24"/>
          <w:szCs w:val="24"/>
        </w:rPr>
        <w:t>tax debt</w:t>
      </w:r>
      <w:r w:rsidR="00883FF5" w:rsidRPr="00393ACC">
        <w:rPr>
          <w:rFonts w:ascii="Times New Roman" w:hAnsi="Times New Roman" w:cs="Times New Roman"/>
          <w:sz w:val="24"/>
          <w:szCs w:val="24"/>
        </w:rPr>
        <w:t xml:space="preserve"> </w:t>
      </w:r>
      <w:r w:rsidRPr="00393ACC">
        <w:rPr>
          <w:rFonts w:ascii="Times New Roman" w:hAnsi="Times New Roman" w:cs="Times New Roman"/>
          <w:sz w:val="24"/>
          <w:szCs w:val="24"/>
        </w:rPr>
        <w:t xml:space="preserve">for each </w:t>
      </w:r>
      <w:r w:rsidR="00F673D7">
        <w:rPr>
          <w:rFonts w:ascii="Times New Roman" w:hAnsi="Times New Roman" w:cs="Times New Roman"/>
          <w:sz w:val="24"/>
          <w:szCs w:val="24"/>
        </w:rPr>
        <w:t>period</w:t>
      </w:r>
      <w:r w:rsidR="00F673D7" w:rsidRPr="00393ACC">
        <w:rPr>
          <w:rFonts w:ascii="Times New Roman" w:hAnsi="Times New Roman" w:cs="Times New Roman"/>
          <w:sz w:val="24"/>
          <w:szCs w:val="24"/>
        </w:rPr>
        <w:t xml:space="preserve"> </w:t>
      </w:r>
      <w:r w:rsidRPr="00393ACC">
        <w:rPr>
          <w:rFonts w:ascii="Times New Roman" w:hAnsi="Times New Roman" w:cs="Times New Roman"/>
          <w:sz w:val="24"/>
          <w:szCs w:val="24"/>
        </w:rPr>
        <w:t xml:space="preserve">included in the taxpayer’s offer </w:t>
      </w:r>
      <w:r w:rsidR="009966B4">
        <w:rPr>
          <w:rFonts w:ascii="Times New Roman" w:hAnsi="Times New Roman" w:cs="Times New Roman"/>
          <w:sz w:val="24"/>
          <w:szCs w:val="24"/>
        </w:rPr>
        <w:t xml:space="preserve">in compromise </w:t>
      </w:r>
      <w:r w:rsidRPr="00393ACC">
        <w:rPr>
          <w:rFonts w:ascii="Times New Roman" w:hAnsi="Times New Roman" w:cs="Times New Roman"/>
          <w:sz w:val="24"/>
          <w:szCs w:val="24"/>
        </w:rPr>
        <w:t xml:space="preserve">by applying the same percentage granted by the Internal Revenue </w:t>
      </w:r>
      <w:r w:rsidR="00F9621C" w:rsidRPr="00393ACC">
        <w:rPr>
          <w:rFonts w:ascii="Times New Roman" w:hAnsi="Times New Roman" w:cs="Times New Roman"/>
          <w:sz w:val="24"/>
          <w:szCs w:val="24"/>
        </w:rPr>
        <w:t>Service</w:t>
      </w:r>
      <w:r w:rsidR="00F9621C">
        <w:rPr>
          <w:rFonts w:ascii="Times New Roman" w:hAnsi="Times New Roman" w:cs="Times New Roman"/>
          <w:sz w:val="24"/>
          <w:szCs w:val="24"/>
        </w:rPr>
        <w:t>. For</w:t>
      </w:r>
      <w:r w:rsidR="008C4BC8">
        <w:rPr>
          <w:rFonts w:ascii="Times New Roman" w:hAnsi="Times New Roman" w:cs="Times New Roman"/>
          <w:sz w:val="24"/>
          <w:szCs w:val="24"/>
        </w:rPr>
        <w:t xml:space="preserve"> example</w:t>
      </w:r>
      <w:r w:rsidRPr="00393ACC">
        <w:rPr>
          <w:rFonts w:ascii="Times New Roman" w:hAnsi="Times New Roman" w:cs="Times New Roman"/>
          <w:sz w:val="24"/>
          <w:szCs w:val="24"/>
        </w:rPr>
        <w:t xml:space="preserve">, if the taxpayer’s federal compromised tax liability was 35% of the total federal tax liability owed for that tax </w:t>
      </w:r>
      <w:r w:rsidR="00F673D7">
        <w:rPr>
          <w:rFonts w:ascii="Times New Roman" w:hAnsi="Times New Roman" w:cs="Times New Roman"/>
          <w:sz w:val="24"/>
          <w:szCs w:val="24"/>
        </w:rPr>
        <w:t>period</w:t>
      </w:r>
      <w:r w:rsidRPr="00393ACC">
        <w:rPr>
          <w:rFonts w:ascii="Times New Roman" w:hAnsi="Times New Roman" w:cs="Times New Roman"/>
          <w:sz w:val="24"/>
          <w:szCs w:val="24"/>
        </w:rPr>
        <w:t>, Treasury may compromise the taxpayer’s income tax liabi</w:t>
      </w:r>
      <w:r w:rsidR="00ED0E8B" w:rsidRPr="00393ACC">
        <w:rPr>
          <w:rFonts w:ascii="Times New Roman" w:hAnsi="Times New Roman" w:cs="Times New Roman"/>
          <w:sz w:val="24"/>
          <w:szCs w:val="24"/>
        </w:rPr>
        <w:t xml:space="preserve">lity and accept as a compromised tax 35% of the taxpayer’s total income tax liability for the same tax </w:t>
      </w:r>
      <w:r w:rsidR="00F673D7">
        <w:rPr>
          <w:rFonts w:ascii="Times New Roman" w:hAnsi="Times New Roman" w:cs="Times New Roman"/>
          <w:sz w:val="24"/>
          <w:szCs w:val="24"/>
        </w:rPr>
        <w:t>period</w:t>
      </w:r>
      <w:r w:rsidR="00ED0E8B" w:rsidRPr="00393ACC">
        <w:rPr>
          <w:rFonts w:ascii="Times New Roman" w:hAnsi="Times New Roman" w:cs="Times New Roman"/>
          <w:sz w:val="24"/>
          <w:szCs w:val="24"/>
        </w:rPr>
        <w:t>.</w:t>
      </w:r>
      <w:r w:rsidRPr="00393ACC">
        <w:rPr>
          <w:rFonts w:ascii="Times New Roman" w:hAnsi="Times New Roman" w:cs="Times New Roman"/>
          <w:sz w:val="24"/>
          <w:szCs w:val="24"/>
        </w:rPr>
        <w:t xml:space="preserve"> </w:t>
      </w:r>
      <w:r w:rsidR="00E90A60" w:rsidRPr="00393ACC">
        <w:rPr>
          <w:rFonts w:ascii="Times New Roman" w:hAnsi="Times New Roman" w:cs="Times New Roman"/>
          <w:sz w:val="24"/>
          <w:szCs w:val="24"/>
        </w:rPr>
        <w:t xml:space="preserve"> </w:t>
      </w:r>
    </w:p>
    <w:p w:rsidR="00E90A60" w:rsidRPr="00393ACC" w:rsidRDefault="00E90A60" w:rsidP="00E3323C">
      <w:pPr>
        <w:pStyle w:val="ListParagraph"/>
        <w:numPr>
          <w:ilvl w:val="0"/>
          <w:numId w:val="39"/>
        </w:numPr>
        <w:ind w:left="720"/>
        <w:rPr>
          <w:rFonts w:ascii="Times New Roman" w:hAnsi="Times New Roman" w:cs="Times New Roman"/>
          <w:sz w:val="24"/>
          <w:szCs w:val="24"/>
        </w:rPr>
      </w:pPr>
      <w:r w:rsidRPr="00393ACC">
        <w:rPr>
          <w:rFonts w:ascii="Times New Roman" w:hAnsi="Times New Roman" w:cs="Times New Roman"/>
          <w:sz w:val="24"/>
          <w:szCs w:val="24"/>
        </w:rPr>
        <w:t>Treasury also may compromise</w:t>
      </w:r>
      <w:r w:rsidR="00902DD4" w:rsidRPr="00393ACC">
        <w:rPr>
          <w:rFonts w:ascii="Times New Roman" w:hAnsi="Times New Roman" w:cs="Times New Roman"/>
          <w:sz w:val="24"/>
          <w:szCs w:val="24"/>
        </w:rPr>
        <w:t xml:space="preserve"> </w:t>
      </w:r>
      <w:r w:rsidR="00EA55EB">
        <w:rPr>
          <w:rFonts w:ascii="Times New Roman" w:hAnsi="Times New Roman" w:cs="Times New Roman"/>
          <w:sz w:val="24"/>
          <w:szCs w:val="24"/>
        </w:rPr>
        <w:t xml:space="preserve">using </w:t>
      </w:r>
      <w:r w:rsidR="00902DD4" w:rsidRPr="00393ACC">
        <w:rPr>
          <w:rFonts w:ascii="Times New Roman" w:hAnsi="Times New Roman" w:cs="Times New Roman"/>
          <w:sz w:val="24"/>
          <w:szCs w:val="24"/>
        </w:rPr>
        <w:t xml:space="preserve">a different </w:t>
      </w:r>
      <w:r w:rsidR="00EA55EB">
        <w:rPr>
          <w:rFonts w:ascii="Times New Roman" w:hAnsi="Times New Roman" w:cs="Times New Roman"/>
          <w:sz w:val="24"/>
          <w:szCs w:val="24"/>
        </w:rPr>
        <w:t xml:space="preserve">percentage </w:t>
      </w:r>
      <w:r w:rsidR="00902DD4" w:rsidRPr="00393ACC">
        <w:rPr>
          <w:rFonts w:ascii="Times New Roman" w:hAnsi="Times New Roman" w:cs="Times New Roman"/>
          <w:sz w:val="24"/>
          <w:szCs w:val="24"/>
        </w:rPr>
        <w:t>basis</w:t>
      </w:r>
      <w:r w:rsidR="009966B4">
        <w:rPr>
          <w:rFonts w:ascii="Times New Roman" w:hAnsi="Times New Roman" w:cs="Times New Roman"/>
          <w:sz w:val="24"/>
          <w:szCs w:val="24"/>
        </w:rPr>
        <w:t xml:space="preserve"> than the compromise percentage granted by the Internal Revenue Service</w:t>
      </w:r>
      <w:r w:rsidR="00902DD4" w:rsidRPr="00393ACC">
        <w:rPr>
          <w:rFonts w:ascii="Times New Roman" w:hAnsi="Times New Roman" w:cs="Times New Roman"/>
          <w:sz w:val="24"/>
          <w:szCs w:val="24"/>
        </w:rPr>
        <w:t xml:space="preserve"> </w:t>
      </w:r>
      <w:r w:rsidR="00EA55EB">
        <w:rPr>
          <w:rFonts w:ascii="Times New Roman" w:hAnsi="Times New Roman" w:cs="Times New Roman"/>
          <w:sz w:val="24"/>
          <w:szCs w:val="24"/>
        </w:rPr>
        <w:t>based on</w:t>
      </w:r>
      <w:r w:rsidR="00902DD4" w:rsidRPr="00393ACC">
        <w:rPr>
          <w:rFonts w:ascii="Times New Roman" w:hAnsi="Times New Roman" w:cs="Times New Roman"/>
          <w:sz w:val="24"/>
          <w:szCs w:val="24"/>
        </w:rPr>
        <w:t xml:space="preserve"> Treasury’s analysis and determination under the guidelines for evaluating an offer</w:t>
      </w:r>
      <w:r w:rsidR="009966B4">
        <w:rPr>
          <w:rFonts w:ascii="Times New Roman" w:hAnsi="Times New Roman" w:cs="Times New Roman"/>
          <w:sz w:val="24"/>
          <w:szCs w:val="24"/>
        </w:rPr>
        <w:t xml:space="preserve"> in compromise</w:t>
      </w:r>
      <w:r w:rsidR="00902DD4" w:rsidRPr="00393ACC">
        <w:rPr>
          <w:rFonts w:ascii="Times New Roman" w:hAnsi="Times New Roman" w:cs="Times New Roman"/>
          <w:sz w:val="24"/>
          <w:szCs w:val="24"/>
        </w:rPr>
        <w:t xml:space="preserve"> based on doubt as to collectability.</w:t>
      </w:r>
    </w:p>
    <w:p w:rsidR="009C1737" w:rsidRDefault="008F340A" w:rsidP="00E3323C">
      <w:pPr>
        <w:pStyle w:val="ListParagraph"/>
        <w:numPr>
          <w:ilvl w:val="0"/>
          <w:numId w:val="39"/>
        </w:numPr>
        <w:ind w:left="720"/>
        <w:rPr>
          <w:rFonts w:ascii="Times New Roman" w:hAnsi="Times New Roman" w:cs="Times New Roman"/>
          <w:sz w:val="24"/>
          <w:szCs w:val="24"/>
        </w:rPr>
      </w:pPr>
      <w:r w:rsidRPr="009C1737">
        <w:rPr>
          <w:rFonts w:ascii="Times New Roman" w:hAnsi="Times New Roman" w:cs="Times New Roman"/>
          <w:sz w:val="24"/>
          <w:szCs w:val="24"/>
        </w:rPr>
        <w:t xml:space="preserve">If </w:t>
      </w:r>
      <w:r>
        <w:rPr>
          <w:rFonts w:ascii="Times New Roman" w:hAnsi="Times New Roman" w:cs="Times New Roman"/>
          <w:sz w:val="24"/>
          <w:szCs w:val="24"/>
        </w:rPr>
        <w:t xml:space="preserve">Treasury accepts an </w:t>
      </w:r>
      <w:r w:rsidRPr="009C1737">
        <w:rPr>
          <w:rFonts w:ascii="Times New Roman" w:hAnsi="Times New Roman" w:cs="Times New Roman"/>
          <w:sz w:val="24"/>
          <w:szCs w:val="24"/>
        </w:rPr>
        <w:t xml:space="preserve">offer </w:t>
      </w:r>
      <w:r>
        <w:rPr>
          <w:rFonts w:ascii="Times New Roman" w:hAnsi="Times New Roman" w:cs="Times New Roman"/>
          <w:sz w:val="24"/>
          <w:szCs w:val="24"/>
        </w:rPr>
        <w:t xml:space="preserve">in compromise, it will send an acceptance </w:t>
      </w:r>
      <w:r w:rsidR="005F0127">
        <w:rPr>
          <w:rFonts w:ascii="Times New Roman" w:hAnsi="Times New Roman" w:cs="Times New Roman"/>
          <w:sz w:val="24"/>
          <w:szCs w:val="24"/>
        </w:rPr>
        <w:t>letter</w:t>
      </w:r>
      <w:r w:rsidR="005F0127" w:rsidRPr="009C1737">
        <w:rPr>
          <w:rFonts w:ascii="Times New Roman" w:hAnsi="Times New Roman" w:cs="Times New Roman"/>
          <w:sz w:val="24"/>
          <w:szCs w:val="24"/>
        </w:rPr>
        <w:t xml:space="preserve"> </w:t>
      </w:r>
      <w:r w:rsidRPr="009C1737">
        <w:rPr>
          <w:rFonts w:ascii="Times New Roman" w:hAnsi="Times New Roman" w:cs="Times New Roman"/>
          <w:sz w:val="24"/>
          <w:szCs w:val="24"/>
        </w:rPr>
        <w:t xml:space="preserve">to the taxpayer </w:t>
      </w:r>
      <w:r>
        <w:rPr>
          <w:rFonts w:ascii="Times New Roman" w:hAnsi="Times New Roman" w:cs="Times New Roman"/>
          <w:sz w:val="24"/>
          <w:szCs w:val="24"/>
        </w:rPr>
        <w:t>and</w:t>
      </w:r>
      <w:r w:rsidRPr="009C1737">
        <w:rPr>
          <w:rFonts w:ascii="Times New Roman" w:hAnsi="Times New Roman" w:cs="Times New Roman"/>
          <w:sz w:val="24"/>
          <w:szCs w:val="24"/>
        </w:rPr>
        <w:t xml:space="preserve"> </w:t>
      </w:r>
      <w:r w:rsidR="005F0127">
        <w:rPr>
          <w:rFonts w:ascii="Times New Roman" w:hAnsi="Times New Roman" w:cs="Times New Roman"/>
          <w:sz w:val="24"/>
          <w:szCs w:val="24"/>
        </w:rPr>
        <w:t>any</w:t>
      </w:r>
      <w:r w:rsidRPr="009C1737">
        <w:rPr>
          <w:rFonts w:ascii="Times New Roman" w:hAnsi="Times New Roman" w:cs="Times New Roman"/>
          <w:sz w:val="24"/>
          <w:szCs w:val="24"/>
        </w:rPr>
        <w:t xml:space="preserve"> </w:t>
      </w:r>
      <w:r>
        <w:rPr>
          <w:rFonts w:ascii="Times New Roman" w:hAnsi="Times New Roman" w:cs="Times New Roman"/>
          <w:sz w:val="24"/>
          <w:szCs w:val="24"/>
        </w:rPr>
        <w:t>third party designated representative.</w:t>
      </w:r>
      <w:r w:rsidRPr="009C1737">
        <w:rPr>
          <w:rFonts w:ascii="Times New Roman" w:hAnsi="Times New Roman" w:cs="Times New Roman"/>
          <w:sz w:val="24"/>
          <w:szCs w:val="24"/>
        </w:rPr>
        <w:t xml:space="preserve">  </w:t>
      </w:r>
      <w:r w:rsidR="009C1737" w:rsidRPr="009C1737">
        <w:rPr>
          <w:rFonts w:ascii="Times New Roman" w:hAnsi="Times New Roman" w:cs="Times New Roman"/>
          <w:sz w:val="24"/>
          <w:szCs w:val="24"/>
        </w:rPr>
        <w:t xml:space="preserve">The </w:t>
      </w:r>
      <w:r w:rsidR="005B6B8A">
        <w:rPr>
          <w:rFonts w:ascii="Times New Roman" w:hAnsi="Times New Roman" w:cs="Times New Roman"/>
          <w:sz w:val="24"/>
          <w:szCs w:val="24"/>
        </w:rPr>
        <w:t xml:space="preserve">acceptance </w:t>
      </w:r>
      <w:r w:rsidR="005F0127">
        <w:rPr>
          <w:rFonts w:ascii="Times New Roman" w:hAnsi="Times New Roman" w:cs="Times New Roman"/>
          <w:sz w:val="24"/>
          <w:szCs w:val="24"/>
        </w:rPr>
        <w:t>letter</w:t>
      </w:r>
      <w:r w:rsidR="005F0127" w:rsidRPr="009C1737">
        <w:rPr>
          <w:rFonts w:ascii="Times New Roman" w:hAnsi="Times New Roman" w:cs="Times New Roman"/>
          <w:sz w:val="24"/>
          <w:szCs w:val="24"/>
        </w:rPr>
        <w:t xml:space="preserve"> </w:t>
      </w:r>
      <w:r w:rsidRPr="009C1737">
        <w:rPr>
          <w:rFonts w:ascii="Times New Roman" w:hAnsi="Times New Roman" w:cs="Times New Roman"/>
          <w:sz w:val="24"/>
          <w:szCs w:val="24"/>
        </w:rPr>
        <w:t>must</w:t>
      </w:r>
      <w:r w:rsidR="003F70FE">
        <w:rPr>
          <w:rFonts w:ascii="Times New Roman" w:hAnsi="Times New Roman" w:cs="Times New Roman"/>
          <w:sz w:val="24"/>
          <w:szCs w:val="24"/>
        </w:rPr>
        <w:t xml:space="preserve"> </w:t>
      </w:r>
      <w:r w:rsidR="005B6B8A">
        <w:rPr>
          <w:rFonts w:ascii="Times New Roman" w:hAnsi="Times New Roman" w:cs="Times New Roman"/>
          <w:sz w:val="24"/>
          <w:szCs w:val="24"/>
        </w:rPr>
        <w:t xml:space="preserve">state </w:t>
      </w:r>
      <w:r w:rsidR="003F70FE">
        <w:rPr>
          <w:rFonts w:ascii="Times New Roman" w:hAnsi="Times New Roman" w:cs="Times New Roman"/>
          <w:sz w:val="24"/>
          <w:szCs w:val="24"/>
        </w:rPr>
        <w:t>the reasons for acceptance</w:t>
      </w:r>
      <w:r w:rsidR="005B6B8A">
        <w:rPr>
          <w:rFonts w:ascii="Times New Roman" w:hAnsi="Times New Roman" w:cs="Times New Roman"/>
          <w:sz w:val="24"/>
          <w:szCs w:val="24"/>
        </w:rPr>
        <w:t xml:space="preserve"> and</w:t>
      </w:r>
      <w:r w:rsidR="009C1737" w:rsidRPr="009C1737">
        <w:rPr>
          <w:rFonts w:ascii="Times New Roman" w:hAnsi="Times New Roman" w:cs="Times New Roman"/>
          <w:sz w:val="24"/>
          <w:szCs w:val="24"/>
        </w:rPr>
        <w:t xml:space="preserve"> </w:t>
      </w:r>
      <w:r w:rsidR="003F70FE">
        <w:rPr>
          <w:rFonts w:ascii="Times New Roman" w:hAnsi="Times New Roman" w:cs="Times New Roman"/>
          <w:sz w:val="24"/>
          <w:szCs w:val="24"/>
        </w:rPr>
        <w:t xml:space="preserve">state </w:t>
      </w:r>
      <w:r w:rsidR="009C1737" w:rsidRPr="009C1737">
        <w:rPr>
          <w:rFonts w:ascii="Times New Roman" w:hAnsi="Times New Roman" w:cs="Times New Roman"/>
          <w:sz w:val="24"/>
          <w:szCs w:val="24"/>
        </w:rPr>
        <w:t>the</w:t>
      </w:r>
      <w:r w:rsidR="00FC4673">
        <w:rPr>
          <w:rFonts w:ascii="Times New Roman" w:hAnsi="Times New Roman" w:cs="Times New Roman"/>
          <w:sz w:val="24"/>
          <w:szCs w:val="24"/>
        </w:rPr>
        <w:t xml:space="preserve"> </w:t>
      </w:r>
      <w:r w:rsidR="009C1737" w:rsidRPr="009C1737">
        <w:rPr>
          <w:rFonts w:ascii="Times New Roman" w:hAnsi="Times New Roman" w:cs="Times New Roman"/>
          <w:sz w:val="24"/>
          <w:szCs w:val="24"/>
        </w:rPr>
        <w:t>amount and payment method (e.g.</w:t>
      </w:r>
      <w:r w:rsidR="008C4BC8">
        <w:rPr>
          <w:rFonts w:ascii="Times New Roman" w:hAnsi="Times New Roman" w:cs="Times New Roman"/>
          <w:sz w:val="24"/>
          <w:szCs w:val="24"/>
        </w:rPr>
        <w:t>,</w:t>
      </w:r>
      <w:r w:rsidR="009C1737" w:rsidRPr="009C1737">
        <w:rPr>
          <w:rFonts w:ascii="Times New Roman" w:hAnsi="Times New Roman" w:cs="Times New Roman"/>
          <w:sz w:val="24"/>
          <w:szCs w:val="24"/>
        </w:rPr>
        <w:t xml:space="preserve"> lump sum amount, payment plan) </w:t>
      </w:r>
      <w:r w:rsidR="005B6B8A">
        <w:rPr>
          <w:rFonts w:ascii="Times New Roman" w:hAnsi="Times New Roman" w:cs="Times New Roman"/>
          <w:sz w:val="24"/>
          <w:szCs w:val="24"/>
        </w:rPr>
        <w:t xml:space="preserve">of the offer in compromise </w:t>
      </w:r>
      <w:r w:rsidR="009C1737" w:rsidRPr="009C1737">
        <w:rPr>
          <w:rFonts w:ascii="Times New Roman" w:hAnsi="Times New Roman" w:cs="Times New Roman"/>
          <w:sz w:val="24"/>
          <w:szCs w:val="24"/>
        </w:rPr>
        <w:t xml:space="preserve">accepted.  </w:t>
      </w:r>
    </w:p>
    <w:p w:rsidR="00144132" w:rsidRDefault="00144132" w:rsidP="00E3323C">
      <w:pPr>
        <w:pStyle w:val="ListParagraph"/>
        <w:ind w:left="0"/>
        <w:rPr>
          <w:rFonts w:ascii="Times New Roman" w:hAnsi="Times New Roman" w:cs="Times New Roman"/>
          <w:i/>
          <w:sz w:val="24"/>
          <w:szCs w:val="24"/>
        </w:rPr>
      </w:pPr>
    </w:p>
    <w:p w:rsidR="00012932" w:rsidRPr="00E3323C" w:rsidRDefault="00012932" w:rsidP="00313AFE">
      <w:pPr>
        <w:pStyle w:val="ListParagraph"/>
        <w:ind w:left="360" w:hanging="360"/>
        <w:rPr>
          <w:rFonts w:ascii="Times New Roman" w:hAnsi="Times New Roman" w:cs="Times New Roman"/>
          <w:i/>
          <w:sz w:val="24"/>
          <w:szCs w:val="24"/>
        </w:rPr>
      </w:pPr>
      <w:r>
        <w:rPr>
          <w:rFonts w:ascii="Times New Roman" w:hAnsi="Times New Roman" w:cs="Times New Roman"/>
          <w:i/>
          <w:sz w:val="24"/>
          <w:szCs w:val="24"/>
        </w:rPr>
        <w:t>C.</w:t>
      </w:r>
      <w:r>
        <w:rPr>
          <w:rFonts w:ascii="Times New Roman" w:hAnsi="Times New Roman" w:cs="Times New Roman"/>
          <w:i/>
          <w:sz w:val="24"/>
          <w:szCs w:val="24"/>
        </w:rPr>
        <w:tab/>
        <w:t>Offer Based on Federal Offer in Compromise Grant Rejected</w:t>
      </w:r>
    </w:p>
    <w:p w:rsidR="009C1737" w:rsidRDefault="008F340A" w:rsidP="00144132">
      <w:pPr>
        <w:pStyle w:val="ListParagraph"/>
        <w:numPr>
          <w:ilvl w:val="0"/>
          <w:numId w:val="40"/>
        </w:numPr>
        <w:ind w:left="720"/>
        <w:rPr>
          <w:rFonts w:ascii="Times New Roman" w:hAnsi="Times New Roman" w:cs="Times New Roman"/>
          <w:sz w:val="24"/>
          <w:szCs w:val="24"/>
        </w:rPr>
      </w:pPr>
      <w:r w:rsidRPr="009C1737">
        <w:rPr>
          <w:rFonts w:ascii="Times New Roman" w:hAnsi="Times New Roman" w:cs="Times New Roman"/>
          <w:sz w:val="24"/>
          <w:szCs w:val="24"/>
        </w:rPr>
        <w:t>If Treasury</w:t>
      </w:r>
      <w:r>
        <w:rPr>
          <w:rFonts w:ascii="Times New Roman" w:hAnsi="Times New Roman" w:cs="Times New Roman"/>
          <w:sz w:val="24"/>
          <w:szCs w:val="24"/>
        </w:rPr>
        <w:t xml:space="preserve"> rejects an offer in compromise, it</w:t>
      </w:r>
      <w:r w:rsidRPr="009C1737">
        <w:rPr>
          <w:rFonts w:ascii="Times New Roman" w:hAnsi="Times New Roman" w:cs="Times New Roman"/>
          <w:sz w:val="24"/>
          <w:szCs w:val="24"/>
        </w:rPr>
        <w:t xml:space="preserve"> will </w:t>
      </w:r>
      <w:r>
        <w:rPr>
          <w:rFonts w:ascii="Times New Roman" w:hAnsi="Times New Roman" w:cs="Times New Roman"/>
          <w:sz w:val="24"/>
          <w:szCs w:val="24"/>
        </w:rPr>
        <w:t xml:space="preserve">send a rejection </w:t>
      </w:r>
      <w:r w:rsidR="005F0127">
        <w:rPr>
          <w:rFonts w:ascii="Times New Roman" w:hAnsi="Times New Roman" w:cs="Times New Roman"/>
          <w:sz w:val="24"/>
          <w:szCs w:val="24"/>
        </w:rPr>
        <w:t xml:space="preserve">letter </w:t>
      </w:r>
      <w:r w:rsidRPr="009C1737">
        <w:rPr>
          <w:rFonts w:ascii="Times New Roman" w:hAnsi="Times New Roman" w:cs="Times New Roman"/>
          <w:sz w:val="24"/>
          <w:szCs w:val="24"/>
        </w:rPr>
        <w:t xml:space="preserve">to the taxpayer </w:t>
      </w:r>
      <w:r>
        <w:rPr>
          <w:rFonts w:ascii="Times New Roman" w:hAnsi="Times New Roman" w:cs="Times New Roman"/>
          <w:sz w:val="24"/>
          <w:szCs w:val="24"/>
        </w:rPr>
        <w:t>and</w:t>
      </w:r>
      <w:r w:rsidRPr="009C1737">
        <w:rPr>
          <w:rFonts w:ascii="Times New Roman" w:hAnsi="Times New Roman" w:cs="Times New Roman"/>
          <w:sz w:val="24"/>
          <w:szCs w:val="24"/>
        </w:rPr>
        <w:t xml:space="preserve"> </w:t>
      </w:r>
      <w:r w:rsidR="005F0127">
        <w:rPr>
          <w:rFonts w:ascii="Times New Roman" w:hAnsi="Times New Roman" w:cs="Times New Roman"/>
          <w:sz w:val="24"/>
          <w:szCs w:val="24"/>
        </w:rPr>
        <w:t>any</w:t>
      </w:r>
      <w:r>
        <w:rPr>
          <w:rFonts w:ascii="Times New Roman" w:hAnsi="Times New Roman" w:cs="Times New Roman"/>
          <w:sz w:val="24"/>
          <w:szCs w:val="24"/>
        </w:rPr>
        <w:t xml:space="preserve"> third party designated representative. The</w:t>
      </w:r>
      <w:r w:rsidR="003265CA">
        <w:rPr>
          <w:rFonts w:ascii="Times New Roman" w:hAnsi="Times New Roman" w:cs="Times New Roman"/>
          <w:sz w:val="24"/>
          <w:szCs w:val="24"/>
        </w:rPr>
        <w:t xml:space="preserve"> </w:t>
      </w:r>
      <w:r w:rsidR="005F0127">
        <w:rPr>
          <w:rFonts w:ascii="Times New Roman" w:hAnsi="Times New Roman" w:cs="Times New Roman"/>
          <w:sz w:val="24"/>
          <w:szCs w:val="24"/>
        </w:rPr>
        <w:t xml:space="preserve">letter </w:t>
      </w:r>
      <w:r w:rsidR="003265CA">
        <w:rPr>
          <w:rFonts w:ascii="Times New Roman" w:hAnsi="Times New Roman" w:cs="Times New Roman"/>
          <w:sz w:val="24"/>
          <w:szCs w:val="24"/>
        </w:rPr>
        <w:t xml:space="preserve">must </w:t>
      </w:r>
      <w:r w:rsidR="005F0127">
        <w:rPr>
          <w:rFonts w:ascii="Times New Roman" w:hAnsi="Times New Roman" w:cs="Times New Roman"/>
          <w:sz w:val="24"/>
          <w:szCs w:val="24"/>
        </w:rPr>
        <w:t xml:space="preserve">state </w:t>
      </w:r>
      <w:r w:rsidR="00610CA1">
        <w:rPr>
          <w:rFonts w:ascii="Times New Roman" w:hAnsi="Times New Roman" w:cs="Times New Roman"/>
          <w:sz w:val="24"/>
          <w:szCs w:val="24"/>
        </w:rPr>
        <w:t>the reasons for the rejection</w:t>
      </w:r>
      <w:r w:rsidR="003265CA">
        <w:rPr>
          <w:rFonts w:ascii="Times New Roman" w:hAnsi="Times New Roman" w:cs="Times New Roman"/>
          <w:sz w:val="24"/>
          <w:szCs w:val="24"/>
        </w:rPr>
        <w:t xml:space="preserve"> </w:t>
      </w:r>
      <w:r w:rsidR="008825FE">
        <w:rPr>
          <w:rFonts w:ascii="Times New Roman" w:hAnsi="Times New Roman" w:cs="Times New Roman"/>
          <w:sz w:val="24"/>
          <w:szCs w:val="24"/>
        </w:rPr>
        <w:t>and that</w:t>
      </w:r>
      <w:r w:rsidR="008C4BC8">
        <w:rPr>
          <w:rFonts w:ascii="Times New Roman" w:hAnsi="Times New Roman" w:cs="Times New Roman"/>
          <w:sz w:val="24"/>
          <w:szCs w:val="24"/>
        </w:rPr>
        <w:t xml:space="preserve"> </w:t>
      </w:r>
      <w:r w:rsidR="009C1737" w:rsidRPr="009C1737">
        <w:rPr>
          <w:rFonts w:ascii="Times New Roman" w:hAnsi="Times New Roman" w:cs="Times New Roman"/>
          <w:sz w:val="24"/>
          <w:szCs w:val="24"/>
        </w:rPr>
        <w:t xml:space="preserve">the taxpayer may </w:t>
      </w:r>
      <w:r w:rsidR="005F0127">
        <w:rPr>
          <w:rFonts w:ascii="Times New Roman" w:hAnsi="Times New Roman" w:cs="Times New Roman"/>
          <w:sz w:val="24"/>
          <w:szCs w:val="24"/>
        </w:rPr>
        <w:t>request</w:t>
      </w:r>
      <w:r w:rsidR="005F0127" w:rsidRPr="009C1737">
        <w:rPr>
          <w:rFonts w:ascii="Times New Roman" w:hAnsi="Times New Roman" w:cs="Times New Roman"/>
          <w:sz w:val="24"/>
          <w:szCs w:val="24"/>
        </w:rPr>
        <w:t xml:space="preserve"> </w:t>
      </w:r>
      <w:r w:rsidR="009C1737" w:rsidRPr="009C1737">
        <w:rPr>
          <w:rFonts w:ascii="Times New Roman" w:hAnsi="Times New Roman" w:cs="Times New Roman"/>
          <w:sz w:val="24"/>
          <w:szCs w:val="24"/>
        </w:rPr>
        <w:t xml:space="preserve">an independent administrative review by </w:t>
      </w:r>
      <w:r w:rsidR="003265CA">
        <w:rPr>
          <w:rFonts w:ascii="Times New Roman" w:hAnsi="Times New Roman" w:cs="Times New Roman"/>
          <w:sz w:val="24"/>
          <w:szCs w:val="24"/>
        </w:rPr>
        <w:t>filing</w:t>
      </w:r>
      <w:r w:rsidR="003265CA" w:rsidRPr="009C1737">
        <w:rPr>
          <w:rFonts w:ascii="Times New Roman" w:hAnsi="Times New Roman" w:cs="Times New Roman"/>
          <w:sz w:val="24"/>
          <w:szCs w:val="24"/>
        </w:rPr>
        <w:t xml:space="preserve"> </w:t>
      </w:r>
      <w:r w:rsidR="009C1737" w:rsidRPr="009C1737">
        <w:rPr>
          <w:rFonts w:ascii="Times New Roman" w:hAnsi="Times New Roman" w:cs="Times New Roman"/>
          <w:sz w:val="24"/>
          <w:szCs w:val="24"/>
        </w:rPr>
        <w:t xml:space="preserve">a written request on Form </w:t>
      </w:r>
      <w:r w:rsidR="008C4BC8">
        <w:rPr>
          <w:rFonts w:ascii="Times New Roman" w:hAnsi="Times New Roman" w:cs="Times New Roman"/>
          <w:sz w:val="24"/>
          <w:szCs w:val="24"/>
        </w:rPr>
        <w:t>5186</w:t>
      </w:r>
      <w:r w:rsidR="008C4BC8" w:rsidRPr="009C1737">
        <w:rPr>
          <w:rFonts w:ascii="Times New Roman" w:hAnsi="Times New Roman" w:cs="Times New Roman"/>
          <w:sz w:val="24"/>
          <w:szCs w:val="24"/>
        </w:rPr>
        <w:t xml:space="preserve"> </w:t>
      </w:r>
      <w:r w:rsidR="00D76101">
        <w:rPr>
          <w:rFonts w:ascii="Times New Roman" w:hAnsi="Times New Roman" w:cs="Times New Roman"/>
          <w:i/>
          <w:sz w:val="24"/>
          <w:szCs w:val="24"/>
        </w:rPr>
        <w:t xml:space="preserve">Request for Independent Administrative Review of Rejected Offer in Compromise </w:t>
      </w:r>
      <w:r w:rsidR="009C1737" w:rsidRPr="009C1737">
        <w:rPr>
          <w:rFonts w:ascii="Times New Roman" w:hAnsi="Times New Roman" w:cs="Times New Roman"/>
          <w:sz w:val="24"/>
          <w:szCs w:val="24"/>
        </w:rPr>
        <w:t xml:space="preserve">within 30 days after </w:t>
      </w:r>
      <w:r w:rsidR="008C4BC8">
        <w:rPr>
          <w:rFonts w:ascii="Times New Roman" w:hAnsi="Times New Roman" w:cs="Times New Roman"/>
          <w:sz w:val="24"/>
          <w:szCs w:val="24"/>
        </w:rPr>
        <w:t xml:space="preserve">the date of </w:t>
      </w:r>
      <w:r w:rsidR="003265CA">
        <w:rPr>
          <w:rFonts w:ascii="Times New Roman" w:hAnsi="Times New Roman" w:cs="Times New Roman"/>
          <w:sz w:val="24"/>
          <w:szCs w:val="24"/>
        </w:rPr>
        <w:t xml:space="preserve">the </w:t>
      </w:r>
      <w:r w:rsidR="005F0127">
        <w:rPr>
          <w:rFonts w:ascii="Times New Roman" w:hAnsi="Times New Roman" w:cs="Times New Roman"/>
          <w:sz w:val="24"/>
          <w:szCs w:val="24"/>
        </w:rPr>
        <w:t>letter</w:t>
      </w:r>
      <w:r w:rsidR="009C1737" w:rsidRPr="009C1737">
        <w:rPr>
          <w:rFonts w:ascii="Times New Roman" w:hAnsi="Times New Roman" w:cs="Times New Roman"/>
          <w:sz w:val="24"/>
          <w:szCs w:val="24"/>
        </w:rPr>
        <w:t xml:space="preserve">.  Treasury may initiate collection after issuing the </w:t>
      </w:r>
      <w:r w:rsidR="003265CA">
        <w:rPr>
          <w:rFonts w:ascii="Times New Roman" w:hAnsi="Times New Roman" w:cs="Times New Roman"/>
          <w:sz w:val="24"/>
          <w:szCs w:val="24"/>
        </w:rPr>
        <w:t>rejection</w:t>
      </w:r>
      <w:r w:rsidR="005B6B8A">
        <w:rPr>
          <w:rFonts w:ascii="Times New Roman" w:hAnsi="Times New Roman" w:cs="Times New Roman"/>
          <w:sz w:val="24"/>
          <w:szCs w:val="24"/>
        </w:rPr>
        <w:t xml:space="preserve"> </w:t>
      </w:r>
      <w:r w:rsidR="005F0127">
        <w:rPr>
          <w:rFonts w:ascii="Times New Roman" w:hAnsi="Times New Roman" w:cs="Times New Roman"/>
          <w:sz w:val="24"/>
          <w:szCs w:val="24"/>
        </w:rPr>
        <w:t>letter</w:t>
      </w:r>
      <w:r w:rsidR="003265CA">
        <w:rPr>
          <w:rFonts w:ascii="Times New Roman" w:hAnsi="Times New Roman" w:cs="Times New Roman"/>
          <w:sz w:val="24"/>
          <w:szCs w:val="24"/>
        </w:rPr>
        <w:t>.</w:t>
      </w:r>
      <w:r w:rsidR="009C1737" w:rsidRPr="009C1737">
        <w:rPr>
          <w:rFonts w:ascii="Times New Roman" w:hAnsi="Times New Roman" w:cs="Times New Roman"/>
          <w:sz w:val="24"/>
          <w:szCs w:val="24"/>
        </w:rPr>
        <w:t xml:space="preserve">  Once </w:t>
      </w:r>
      <w:r w:rsidR="008C4BC8">
        <w:rPr>
          <w:rFonts w:ascii="Times New Roman" w:hAnsi="Times New Roman" w:cs="Times New Roman"/>
          <w:sz w:val="24"/>
          <w:szCs w:val="24"/>
        </w:rPr>
        <w:t>a</w:t>
      </w:r>
      <w:r w:rsidR="008C4BC8" w:rsidRPr="009C1737">
        <w:rPr>
          <w:rFonts w:ascii="Times New Roman" w:hAnsi="Times New Roman" w:cs="Times New Roman"/>
          <w:sz w:val="24"/>
          <w:szCs w:val="24"/>
        </w:rPr>
        <w:t xml:space="preserve"> </w:t>
      </w:r>
      <w:r w:rsidR="009C1737" w:rsidRPr="009C1737">
        <w:rPr>
          <w:rFonts w:ascii="Times New Roman" w:hAnsi="Times New Roman" w:cs="Times New Roman"/>
          <w:sz w:val="24"/>
          <w:szCs w:val="24"/>
        </w:rPr>
        <w:t>taxpayer submits a written request for independent administrative review of the rejection, Treasury must suspend collection and may not levy against any property</w:t>
      </w:r>
      <w:r w:rsidR="008C4BC8">
        <w:rPr>
          <w:rFonts w:ascii="Times New Roman" w:hAnsi="Times New Roman" w:cs="Times New Roman"/>
          <w:sz w:val="24"/>
          <w:szCs w:val="24"/>
        </w:rPr>
        <w:t xml:space="preserve"> or assets</w:t>
      </w:r>
      <w:r w:rsidR="009C1737" w:rsidRPr="009C1737">
        <w:rPr>
          <w:rFonts w:ascii="Times New Roman" w:hAnsi="Times New Roman" w:cs="Times New Roman"/>
          <w:sz w:val="24"/>
          <w:szCs w:val="24"/>
        </w:rPr>
        <w:t xml:space="preserve"> to collect the liability while the independent administrative review is pending, unless Treasury determine</w:t>
      </w:r>
      <w:r w:rsidR="0028335A">
        <w:rPr>
          <w:rFonts w:ascii="Times New Roman" w:hAnsi="Times New Roman" w:cs="Times New Roman"/>
          <w:sz w:val="24"/>
          <w:szCs w:val="24"/>
        </w:rPr>
        <w:t>s</w:t>
      </w:r>
      <w:r w:rsidR="009C1737" w:rsidRPr="009C1737">
        <w:rPr>
          <w:rFonts w:ascii="Times New Roman" w:hAnsi="Times New Roman" w:cs="Times New Roman"/>
          <w:sz w:val="24"/>
          <w:szCs w:val="24"/>
        </w:rPr>
        <w:t xml:space="preserve"> that the taxpayer’s </w:t>
      </w:r>
      <w:r w:rsidR="004A47BD">
        <w:rPr>
          <w:rFonts w:ascii="Times New Roman" w:hAnsi="Times New Roman" w:cs="Times New Roman"/>
          <w:sz w:val="24"/>
          <w:szCs w:val="24"/>
        </w:rPr>
        <w:t>offer in compromise</w:t>
      </w:r>
      <w:r w:rsidR="009C1737" w:rsidRPr="009C1737">
        <w:rPr>
          <w:rFonts w:ascii="Times New Roman" w:hAnsi="Times New Roman" w:cs="Times New Roman"/>
          <w:sz w:val="24"/>
          <w:szCs w:val="24"/>
        </w:rPr>
        <w:t xml:space="preserve"> was solely intended to delay collection of the tax or where Treasury determine</w:t>
      </w:r>
      <w:r w:rsidR="0028335A">
        <w:rPr>
          <w:rFonts w:ascii="Times New Roman" w:hAnsi="Times New Roman" w:cs="Times New Roman"/>
          <w:sz w:val="24"/>
          <w:szCs w:val="24"/>
        </w:rPr>
        <w:t>s</w:t>
      </w:r>
      <w:r w:rsidR="009C1737" w:rsidRPr="009C1737">
        <w:rPr>
          <w:rFonts w:ascii="Times New Roman" w:hAnsi="Times New Roman" w:cs="Times New Roman"/>
          <w:sz w:val="24"/>
          <w:szCs w:val="24"/>
        </w:rPr>
        <w:t xml:space="preserve"> the need to issue a jeopardy assessment</w:t>
      </w:r>
      <w:r w:rsidR="0028335A">
        <w:rPr>
          <w:rFonts w:ascii="Times New Roman" w:hAnsi="Times New Roman" w:cs="Times New Roman"/>
          <w:sz w:val="24"/>
          <w:szCs w:val="24"/>
        </w:rPr>
        <w:t>.</w:t>
      </w:r>
    </w:p>
    <w:p w:rsidR="003265CA" w:rsidRPr="00C77A0E" w:rsidRDefault="00C77A0E" w:rsidP="008825FE">
      <w:pPr>
        <w:rPr>
          <w:rFonts w:ascii="Times New Roman" w:hAnsi="Times New Roman" w:cs="Times New Roman"/>
          <w:b/>
          <w:i/>
          <w:sz w:val="24"/>
          <w:szCs w:val="24"/>
          <w:u w:val="single"/>
        </w:rPr>
      </w:pPr>
      <w:r w:rsidRPr="00C77A0E">
        <w:rPr>
          <w:rFonts w:ascii="Times New Roman" w:hAnsi="Times New Roman" w:cs="Times New Roman"/>
          <w:b/>
          <w:i/>
          <w:sz w:val="24"/>
          <w:szCs w:val="24"/>
          <w:u w:val="single"/>
        </w:rPr>
        <w:t xml:space="preserve">2.5 </w:t>
      </w:r>
      <w:r w:rsidR="00E84D70" w:rsidRPr="00C77A0E">
        <w:rPr>
          <w:rFonts w:ascii="Times New Roman" w:hAnsi="Times New Roman" w:cs="Times New Roman"/>
          <w:b/>
          <w:i/>
          <w:sz w:val="24"/>
          <w:szCs w:val="24"/>
          <w:u w:val="single"/>
        </w:rPr>
        <w:t xml:space="preserve">Additional Assessment </w:t>
      </w:r>
      <w:r w:rsidR="00F9621C" w:rsidRPr="00C77A0E">
        <w:rPr>
          <w:rFonts w:ascii="Times New Roman" w:hAnsi="Times New Roman" w:cs="Times New Roman"/>
          <w:b/>
          <w:i/>
          <w:sz w:val="24"/>
          <w:szCs w:val="24"/>
          <w:u w:val="single"/>
        </w:rPr>
        <w:t>beyond</w:t>
      </w:r>
      <w:r w:rsidR="006D2DC8" w:rsidRPr="00C77A0E">
        <w:rPr>
          <w:rFonts w:ascii="Times New Roman" w:hAnsi="Times New Roman" w:cs="Times New Roman"/>
          <w:b/>
          <w:i/>
          <w:sz w:val="24"/>
          <w:szCs w:val="24"/>
          <w:u w:val="single"/>
        </w:rPr>
        <w:t xml:space="preserve"> </w:t>
      </w:r>
      <w:r w:rsidR="00E84D70" w:rsidRPr="00C77A0E">
        <w:rPr>
          <w:rFonts w:ascii="Times New Roman" w:hAnsi="Times New Roman" w:cs="Times New Roman"/>
          <w:b/>
          <w:i/>
          <w:sz w:val="24"/>
          <w:szCs w:val="24"/>
          <w:u w:val="single"/>
        </w:rPr>
        <w:t>Compromised Amount Due to IRS Information or State Audit</w:t>
      </w:r>
    </w:p>
    <w:p w:rsidR="00E84D70" w:rsidRDefault="00E84D70" w:rsidP="00831945">
      <w:pPr>
        <w:pStyle w:val="ListParagraph"/>
        <w:numPr>
          <w:ilvl w:val="0"/>
          <w:numId w:val="27"/>
        </w:numPr>
        <w:rPr>
          <w:rFonts w:ascii="Times New Roman" w:hAnsi="Times New Roman" w:cs="Times New Roman"/>
          <w:sz w:val="24"/>
          <w:szCs w:val="24"/>
        </w:rPr>
      </w:pPr>
      <w:r w:rsidRPr="00E84D70">
        <w:rPr>
          <w:rFonts w:ascii="Times New Roman" w:hAnsi="Times New Roman" w:cs="Times New Roman"/>
          <w:sz w:val="24"/>
          <w:szCs w:val="24"/>
        </w:rPr>
        <w:t xml:space="preserve">A tax that was compromised under </w:t>
      </w:r>
      <w:r w:rsidR="0028335A">
        <w:rPr>
          <w:rFonts w:ascii="Times New Roman" w:hAnsi="Times New Roman" w:cs="Times New Roman"/>
          <w:sz w:val="24"/>
          <w:szCs w:val="24"/>
        </w:rPr>
        <w:t>Treasury’s</w:t>
      </w:r>
      <w:r w:rsidR="003265CA">
        <w:rPr>
          <w:rFonts w:ascii="Times New Roman" w:hAnsi="Times New Roman" w:cs="Times New Roman"/>
          <w:sz w:val="24"/>
          <w:szCs w:val="24"/>
        </w:rPr>
        <w:t xml:space="preserve"> Offer in Compromise</w:t>
      </w:r>
      <w:r w:rsidR="003265CA" w:rsidRPr="00E84D70">
        <w:rPr>
          <w:rFonts w:ascii="Times New Roman" w:hAnsi="Times New Roman" w:cs="Times New Roman"/>
          <w:sz w:val="24"/>
          <w:szCs w:val="24"/>
        </w:rPr>
        <w:t xml:space="preserve"> </w:t>
      </w:r>
      <w:r w:rsidRPr="00E84D70">
        <w:rPr>
          <w:rFonts w:ascii="Times New Roman" w:hAnsi="Times New Roman" w:cs="Times New Roman"/>
          <w:sz w:val="24"/>
          <w:szCs w:val="24"/>
        </w:rPr>
        <w:t xml:space="preserve">program is subject to additional assessment or collection </w:t>
      </w:r>
      <w:r w:rsidR="0028335A">
        <w:rPr>
          <w:rFonts w:ascii="Times New Roman" w:hAnsi="Times New Roman" w:cs="Times New Roman"/>
          <w:sz w:val="24"/>
          <w:szCs w:val="24"/>
        </w:rPr>
        <w:t>if</w:t>
      </w:r>
      <w:r w:rsidR="0028335A" w:rsidRPr="00E84D70">
        <w:rPr>
          <w:rFonts w:ascii="Times New Roman" w:hAnsi="Times New Roman" w:cs="Times New Roman"/>
          <w:sz w:val="24"/>
          <w:szCs w:val="24"/>
        </w:rPr>
        <w:t xml:space="preserve"> </w:t>
      </w:r>
      <w:r w:rsidRPr="00E84D70">
        <w:rPr>
          <w:rFonts w:ascii="Times New Roman" w:hAnsi="Times New Roman" w:cs="Times New Roman"/>
          <w:sz w:val="24"/>
          <w:szCs w:val="24"/>
        </w:rPr>
        <w:t>the compromised tax i</w:t>
      </w:r>
      <w:r w:rsidRPr="000E1686">
        <w:rPr>
          <w:rFonts w:ascii="Times New Roman" w:hAnsi="Times New Roman" w:cs="Times New Roman"/>
          <w:sz w:val="24"/>
          <w:szCs w:val="24"/>
        </w:rPr>
        <w:t xml:space="preserve">s modified or adjusted as a result of </w:t>
      </w:r>
      <w:r w:rsidRPr="007A5A23">
        <w:rPr>
          <w:rFonts w:ascii="Times New Roman" w:hAnsi="Times New Roman" w:cs="Times New Roman"/>
          <w:sz w:val="24"/>
          <w:szCs w:val="24"/>
        </w:rPr>
        <w:t xml:space="preserve">information received from the Internal Revenue Service or as a result of an audit performed by or on behalf of the </w:t>
      </w:r>
      <w:r w:rsidR="0028335A">
        <w:rPr>
          <w:rFonts w:ascii="Times New Roman" w:hAnsi="Times New Roman" w:cs="Times New Roman"/>
          <w:sz w:val="24"/>
          <w:szCs w:val="24"/>
        </w:rPr>
        <w:t>S</w:t>
      </w:r>
      <w:r w:rsidRPr="007A5A23">
        <w:rPr>
          <w:rFonts w:ascii="Times New Roman" w:hAnsi="Times New Roman" w:cs="Times New Roman"/>
          <w:sz w:val="24"/>
          <w:szCs w:val="24"/>
        </w:rPr>
        <w:t>tate of Michi</w:t>
      </w:r>
      <w:r w:rsidRPr="00E74DAE">
        <w:rPr>
          <w:rFonts w:ascii="Times New Roman" w:hAnsi="Times New Roman" w:cs="Times New Roman"/>
          <w:sz w:val="24"/>
          <w:szCs w:val="24"/>
        </w:rPr>
        <w:t xml:space="preserve">gan. </w:t>
      </w:r>
    </w:p>
    <w:p w:rsidR="00E84D70" w:rsidRDefault="008825FE" w:rsidP="0083194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lastRenderedPageBreak/>
        <w:t xml:space="preserve">A taxpayer may not request an informal conference </w:t>
      </w:r>
      <w:r w:rsidR="0028335A">
        <w:rPr>
          <w:rFonts w:ascii="Times New Roman" w:hAnsi="Times New Roman" w:cs="Times New Roman"/>
          <w:sz w:val="24"/>
          <w:szCs w:val="24"/>
        </w:rPr>
        <w:t xml:space="preserve">or contest Treasury’s determination with respect to an offer or a compromised tax under the Offer in Compromise program </w:t>
      </w:r>
      <w:r w:rsidR="00F9621C">
        <w:rPr>
          <w:rFonts w:ascii="Times New Roman" w:hAnsi="Times New Roman" w:cs="Times New Roman"/>
          <w:sz w:val="24"/>
          <w:szCs w:val="24"/>
        </w:rPr>
        <w:t>in the</w:t>
      </w:r>
      <w:r>
        <w:rPr>
          <w:rFonts w:ascii="Times New Roman" w:hAnsi="Times New Roman" w:cs="Times New Roman"/>
          <w:sz w:val="24"/>
          <w:szCs w:val="24"/>
        </w:rPr>
        <w:t xml:space="preserve"> Michigan Tax Tribunal or </w:t>
      </w:r>
      <w:r w:rsidR="0028335A">
        <w:rPr>
          <w:rFonts w:ascii="Times New Roman" w:hAnsi="Times New Roman" w:cs="Times New Roman"/>
          <w:sz w:val="24"/>
          <w:szCs w:val="24"/>
        </w:rPr>
        <w:t xml:space="preserve">a court.  </w:t>
      </w:r>
      <w:r w:rsidR="006D2DC8">
        <w:rPr>
          <w:rFonts w:ascii="Times New Roman" w:hAnsi="Times New Roman" w:cs="Times New Roman"/>
          <w:sz w:val="24"/>
          <w:szCs w:val="24"/>
        </w:rPr>
        <w:t xml:space="preserve">However, a taxpayer may request an informal </w:t>
      </w:r>
      <w:r w:rsidR="00F9621C">
        <w:rPr>
          <w:rFonts w:ascii="Times New Roman" w:hAnsi="Times New Roman" w:cs="Times New Roman"/>
          <w:sz w:val="24"/>
          <w:szCs w:val="24"/>
        </w:rPr>
        <w:t xml:space="preserve">conference </w:t>
      </w:r>
      <w:r w:rsidR="009C0549">
        <w:rPr>
          <w:rFonts w:ascii="Times New Roman" w:hAnsi="Times New Roman" w:cs="Times New Roman"/>
          <w:sz w:val="24"/>
          <w:szCs w:val="24"/>
        </w:rPr>
        <w:t xml:space="preserve">for </w:t>
      </w:r>
      <w:r w:rsidR="00F9621C">
        <w:rPr>
          <w:rFonts w:ascii="Times New Roman" w:hAnsi="Times New Roman" w:cs="Times New Roman"/>
          <w:sz w:val="24"/>
          <w:szCs w:val="24"/>
        </w:rPr>
        <w:t>or</w:t>
      </w:r>
      <w:r w:rsidR="0028335A">
        <w:rPr>
          <w:rFonts w:ascii="Times New Roman" w:hAnsi="Times New Roman" w:cs="Times New Roman"/>
          <w:sz w:val="24"/>
          <w:szCs w:val="24"/>
        </w:rPr>
        <w:t xml:space="preserve"> contest </w:t>
      </w:r>
      <w:r w:rsidR="006530BD">
        <w:rPr>
          <w:rFonts w:ascii="Times New Roman" w:hAnsi="Times New Roman" w:cs="Times New Roman"/>
          <w:sz w:val="24"/>
          <w:szCs w:val="24"/>
        </w:rPr>
        <w:t xml:space="preserve">in the Michigan Tax Tribunal or </w:t>
      </w:r>
      <w:r w:rsidR="0028335A">
        <w:rPr>
          <w:rFonts w:ascii="Times New Roman" w:hAnsi="Times New Roman" w:cs="Times New Roman"/>
          <w:sz w:val="24"/>
          <w:szCs w:val="24"/>
        </w:rPr>
        <w:t xml:space="preserve">a court </w:t>
      </w:r>
      <w:r w:rsidR="006D2DC8">
        <w:rPr>
          <w:rFonts w:ascii="Times New Roman" w:hAnsi="Times New Roman" w:cs="Times New Roman"/>
          <w:sz w:val="24"/>
          <w:szCs w:val="24"/>
        </w:rPr>
        <w:t>a</w:t>
      </w:r>
      <w:r w:rsidR="006530BD">
        <w:rPr>
          <w:rFonts w:ascii="Times New Roman" w:hAnsi="Times New Roman" w:cs="Times New Roman"/>
          <w:sz w:val="24"/>
          <w:szCs w:val="24"/>
        </w:rPr>
        <w:t xml:space="preserve">n additional assessment to a </w:t>
      </w:r>
      <w:r w:rsidR="006D2DC8">
        <w:rPr>
          <w:rFonts w:ascii="Times New Roman" w:hAnsi="Times New Roman" w:cs="Times New Roman"/>
          <w:sz w:val="24"/>
          <w:szCs w:val="24"/>
        </w:rPr>
        <w:t>compromised tax</w:t>
      </w:r>
      <w:r w:rsidR="003265CA">
        <w:rPr>
          <w:rFonts w:ascii="Times New Roman" w:hAnsi="Times New Roman" w:cs="Times New Roman"/>
          <w:sz w:val="24"/>
          <w:szCs w:val="24"/>
        </w:rPr>
        <w:t xml:space="preserve">, which </w:t>
      </w:r>
      <w:r w:rsidR="006D2DC8">
        <w:rPr>
          <w:rFonts w:ascii="Times New Roman" w:hAnsi="Times New Roman" w:cs="Times New Roman"/>
          <w:sz w:val="24"/>
          <w:szCs w:val="24"/>
        </w:rPr>
        <w:t xml:space="preserve">is modified or adjusted by </w:t>
      </w:r>
      <w:r>
        <w:rPr>
          <w:rFonts w:ascii="Times New Roman" w:hAnsi="Times New Roman" w:cs="Times New Roman"/>
          <w:sz w:val="24"/>
          <w:szCs w:val="24"/>
        </w:rPr>
        <w:t>Treasury</w:t>
      </w:r>
      <w:r w:rsidR="005B6B8A">
        <w:rPr>
          <w:rFonts w:ascii="Times New Roman" w:hAnsi="Times New Roman" w:cs="Times New Roman"/>
          <w:sz w:val="24"/>
          <w:szCs w:val="24"/>
        </w:rPr>
        <w:t xml:space="preserve"> and</w:t>
      </w:r>
      <w:r>
        <w:rPr>
          <w:rFonts w:ascii="Times New Roman" w:hAnsi="Times New Roman" w:cs="Times New Roman"/>
          <w:sz w:val="24"/>
          <w:szCs w:val="24"/>
        </w:rPr>
        <w:t xml:space="preserve"> which</w:t>
      </w:r>
      <w:r w:rsidR="006530BD">
        <w:rPr>
          <w:rFonts w:ascii="Times New Roman" w:hAnsi="Times New Roman" w:cs="Times New Roman"/>
          <w:sz w:val="24"/>
          <w:szCs w:val="24"/>
        </w:rPr>
        <w:t xml:space="preserve"> is the </w:t>
      </w:r>
      <w:r w:rsidR="006D2DC8">
        <w:rPr>
          <w:rFonts w:ascii="Times New Roman" w:hAnsi="Times New Roman" w:cs="Times New Roman"/>
          <w:sz w:val="24"/>
          <w:szCs w:val="24"/>
        </w:rPr>
        <w:t xml:space="preserve">result of information received from the Internal Revenue Service or an audit performed by or on behalf of the </w:t>
      </w:r>
      <w:r w:rsidR="0028335A">
        <w:rPr>
          <w:rFonts w:ascii="Times New Roman" w:hAnsi="Times New Roman" w:cs="Times New Roman"/>
          <w:sz w:val="24"/>
          <w:szCs w:val="24"/>
        </w:rPr>
        <w:t>S</w:t>
      </w:r>
      <w:r w:rsidR="006D2DC8">
        <w:rPr>
          <w:rFonts w:ascii="Times New Roman" w:hAnsi="Times New Roman" w:cs="Times New Roman"/>
          <w:sz w:val="24"/>
          <w:szCs w:val="24"/>
        </w:rPr>
        <w:t>tate</w:t>
      </w:r>
      <w:r w:rsidR="0028335A">
        <w:rPr>
          <w:rFonts w:ascii="Times New Roman" w:hAnsi="Times New Roman" w:cs="Times New Roman"/>
          <w:sz w:val="24"/>
          <w:szCs w:val="24"/>
        </w:rPr>
        <w:t xml:space="preserve"> of Michigan</w:t>
      </w:r>
      <w:r w:rsidR="006D2DC8">
        <w:rPr>
          <w:rFonts w:ascii="Times New Roman" w:hAnsi="Times New Roman" w:cs="Times New Roman"/>
          <w:sz w:val="24"/>
          <w:szCs w:val="24"/>
        </w:rPr>
        <w:t xml:space="preserve">.  </w:t>
      </w:r>
    </w:p>
    <w:p w:rsidR="00783CAE" w:rsidRDefault="00783CAE" w:rsidP="00783CAE">
      <w:pPr>
        <w:pStyle w:val="ListParagraph"/>
        <w:rPr>
          <w:rFonts w:ascii="Times New Roman" w:hAnsi="Times New Roman" w:cs="Times New Roman"/>
          <w:sz w:val="24"/>
          <w:szCs w:val="24"/>
        </w:rPr>
      </w:pPr>
    </w:p>
    <w:p w:rsidR="00403AF9" w:rsidRDefault="00403AF9" w:rsidP="00783CAE">
      <w:pPr>
        <w:pStyle w:val="ListParagraph"/>
        <w:jc w:val="center"/>
        <w:rPr>
          <w:rFonts w:ascii="Times New Roman" w:hAnsi="Times New Roman" w:cs="Times New Roman"/>
          <w:sz w:val="24"/>
          <w:szCs w:val="24"/>
        </w:rPr>
        <w:sectPr w:rsidR="00403AF9" w:rsidSect="00403AF9">
          <w:footerReference w:type="default" r:id="rId12"/>
          <w:pgSz w:w="12240" w:h="15840"/>
          <w:pgMar w:top="1440" w:right="1440" w:bottom="1440" w:left="1440" w:header="720" w:footer="720" w:gutter="0"/>
          <w:pgNumType w:start="1"/>
          <w:cols w:space="720"/>
          <w:docGrid w:linePitch="360"/>
        </w:sectPr>
      </w:pPr>
    </w:p>
    <w:p w:rsidR="00DB0121" w:rsidRDefault="00C77A0E" w:rsidP="00DB0121">
      <w:pPr>
        <w:spacing w:after="0"/>
        <w:rPr>
          <w:rFonts w:ascii="Times New Roman" w:hAnsi="Times New Roman" w:cs="Times New Roman"/>
          <w:b/>
          <w:sz w:val="28"/>
          <w:szCs w:val="28"/>
        </w:rPr>
      </w:pPr>
      <w:r w:rsidRPr="00DC3390">
        <w:rPr>
          <w:rFonts w:ascii="Times New Roman" w:hAnsi="Times New Roman" w:cs="Times New Roman"/>
          <w:b/>
          <w:sz w:val="28"/>
          <w:szCs w:val="28"/>
        </w:rPr>
        <w:lastRenderedPageBreak/>
        <w:t>SECTION 3</w:t>
      </w:r>
      <w:r w:rsidR="00441EA9" w:rsidRPr="00DC3390">
        <w:rPr>
          <w:rFonts w:ascii="Times New Roman" w:hAnsi="Times New Roman" w:cs="Times New Roman"/>
          <w:b/>
          <w:sz w:val="28"/>
          <w:szCs w:val="28"/>
        </w:rPr>
        <w:t xml:space="preserve"> </w:t>
      </w:r>
      <w:r w:rsidR="00DB0121">
        <w:rPr>
          <w:rFonts w:ascii="Times New Roman" w:hAnsi="Times New Roman" w:cs="Times New Roman"/>
          <w:b/>
          <w:sz w:val="28"/>
          <w:szCs w:val="28"/>
        </w:rPr>
        <w:t>–</w:t>
      </w:r>
      <w:r w:rsidR="00441EA9" w:rsidRPr="00DC3390">
        <w:rPr>
          <w:rFonts w:ascii="Times New Roman" w:hAnsi="Times New Roman" w:cs="Times New Roman"/>
          <w:b/>
          <w:sz w:val="28"/>
          <w:szCs w:val="28"/>
        </w:rPr>
        <w:t xml:space="preserve"> </w:t>
      </w:r>
      <w:r w:rsidR="00DB0121">
        <w:rPr>
          <w:rFonts w:ascii="Times New Roman" w:hAnsi="Times New Roman" w:cs="Times New Roman"/>
          <w:b/>
          <w:sz w:val="28"/>
          <w:szCs w:val="28"/>
        </w:rPr>
        <w:t xml:space="preserve">Procedures for </w:t>
      </w:r>
      <w:r w:rsidR="000374B0" w:rsidRPr="00DC3390">
        <w:rPr>
          <w:rFonts w:ascii="Times New Roman" w:hAnsi="Times New Roman" w:cs="Times New Roman"/>
          <w:b/>
          <w:sz w:val="28"/>
          <w:szCs w:val="28"/>
        </w:rPr>
        <w:t>Request</w:t>
      </w:r>
      <w:r w:rsidR="005B6B8A" w:rsidRPr="00DC3390">
        <w:rPr>
          <w:rFonts w:ascii="Times New Roman" w:hAnsi="Times New Roman" w:cs="Times New Roman"/>
          <w:b/>
          <w:sz w:val="28"/>
          <w:szCs w:val="28"/>
        </w:rPr>
        <w:t xml:space="preserve">ing </w:t>
      </w:r>
      <w:r w:rsidR="000374B0" w:rsidRPr="00DC3390">
        <w:rPr>
          <w:rFonts w:ascii="Times New Roman" w:hAnsi="Times New Roman" w:cs="Times New Roman"/>
          <w:b/>
          <w:sz w:val="28"/>
          <w:szCs w:val="28"/>
        </w:rPr>
        <w:t>an Independent Administrative</w:t>
      </w:r>
    </w:p>
    <w:p w:rsidR="00393ACC" w:rsidRDefault="00DB0121" w:rsidP="00DB012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0374B0" w:rsidRPr="00DC3390">
        <w:rPr>
          <w:rFonts w:ascii="Times New Roman" w:hAnsi="Times New Roman" w:cs="Times New Roman"/>
          <w:b/>
          <w:sz w:val="28"/>
          <w:szCs w:val="28"/>
        </w:rPr>
        <w:t>Review</w:t>
      </w:r>
    </w:p>
    <w:p w:rsidR="00DB0121" w:rsidRPr="00DC3390" w:rsidRDefault="00DB0121" w:rsidP="00DB0121">
      <w:pPr>
        <w:spacing w:after="0"/>
        <w:rPr>
          <w:rFonts w:ascii="Times New Roman" w:hAnsi="Times New Roman" w:cs="Times New Roman"/>
          <w:sz w:val="28"/>
          <w:szCs w:val="28"/>
        </w:rPr>
      </w:pPr>
    </w:p>
    <w:p w:rsidR="009576E4" w:rsidRPr="009576E4" w:rsidRDefault="0028335A" w:rsidP="00F9621C">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I</w:t>
      </w:r>
      <w:r w:rsidR="009576E4" w:rsidRPr="009576E4">
        <w:rPr>
          <w:rFonts w:ascii="Times New Roman" w:hAnsi="Times New Roman" w:cs="Times New Roman"/>
          <w:sz w:val="24"/>
          <w:szCs w:val="24"/>
        </w:rPr>
        <w:t>ndependent administrative review of a rejection of a</w:t>
      </w:r>
      <w:r w:rsidR="005B6B8A">
        <w:rPr>
          <w:rFonts w:ascii="Times New Roman" w:hAnsi="Times New Roman" w:cs="Times New Roman"/>
          <w:sz w:val="24"/>
          <w:szCs w:val="24"/>
        </w:rPr>
        <w:t>n</w:t>
      </w:r>
      <w:r w:rsidR="009576E4" w:rsidRPr="009576E4">
        <w:rPr>
          <w:rFonts w:ascii="Times New Roman" w:hAnsi="Times New Roman" w:cs="Times New Roman"/>
          <w:sz w:val="24"/>
          <w:szCs w:val="24"/>
        </w:rPr>
        <w:t xml:space="preserve"> offer</w:t>
      </w:r>
      <w:r w:rsidR="005B5366">
        <w:rPr>
          <w:rFonts w:ascii="Times New Roman" w:hAnsi="Times New Roman" w:cs="Times New Roman"/>
          <w:sz w:val="24"/>
          <w:szCs w:val="24"/>
        </w:rPr>
        <w:t xml:space="preserve"> </w:t>
      </w:r>
      <w:r w:rsidR="009576E4" w:rsidRPr="009576E4">
        <w:rPr>
          <w:rFonts w:ascii="Times New Roman" w:hAnsi="Times New Roman" w:cs="Times New Roman"/>
          <w:sz w:val="24"/>
          <w:szCs w:val="24"/>
        </w:rPr>
        <w:t>in</w:t>
      </w:r>
      <w:r w:rsidR="005B5366">
        <w:rPr>
          <w:rFonts w:ascii="Times New Roman" w:hAnsi="Times New Roman" w:cs="Times New Roman"/>
          <w:sz w:val="24"/>
          <w:szCs w:val="24"/>
        </w:rPr>
        <w:t xml:space="preserve"> </w:t>
      </w:r>
      <w:r w:rsidR="009576E4" w:rsidRPr="009576E4">
        <w:rPr>
          <w:rFonts w:ascii="Times New Roman" w:hAnsi="Times New Roman" w:cs="Times New Roman"/>
          <w:sz w:val="24"/>
          <w:szCs w:val="24"/>
        </w:rPr>
        <w:t xml:space="preserve">compromise </w:t>
      </w:r>
      <w:r>
        <w:rPr>
          <w:rFonts w:ascii="Times New Roman" w:hAnsi="Times New Roman" w:cs="Times New Roman"/>
          <w:sz w:val="24"/>
          <w:szCs w:val="24"/>
        </w:rPr>
        <w:t>is available upon request by</w:t>
      </w:r>
      <w:r w:rsidR="009576E4" w:rsidRPr="009576E4">
        <w:rPr>
          <w:rFonts w:ascii="Times New Roman" w:hAnsi="Times New Roman" w:cs="Times New Roman"/>
          <w:sz w:val="24"/>
          <w:szCs w:val="24"/>
        </w:rPr>
        <w:t xml:space="preserve"> a taxpayer</w:t>
      </w:r>
      <w:r w:rsidR="00F9621C">
        <w:rPr>
          <w:rFonts w:ascii="Times New Roman" w:hAnsi="Times New Roman" w:cs="Times New Roman"/>
          <w:sz w:val="24"/>
          <w:szCs w:val="24"/>
        </w:rPr>
        <w:t>.</w:t>
      </w:r>
      <w:r w:rsidR="00117630">
        <w:rPr>
          <w:rFonts w:ascii="Times New Roman" w:hAnsi="Times New Roman" w:cs="Times New Roman"/>
          <w:sz w:val="24"/>
          <w:szCs w:val="24"/>
        </w:rPr>
        <w:t xml:space="preserve">  </w:t>
      </w:r>
      <w:r w:rsidR="00117630" w:rsidRPr="00117630">
        <w:rPr>
          <w:rFonts w:ascii="Times New Roman" w:hAnsi="Times New Roman" w:cs="Times New Roman"/>
          <w:sz w:val="24"/>
          <w:szCs w:val="24"/>
        </w:rPr>
        <w:t>An independent administrative review will set aside a rejection of an offer in compromise only upon clear and convincing evidence presented by the taxpayer that the rejection was the result of fraud, adoption of a wrong principle or error of law by Treasury.</w:t>
      </w:r>
    </w:p>
    <w:p w:rsidR="009576E4" w:rsidRPr="009576E4" w:rsidRDefault="009576E4" w:rsidP="00831945">
      <w:pPr>
        <w:pStyle w:val="ListParagraph"/>
        <w:numPr>
          <w:ilvl w:val="0"/>
          <w:numId w:val="18"/>
        </w:numPr>
        <w:ind w:left="720"/>
        <w:rPr>
          <w:rFonts w:ascii="Times New Roman" w:hAnsi="Times New Roman" w:cs="Times New Roman"/>
          <w:sz w:val="24"/>
          <w:szCs w:val="24"/>
        </w:rPr>
      </w:pPr>
      <w:r w:rsidRPr="009576E4">
        <w:rPr>
          <w:rFonts w:ascii="Times New Roman" w:hAnsi="Times New Roman" w:cs="Times New Roman"/>
          <w:sz w:val="24"/>
          <w:szCs w:val="24"/>
        </w:rPr>
        <w:t xml:space="preserve">A taxpayer may request an independent administrative review of </w:t>
      </w:r>
      <w:r w:rsidR="005B5366">
        <w:rPr>
          <w:rFonts w:ascii="Times New Roman" w:hAnsi="Times New Roman" w:cs="Times New Roman"/>
          <w:sz w:val="24"/>
          <w:szCs w:val="24"/>
        </w:rPr>
        <w:t>a</w:t>
      </w:r>
      <w:r w:rsidR="005B5366" w:rsidRPr="009576E4">
        <w:rPr>
          <w:rFonts w:ascii="Times New Roman" w:hAnsi="Times New Roman" w:cs="Times New Roman"/>
          <w:sz w:val="24"/>
          <w:szCs w:val="24"/>
        </w:rPr>
        <w:t xml:space="preserve"> </w:t>
      </w:r>
      <w:r w:rsidR="007F120D">
        <w:rPr>
          <w:rFonts w:ascii="Times New Roman" w:hAnsi="Times New Roman" w:cs="Times New Roman"/>
          <w:sz w:val="24"/>
          <w:szCs w:val="24"/>
        </w:rPr>
        <w:t xml:space="preserve">rejected </w:t>
      </w:r>
      <w:r w:rsidR="004A47BD">
        <w:rPr>
          <w:rFonts w:ascii="Times New Roman" w:hAnsi="Times New Roman" w:cs="Times New Roman"/>
          <w:sz w:val="24"/>
          <w:szCs w:val="24"/>
        </w:rPr>
        <w:t>offer in compromise</w:t>
      </w:r>
      <w:r w:rsidRPr="009576E4">
        <w:rPr>
          <w:rFonts w:ascii="Times New Roman" w:hAnsi="Times New Roman" w:cs="Times New Roman"/>
          <w:sz w:val="24"/>
          <w:szCs w:val="24"/>
        </w:rPr>
        <w:t xml:space="preserve"> by filing Form </w:t>
      </w:r>
      <w:r w:rsidR="005B5366">
        <w:rPr>
          <w:rFonts w:ascii="Times New Roman" w:hAnsi="Times New Roman" w:cs="Times New Roman"/>
          <w:sz w:val="24"/>
          <w:szCs w:val="24"/>
        </w:rPr>
        <w:t>5186</w:t>
      </w:r>
      <w:r w:rsidR="005B5366" w:rsidRPr="009576E4">
        <w:rPr>
          <w:rFonts w:ascii="Times New Roman" w:hAnsi="Times New Roman" w:cs="Times New Roman"/>
          <w:sz w:val="24"/>
          <w:szCs w:val="24"/>
        </w:rPr>
        <w:t xml:space="preserve"> </w:t>
      </w:r>
      <w:r w:rsidR="007A1AEF">
        <w:rPr>
          <w:rFonts w:ascii="Times New Roman" w:hAnsi="Times New Roman" w:cs="Times New Roman"/>
          <w:i/>
          <w:sz w:val="24"/>
          <w:szCs w:val="24"/>
        </w:rPr>
        <w:t xml:space="preserve">Request for Independent Administrative Review of Rejected Offer in Compromise </w:t>
      </w:r>
      <w:r w:rsidR="00170603">
        <w:rPr>
          <w:rFonts w:ascii="Times New Roman" w:hAnsi="Times New Roman" w:cs="Times New Roman"/>
          <w:sz w:val="24"/>
          <w:szCs w:val="24"/>
        </w:rPr>
        <w:t>with Treasury’s Office of Legal Affairs</w:t>
      </w:r>
      <w:r w:rsidRPr="009576E4">
        <w:rPr>
          <w:rFonts w:ascii="Times New Roman" w:hAnsi="Times New Roman" w:cs="Times New Roman"/>
          <w:sz w:val="24"/>
          <w:szCs w:val="24"/>
        </w:rPr>
        <w:t xml:space="preserve"> no later than 30 </w:t>
      </w:r>
      <w:r w:rsidR="00170603">
        <w:rPr>
          <w:rFonts w:ascii="Times New Roman" w:hAnsi="Times New Roman" w:cs="Times New Roman"/>
          <w:sz w:val="24"/>
          <w:szCs w:val="24"/>
        </w:rPr>
        <w:t xml:space="preserve">calendar </w:t>
      </w:r>
      <w:r w:rsidRPr="009576E4">
        <w:rPr>
          <w:rFonts w:ascii="Times New Roman" w:hAnsi="Times New Roman" w:cs="Times New Roman"/>
          <w:sz w:val="24"/>
          <w:szCs w:val="24"/>
        </w:rPr>
        <w:t xml:space="preserve">days after </w:t>
      </w:r>
      <w:r w:rsidR="00F27B82">
        <w:rPr>
          <w:rFonts w:ascii="Times New Roman" w:hAnsi="Times New Roman" w:cs="Times New Roman"/>
          <w:sz w:val="24"/>
          <w:szCs w:val="24"/>
        </w:rPr>
        <w:t xml:space="preserve">the date of </w:t>
      </w:r>
      <w:r w:rsidRPr="009576E4">
        <w:rPr>
          <w:rFonts w:ascii="Times New Roman" w:hAnsi="Times New Roman" w:cs="Times New Roman"/>
          <w:sz w:val="24"/>
          <w:szCs w:val="24"/>
        </w:rPr>
        <w:t>Treasury</w:t>
      </w:r>
      <w:r w:rsidR="00F27B82">
        <w:rPr>
          <w:rFonts w:ascii="Times New Roman" w:hAnsi="Times New Roman" w:cs="Times New Roman"/>
          <w:sz w:val="24"/>
          <w:szCs w:val="24"/>
        </w:rPr>
        <w:t>’s</w:t>
      </w:r>
      <w:r w:rsidR="00A044A4">
        <w:rPr>
          <w:rFonts w:ascii="Times New Roman" w:hAnsi="Times New Roman" w:cs="Times New Roman"/>
          <w:sz w:val="24"/>
          <w:szCs w:val="24"/>
        </w:rPr>
        <w:t xml:space="preserve"> </w:t>
      </w:r>
      <w:r w:rsidRPr="009576E4">
        <w:rPr>
          <w:rFonts w:ascii="Times New Roman" w:hAnsi="Times New Roman" w:cs="Times New Roman"/>
          <w:sz w:val="24"/>
          <w:szCs w:val="24"/>
        </w:rPr>
        <w:t>rejection</w:t>
      </w:r>
      <w:r w:rsidR="00FF2FF2">
        <w:rPr>
          <w:rFonts w:ascii="Times New Roman" w:hAnsi="Times New Roman" w:cs="Times New Roman"/>
          <w:sz w:val="24"/>
          <w:szCs w:val="24"/>
        </w:rPr>
        <w:t xml:space="preserve"> </w:t>
      </w:r>
      <w:r w:rsidR="007F120D">
        <w:rPr>
          <w:rFonts w:ascii="Times New Roman" w:hAnsi="Times New Roman" w:cs="Times New Roman"/>
          <w:sz w:val="24"/>
          <w:szCs w:val="24"/>
        </w:rPr>
        <w:t>letter</w:t>
      </w:r>
      <w:r w:rsidRPr="009576E4">
        <w:rPr>
          <w:rFonts w:ascii="Times New Roman" w:hAnsi="Times New Roman" w:cs="Times New Roman"/>
          <w:sz w:val="24"/>
          <w:szCs w:val="24"/>
        </w:rPr>
        <w:t>.</w:t>
      </w:r>
      <w:r w:rsidR="002C5666">
        <w:rPr>
          <w:rFonts w:ascii="Times New Roman" w:hAnsi="Times New Roman" w:cs="Times New Roman"/>
          <w:sz w:val="24"/>
          <w:szCs w:val="24"/>
        </w:rPr>
        <w:t xml:space="preserve">  </w:t>
      </w:r>
      <w:r w:rsidR="00170603">
        <w:rPr>
          <w:rFonts w:ascii="Times New Roman" w:hAnsi="Times New Roman" w:cs="Times New Roman"/>
          <w:sz w:val="24"/>
          <w:szCs w:val="24"/>
        </w:rPr>
        <w:t xml:space="preserve"> A request for independent administrative review will be deemed timely filed if </w:t>
      </w:r>
      <w:r w:rsidR="007F120D">
        <w:rPr>
          <w:rFonts w:ascii="Times New Roman" w:hAnsi="Times New Roman" w:cs="Times New Roman"/>
          <w:sz w:val="24"/>
          <w:szCs w:val="24"/>
        </w:rPr>
        <w:t xml:space="preserve">it bears a postmark date before the </w:t>
      </w:r>
      <w:r w:rsidR="00170603">
        <w:rPr>
          <w:rFonts w:ascii="Times New Roman" w:hAnsi="Times New Roman" w:cs="Times New Roman"/>
          <w:sz w:val="24"/>
          <w:szCs w:val="24"/>
        </w:rPr>
        <w:t>30 calendar-day deadline</w:t>
      </w:r>
      <w:r w:rsidR="007F120D">
        <w:rPr>
          <w:rFonts w:ascii="Times New Roman" w:hAnsi="Times New Roman" w:cs="Times New Roman"/>
          <w:sz w:val="24"/>
          <w:szCs w:val="24"/>
        </w:rPr>
        <w:t>.</w:t>
      </w:r>
    </w:p>
    <w:p w:rsidR="009576E4" w:rsidRPr="00656816" w:rsidRDefault="00F27B82" w:rsidP="00656816">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 xml:space="preserve">If a taxpayer </w:t>
      </w:r>
      <w:r w:rsidR="007F120D">
        <w:rPr>
          <w:rFonts w:ascii="Times New Roman" w:hAnsi="Times New Roman" w:cs="Times New Roman"/>
          <w:sz w:val="24"/>
          <w:szCs w:val="24"/>
        </w:rPr>
        <w:t xml:space="preserve">requests </w:t>
      </w:r>
      <w:r>
        <w:rPr>
          <w:rFonts w:ascii="Times New Roman" w:hAnsi="Times New Roman" w:cs="Times New Roman"/>
          <w:sz w:val="24"/>
          <w:szCs w:val="24"/>
        </w:rPr>
        <w:t>independent administrative review, the</w:t>
      </w:r>
      <w:r w:rsidR="009576E4" w:rsidRPr="009576E4">
        <w:rPr>
          <w:rFonts w:ascii="Times New Roman" w:hAnsi="Times New Roman" w:cs="Times New Roman"/>
          <w:sz w:val="24"/>
          <w:szCs w:val="24"/>
        </w:rPr>
        <w:t xml:space="preserve"> taxpayer </w:t>
      </w:r>
      <w:r>
        <w:rPr>
          <w:rFonts w:ascii="Times New Roman" w:hAnsi="Times New Roman" w:cs="Times New Roman"/>
          <w:sz w:val="24"/>
          <w:szCs w:val="24"/>
        </w:rPr>
        <w:t xml:space="preserve">must </w:t>
      </w:r>
      <w:r w:rsidR="009576E4" w:rsidRPr="009576E4">
        <w:rPr>
          <w:rFonts w:ascii="Times New Roman" w:hAnsi="Times New Roman" w:cs="Times New Roman"/>
          <w:sz w:val="24"/>
          <w:szCs w:val="24"/>
        </w:rPr>
        <w:t xml:space="preserve">state with particularity the grounds </w:t>
      </w:r>
      <w:r>
        <w:rPr>
          <w:rFonts w:ascii="Times New Roman" w:hAnsi="Times New Roman" w:cs="Times New Roman"/>
          <w:sz w:val="24"/>
          <w:szCs w:val="24"/>
        </w:rPr>
        <w:t>for</w:t>
      </w:r>
      <w:r w:rsidR="009576E4" w:rsidRPr="009576E4">
        <w:rPr>
          <w:rFonts w:ascii="Times New Roman" w:hAnsi="Times New Roman" w:cs="Times New Roman"/>
          <w:sz w:val="24"/>
          <w:szCs w:val="24"/>
        </w:rPr>
        <w:t xml:space="preserve"> the taxpayer</w:t>
      </w:r>
      <w:r>
        <w:rPr>
          <w:rFonts w:ascii="Times New Roman" w:hAnsi="Times New Roman" w:cs="Times New Roman"/>
          <w:sz w:val="24"/>
          <w:szCs w:val="24"/>
        </w:rPr>
        <w:t>’s objections</w:t>
      </w:r>
      <w:r w:rsidR="009576E4" w:rsidRPr="009576E4">
        <w:rPr>
          <w:rFonts w:ascii="Times New Roman" w:hAnsi="Times New Roman" w:cs="Times New Roman"/>
          <w:sz w:val="24"/>
          <w:szCs w:val="24"/>
        </w:rPr>
        <w:t xml:space="preserve"> and </w:t>
      </w:r>
      <w:r>
        <w:rPr>
          <w:rFonts w:ascii="Times New Roman" w:hAnsi="Times New Roman" w:cs="Times New Roman"/>
          <w:sz w:val="24"/>
          <w:szCs w:val="24"/>
        </w:rPr>
        <w:t>must</w:t>
      </w:r>
      <w:r w:rsidRPr="009576E4">
        <w:rPr>
          <w:rFonts w:ascii="Times New Roman" w:hAnsi="Times New Roman" w:cs="Times New Roman"/>
          <w:sz w:val="24"/>
          <w:szCs w:val="24"/>
        </w:rPr>
        <w:t xml:space="preserve"> </w:t>
      </w:r>
      <w:r w:rsidR="009576E4" w:rsidRPr="009576E4">
        <w:rPr>
          <w:rFonts w:ascii="Times New Roman" w:hAnsi="Times New Roman" w:cs="Times New Roman"/>
          <w:sz w:val="24"/>
          <w:szCs w:val="24"/>
        </w:rPr>
        <w:t xml:space="preserve">specify whether </w:t>
      </w:r>
      <w:r>
        <w:rPr>
          <w:rFonts w:ascii="Times New Roman" w:hAnsi="Times New Roman" w:cs="Times New Roman"/>
          <w:sz w:val="24"/>
          <w:szCs w:val="24"/>
        </w:rPr>
        <w:t>they relate to</w:t>
      </w:r>
      <w:r w:rsidR="009576E4" w:rsidRPr="009576E4">
        <w:rPr>
          <w:rFonts w:ascii="Times New Roman" w:hAnsi="Times New Roman" w:cs="Times New Roman"/>
          <w:sz w:val="24"/>
          <w:szCs w:val="24"/>
        </w:rPr>
        <w:t xml:space="preserve"> doubt as to liability, doubt as to collectability, or </w:t>
      </w:r>
      <w:r>
        <w:rPr>
          <w:rFonts w:ascii="Times New Roman" w:hAnsi="Times New Roman" w:cs="Times New Roman"/>
          <w:sz w:val="24"/>
          <w:szCs w:val="24"/>
        </w:rPr>
        <w:t xml:space="preserve">grant of </w:t>
      </w:r>
      <w:r w:rsidR="00A044A4">
        <w:rPr>
          <w:rFonts w:ascii="Times New Roman" w:hAnsi="Times New Roman" w:cs="Times New Roman"/>
          <w:sz w:val="24"/>
          <w:szCs w:val="24"/>
        </w:rPr>
        <w:t xml:space="preserve">a federal Offer </w:t>
      </w:r>
      <w:r w:rsidR="009576E4">
        <w:rPr>
          <w:rFonts w:ascii="Times New Roman" w:hAnsi="Times New Roman" w:cs="Times New Roman"/>
          <w:sz w:val="24"/>
          <w:szCs w:val="24"/>
        </w:rPr>
        <w:t xml:space="preserve">in </w:t>
      </w:r>
      <w:r w:rsidR="00A044A4">
        <w:rPr>
          <w:rFonts w:ascii="Times New Roman" w:hAnsi="Times New Roman" w:cs="Times New Roman"/>
          <w:sz w:val="24"/>
          <w:szCs w:val="24"/>
        </w:rPr>
        <w:t xml:space="preserve">Compromise </w:t>
      </w:r>
      <w:r w:rsidR="009576E4">
        <w:rPr>
          <w:rFonts w:ascii="Times New Roman" w:hAnsi="Times New Roman" w:cs="Times New Roman"/>
          <w:sz w:val="24"/>
          <w:szCs w:val="24"/>
        </w:rPr>
        <w:t xml:space="preserve">by the </w:t>
      </w:r>
      <w:r w:rsidR="00A044A4">
        <w:rPr>
          <w:rFonts w:ascii="Times New Roman" w:hAnsi="Times New Roman" w:cs="Times New Roman"/>
          <w:sz w:val="24"/>
          <w:szCs w:val="24"/>
        </w:rPr>
        <w:t>Internal Revenue Service</w:t>
      </w:r>
      <w:r w:rsidR="00A044A4" w:rsidRPr="009576E4">
        <w:rPr>
          <w:rFonts w:ascii="Times New Roman" w:hAnsi="Times New Roman" w:cs="Times New Roman"/>
          <w:sz w:val="24"/>
          <w:szCs w:val="24"/>
        </w:rPr>
        <w:t xml:space="preserve"> </w:t>
      </w:r>
      <w:r w:rsidR="009576E4">
        <w:rPr>
          <w:rFonts w:ascii="Times New Roman" w:hAnsi="Times New Roman" w:cs="Times New Roman"/>
          <w:sz w:val="24"/>
          <w:szCs w:val="24"/>
        </w:rPr>
        <w:t xml:space="preserve">for the same tax </w:t>
      </w:r>
      <w:r w:rsidR="007F120D">
        <w:rPr>
          <w:rFonts w:ascii="Times New Roman" w:hAnsi="Times New Roman" w:cs="Times New Roman"/>
          <w:sz w:val="24"/>
          <w:szCs w:val="24"/>
        </w:rPr>
        <w:t>periods</w:t>
      </w:r>
      <w:r w:rsidR="009576E4" w:rsidRPr="009576E4">
        <w:rPr>
          <w:rFonts w:ascii="Times New Roman" w:hAnsi="Times New Roman" w:cs="Times New Roman"/>
          <w:sz w:val="24"/>
          <w:szCs w:val="24"/>
        </w:rPr>
        <w:t xml:space="preserve">.   </w:t>
      </w:r>
    </w:p>
    <w:p w:rsidR="009576E4" w:rsidRPr="009576E4" w:rsidRDefault="009576E4" w:rsidP="00831945">
      <w:pPr>
        <w:pStyle w:val="ListParagraph"/>
        <w:numPr>
          <w:ilvl w:val="0"/>
          <w:numId w:val="18"/>
        </w:numPr>
        <w:ind w:left="720"/>
        <w:rPr>
          <w:rFonts w:ascii="Times New Roman" w:hAnsi="Times New Roman" w:cs="Times New Roman"/>
          <w:sz w:val="24"/>
          <w:szCs w:val="24"/>
        </w:rPr>
      </w:pPr>
      <w:r w:rsidRPr="009576E4">
        <w:rPr>
          <w:rFonts w:ascii="Times New Roman" w:hAnsi="Times New Roman" w:cs="Times New Roman"/>
          <w:sz w:val="24"/>
          <w:szCs w:val="24"/>
        </w:rPr>
        <w:t xml:space="preserve">An independent administrative review </w:t>
      </w:r>
      <w:r w:rsidR="00445423">
        <w:rPr>
          <w:rFonts w:ascii="Times New Roman" w:hAnsi="Times New Roman" w:cs="Times New Roman"/>
          <w:sz w:val="24"/>
          <w:szCs w:val="24"/>
        </w:rPr>
        <w:t>will</w:t>
      </w:r>
      <w:r w:rsidR="00445423" w:rsidRPr="009576E4">
        <w:rPr>
          <w:rFonts w:ascii="Times New Roman" w:hAnsi="Times New Roman" w:cs="Times New Roman"/>
          <w:sz w:val="24"/>
          <w:szCs w:val="24"/>
        </w:rPr>
        <w:t xml:space="preserve"> </w:t>
      </w:r>
      <w:r w:rsidRPr="009576E4">
        <w:rPr>
          <w:rFonts w:ascii="Times New Roman" w:hAnsi="Times New Roman" w:cs="Times New Roman"/>
          <w:sz w:val="24"/>
          <w:szCs w:val="24"/>
        </w:rPr>
        <w:t xml:space="preserve">be based upon the record established by </w:t>
      </w:r>
      <w:r w:rsidR="00476B0F">
        <w:rPr>
          <w:rFonts w:ascii="Times New Roman" w:hAnsi="Times New Roman" w:cs="Times New Roman"/>
          <w:sz w:val="24"/>
          <w:szCs w:val="24"/>
        </w:rPr>
        <w:t>Treasury</w:t>
      </w:r>
      <w:r w:rsidRPr="009576E4">
        <w:rPr>
          <w:rFonts w:ascii="Times New Roman" w:hAnsi="Times New Roman" w:cs="Times New Roman"/>
          <w:sz w:val="24"/>
          <w:szCs w:val="24"/>
        </w:rPr>
        <w:t xml:space="preserve"> in the course of considering and rejecting </w:t>
      </w:r>
      <w:r w:rsidR="00FF2FF2">
        <w:rPr>
          <w:rFonts w:ascii="Times New Roman" w:hAnsi="Times New Roman" w:cs="Times New Roman"/>
          <w:sz w:val="24"/>
          <w:szCs w:val="24"/>
        </w:rPr>
        <w:t>an</w:t>
      </w:r>
      <w:r w:rsidRPr="009576E4">
        <w:rPr>
          <w:rFonts w:ascii="Times New Roman" w:hAnsi="Times New Roman" w:cs="Times New Roman"/>
          <w:sz w:val="24"/>
          <w:szCs w:val="24"/>
        </w:rPr>
        <w:t xml:space="preserve"> offer in compromise. Such </w:t>
      </w:r>
      <w:r w:rsidR="00476B0F">
        <w:rPr>
          <w:rFonts w:ascii="Times New Roman" w:hAnsi="Times New Roman" w:cs="Times New Roman"/>
          <w:sz w:val="24"/>
          <w:szCs w:val="24"/>
        </w:rPr>
        <w:t xml:space="preserve">record </w:t>
      </w:r>
      <w:r w:rsidR="00445423">
        <w:rPr>
          <w:rFonts w:ascii="Times New Roman" w:hAnsi="Times New Roman" w:cs="Times New Roman"/>
          <w:sz w:val="24"/>
          <w:szCs w:val="24"/>
        </w:rPr>
        <w:t xml:space="preserve">will </w:t>
      </w:r>
      <w:r w:rsidR="00476B0F">
        <w:rPr>
          <w:rFonts w:ascii="Times New Roman" w:hAnsi="Times New Roman" w:cs="Times New Roman"/>
          <w:sz w:val="24"/>
          <w:szCs w:val="24"/>
        </w:rPr>
        <w:t xml:space="preserve">include any information </w:t>
      </w:r>
      <w:r w:rsidRPr="009576E4">
        <w:rPr>
          <w:rFonts w:ascii="Times New Roman" w:hAnsi="Times New Roman" w:cs="Times New Roman"/>
          <w:sz w:val="24"/>
          <w:szCs w:val="24"/>
        </w:rPr>
        <w:t>submitted by the taxpayer in connection with the offer in compromise</w:t>
      </w:r>
      <w:r w:rsidR="00476B0F">
        <w:rPr>
          <w:rFonts w:ascii="Times New Roman" w:hAnsi="Times New Roman" w:cs="Times New Roman"/>
          <w:sz w:val="24"/>
          <w:szCs w:val="24"/>
        </w:rPr>
        <w:t xml:space="preserve"> as well as information otherwise available to and used by Treasury in its consideration</w:t>
      </w:r>
      <w:r w:rsidRPr="009576E4">
        <w:rPr>
          <w:rFonts w:ascii="Times New Roman" w:hAnsi="Times New Roman" w:cs="Times New Roman"/>
          <w:sz w:val="24"/>
          <w:szCs w:val="24"/>
        </w:rPr>
        <w:t xml:space="preserve">. An independent administrative review </w:t>
      </w:r>
      <w:r w:rsidR="00445423">
        <w:rPr>
          <w:rFonts w:ascii="Times New Roman" w:hAnsi="Times New Roman" w:cs="Times New Roman"/>
          <w:sz w:val="24"/>
          <w:szCs w:val="24"/>
        </w:rPr>
        <w:t>will</w:t>
      </w:r>
      <w:r w:rsidR="00445423" w:rsidRPr="009576E4">
        <w:rPr>
          <w:rFonts w:ascii="Times New Roman" w:hAnsi="Times New Roman" w:cs="Times New Roman"/>
          <w:sz w:val="24"/>
          <w:szCs w:val="24"/>
        </w:rPr>
        <w:t xml:space="preserve"> </w:t>
      </w:r>
      <w:r w:rsidRPr="009576E4">
        <w:rPr>
          <w:rFonts w:ascii="Times New Roman" w:hAnsi="Times New Roman" w:cs="Times New Roman"/>
          <w:sz w:val="24"/>
          <w:szCs w:val="24"/>
        </w:rPr>
        <w:t xml:space="preserve">not consider any issue, information, or documentation that was not raised or submitted by </w:t>
      </w:r>
      <w:r w:rsidR="00531874">
        <w:rPr>
          <w:rFonts w:ascii="Times New Roman" w:hAnsi="Times New Roman" w:cs="Times New Roman"/>
          <w:sz w:val="24"/>
          <w:szCs w:val="24"/>
        </w:rPr>
        <w:t>the taxpayer or Treasury</w:t>
      </w:r>
      <w:r w:rsidRPr="009576E4">
        <w:rPr>
          <w:rFonts w:ascii="Times New Roman" w:hAnsi="Times New Roman" w:cs="Times New Roman"/>
          <w:sz w:val="24"/>
          <w:szCs w:val="24"/>
        </w:rPr>
        <w:t xml:space="preserve"> during the determination process.  </w:t>
      </w:r>
    </w:p>
    <w:p w:rsidR="009576E4" w:rsidRDefault="009576E4" w:rsidP="00831945">
      <w:pPr>
        <w:pStyle w:val="ListParagraph"/>
        <w:numPr>
          <w:ilvl w:val="0"/>
          <w:numId w:val="18"/>
        </w:numPr>
        <w:ind w:left="720"/>
        <w:rPr>
          <w:rFonts w:ascii="Times New Roman" w:hAnsi="Times New Roman" w:cs="Times New Roman"/>
          <w:sz w:val="24"/>
          <w:szCs w:val="24"/>
        </w:rPr>
      </w:pPr>
      <w:r w:rsidRPr="009576E4">
        <w:rPr>
          <w:rFonts w:ascii="Times New Roman" w:hAnsi="Times New Roman" w:cs="Times New Roman"/>
          <w:sz w:val="24"/>
          <w:szCs w:val="24"/>
        </w:rPr>
        <w:t xml:space="preserve">An independent administrative review </w:t>
      </w:r>
      <w:r w:rsidR="00445423">
        <w:rPr>
          <w:rFonts w:ascii="Times New Roman" w:hAnsi="Times New Roman" w:cs="Times New Roman"/>
          <w:sz w:val="24"/>
          <w:szCs w:val="24"/>
        </w:rPr>
        <w:t>will</w:t>
      </w:r>
      <w:r w:rsidR="00445423" w:rsidRPr="009576E4">
        <w:rPr>
          <w:rFonts w:ascii="Times New Roman" w:hAnsi="Times New Roman" w:cs="Times New Roman"/>
          <w:sz w:val="24"/>
          <w:szCs w:val="24"/>
        </w:rPr>
        <w:t xml:space="preserve"> </w:t>
      </w:r>
      <w:r w:rsidRPr="009576E4">
        <w:rPr>
          <w:rFonts w:ascii="Times New Roman" w:hAnsi="Times New Roman" w:cs="Times New Roman"/>
          <w:sz w:val="24"/>
          <w:szCs w:val="24"/>
        </w:rPr>
        <w:t xml:space="preserve">treat as conclusive the disposition of any question of fact based upon the record established by </w:t>
      </w:r>
      <w:r w:rsidR="009B3F4D">
        <w:rPr>
          <w:rFonts w:ascii="Times New Roman" w:hAnsi="Times New Roman" w:cs="Times New Roman"/>
          <w:sz w:val="24"/>
          <w:szCs w:val="24"/>
        </w:rPr>
        <w:t>Treasury</w:t>
      </w:r>
      <w:r w:rsidRPr="009576E4">
        <w:rPr>
          <w:rFonts w:ascii="Times New Roman" w:hAnsi="Times New Roman" w:cs="Times New Roman"/>
          <w:sz w:val="24"/>
          <w:szCs w:val="24"/>
        </w:rPr>
        <w:t xml:space="preserve"> in the course of rejecting</w:t>
      </w:r>
      <w:r w:rsidR="009B3F4D">
        <w:rPr>
          <w:rFonts w:ascii="Times New Roman" w:hAnsi="Times New Roman" w:cs="Times New Roman"/>
          <w:sz w:val="24"/>
          <w:szCs w:val="24"/>
        </w:rPr>
        <w:t xml:space="preserve"> </w:t>
      </w:r>
      <w:r w:rsidR="00F9621C">
        <w:rPr>
          <w:rFonts w:ascii="Times New Roman" w:hAnsi="Times New Roman" w:cs="Times New Roman"/>
          <w:sz w:val="24"/>
          <w:szCs w:val="24"/>
        </w:rPr>
        <w:t>an offer</w:t>
      </w:r>
      <w:r w:rsidR="009B3F4D">
        <w:rPr>
          <w:rFonts w:ascii="Times New Roman" w:hAnsi="Times New Roman" w:cs="Times New Roman"/>
          <w:sz w:val="24"/>
          <w:szCs w:val="24"/>
        </w:rPr>
        <w:t xml:space="preserve"> in compromise</w:t>
      </w:r>
      <w:r w:rsidR="007F120D">
        <w:rPr>
          <w:rFonts w:ascii="Times New Roman" w:hAnsi="Times New Roman" w:cs="Times New Roman"/>
          <w:sz w:val="24"/>
          <w:szCs w:val="24"/>
        </w:rPr>
        <w:t xml:space="preserve">, so long as </w:t>
      </w:r>
      <w:r w:rsidR="00F13FD6">
        <w:rPr>
          <w:rFonts w:ascii="Times New Roman" w:hAnsi="Times New Roman" w:cs="Times New Roman"/>
          <w:sz w:val="24"/>
          <w:szCs w:val="24"/>
        </w:rPr>
        <w:t xml:space="preserve">the </w:t>
      </w:r>
      <w:r w:rsidR="007F120D">
        <w:rPr>
          <w:rFonts w:ascii="Times New Roman" w:hAnsi="Times New Roman" w:cs="Times New Roman"/>
          <w:sz w:val="24"/>
          <w:szCs w:val="24"/>
        </w:rPr>
        <w:t xml:space="preserve">disposition is </w:t>
      </w:r>
      <w:r w:rsidRPr="009576E4">
        <w:rPr>
          <w:rFonts w:ascii="Times New Roman" w:hAnsi="Times New Roman" w:cs="Times New Roman"/>
          <w:sz w:val="24"/>
          <w:szCs w:val="24"/>
        </w:rPr>
        <w:t xml:space="preserve">supported by competent, material, and substantial evidence on the record.  Questions of law </w:t>
      </w:r>
      <w:r w:rsidR="00445423">
        <w:rPr>
          <w:rFonts w:ascii="Times New Roman" w:hAnsi="Times New Roman" w:cs="Times New Roman"/>
          <w:sz w:val="24"/>
          <w:szCs w:val="24"/>
        </w:rPr>
        <w:t xml:space="preserve">will </w:t>
      </w:r>
      <w:r w:rsidRPr="009576E4">
        <w:rPr>
          <w:rFonts w:ascii="Times New Roman" w:hAnsi="Times New Roman" w:cs="Times New Roman"/>
          <w:sz w:val="24"/>
          <w:szCs w:val="24"/>
        </w:rPr>
        <w:t xml:space="preserve">be reviewed de novo.   </w:t>
      </w:r>
    </w:p>
    <w:p w:rsidR="00F13FD6" w:rsidRDefault="00F13FD6" w:rsidP="00831945">
      <w:pPr>
        <w:pStyle w:val="ListParagraph"/>
        <w:numPr>
          <w:ilvl w:val="0"/>
          <w:numId w:val="18"/>
        </w:numPr>
        <w:ind w:left="720"/>
        <w:rPr>
          <w:rFonts w:ascii="Times New Roman" w:hAnsi="Times New Roman" w:cs="Times New Roman"/>
          <w:sz w:val="24"/>
          <w:szCs w:val="24"/>
        </w:rPr>
      </w:pPr>
      <w:r w:rsidRPr="00031910">
        <w:rPr>
          <w:rFonts w:ascii="Times New Roman" w:hAnsi="Times New Roman" w:cs="Times New Roman"/>
          <w:sz w:val="24"/>
          <w:szCs w:val="24"/>
        </w:rPr>
        <w:t xml:space="preserve">If </w:t>
      </w:r>
      <w:r>
        <w:rPr>
          <w:rFonts w:ascii="Times New Roman" w:hAnsi="Times New Roman" w:cs="Times New Roman"/>
          <w:sz w:val="24"/>
          <w:szCs w:val="24"/>
        </w:rPr>
        <w:t>an</w:t>
      </w:r>
      <w:r w:rsidRPr="00031910">
        <w:rPr>
          <w:rFonts w:ascii="Times New Roman" w:hAnsi="Times New Roman" w:cs="Times New Roman"/>
          <w:sz w:val="24"/>
          <w:szCs w:val="24"/>
        </w:rPr>
        <w:t xml:space="preserve"> independent administrative review </w:t>
      </w:r>
      <w:r>
        <w:rPr>
          <w:rFonts w:ascii="Times New Roman" w:hAnsi="Times New Roman" w:cs="Times New Roman"/>
          <w:sz w:val="24"/>
          <w:szCs w:val="24"/>
        </w:rPr>
        <w:t>determines that Treasury erred in rejecting an offer in compromise,</w:t>
      </w:r>
      <w:r w:rsidRPr="00031910">
        <w:rPr>
          <w:rFonts w:ascii="Times New Roman" w:hAnsi="Times New Roman" w:cs="Times New Roman"/>
          <w:sz w:val="24"/>
          <w:szCs w:val="24"/>
        </w:rPr>
        <w:t xml:space="preserve"> the independent administrative reviewer will </w:t>
      </w:r>
      <w:r>
        <w:rPr>
          <w:rFonts w:ascii="Times New Roman" w:hAnsi="Times New Roman" w:cs="Times New Roman"/>
          <w:sz w:val="24"/>
          <w:szCs w:val="24"/>
        </w:rPr>
        <w:t xml:space="preserve">overturn that decision and </w:t>
      </w:r>
      <w:r w:rsidRPr="00031910">
        <w:rPr>
          <w:rFonts w:ascii="Times New Roman" w:hAnsi="Times New Roman" w:cs="Times New Roman"/>
          <w:sz w:val="24"/>
          <w:szCs w:val="24"/>
        </w:rPr>
        <w:t xml:space="preserve">notify the taxpayer </w:t>
      </w:r>
      <w:r>
        <w:rPr>
          <w:rFonts w:ascii="Times New Roman" w:hAnsi="Times New Roman" w:cs="Times New Roman"/>
          <w:sz w:val="24"/>
          <w:szCs w:val="24"/>
        </w:rPr>
        <w:t>and any</w:t>
      </w:r>
      <w:r w:rsidRPr="00031910">
        <w:rPr>
          <w:rFonts w:ascii="Times New Roman" w:hAnsi="Times New Roman" w:cs="Times New Roman"/>
          <w:sz w:val="24"/>
          <w:szCs w:val="24"/>
        </w:rPr>
        <w:t xml:space="preserve"> </w:t>
      </w:r>
      <w:r>
        <w:rPr>
          <w:rFonts w:ascii="Times New Roman" w:hAnsi="Times New Roman" w:cs="Times New Roman"/>
          <w:sz w:val="24"/>
          <w:szCs w:val="24"/>
        </w:rPr>
        <w:t xml:space="preserve">third party designated </w:t>
      </w:r>
      <w:r w:rsidRPr="00031910">
        <w:rPr>
          <w:rFonts w:ascii="Times New Roman" w:hAnsi="Times New Roman" w:cs="Times New Roman"/>
          <w:sz w:val="24"/>
          <w:szCs w:val="24"/>
        </w:rPr>
        <w:t>representative</w:t>
      </w:r>
      <w:r>
        <w:rPr>
          <w:rFonts w:ascii="Times New Roman" w:hAnsi="Times New Roman" w:cs="Times New Roman"/>
          <w:sz w:val="24"/>
          <w:szCs w:val="24"/>
        </w:rPr>
        <w:t xml:space="preserve">. </w:t>
      </w:r>
      <w:r w:rsidRPr="00E74DAE">
        <w:rPr>
          <w:rFonts w:ascii="Times New Roman" w:hAnsi="Times New Roman" w:cs="Times New Roman"/>
          <w:sz w:val="24"/>
          <w:szCs w:val="24"/>
        </w:rPr>
        <w:t>The</w:t>
      </w:r>
      <w:r>
        <w:rPr>
          <w:rFonts w:ascii="Times New Roman" w:hAnsi="Times New Roman" w:cs="Times New Roman"/>
          <w:sz w:val="24"/>
          <w:szCs w:val="24"/>
        </w:rPr>
        <w:t xml:space="preserve"> independent administrative reviewer will direct the</w:t>
      </w:r>
      <w:r w:rsidRPr="00E74DAE">
        <w:rPr>
          <w:rFonts w:ascii="Times New Roman" w:hAnsi="Times New Roman" w:cs="Times New Roman"/>
          <w:sz w:val="24"/>
          <w:szCs w:val="24"/>
        </w:rPr>
        <w:t xml:space="preserve"> </w:t>
      </w:r>
      <w:r>
        <w:rPr>
          <w:rFonts w:ascii="Times New Roman" w:hAnsi="Times New Roman" w:cs="Times New Roman"/>
          <w:sz w:val="24"/>
          <w:szCs w:val="24"/>
        </w:rPr>
        <w:t xml:space="preserve">Treasury division that evaluated the offer in compromise </w:t>
      </w:r>
      <w:r w:rsidRPr="00E74DAE">
        <w:rPr>
          <w:rFonts w:ascii="Times New Roman" w:hAnsi="Times New Roman" w:cs="Times New Roman"/>
          <w:sz w:val="24"/>
          <w:szCs w:val="24"/>
        </w:rPr>
        <w:t>to accept the offer in compromise and to issue to the taxpayer</w:t>
      </w:r>
      <w:r>
        <w:rPr>
          <w:rFonts w:ascii="Times New Roman" w:hAnsi="Times New Roman" w:cs="Times New Roman"/>
          <w:sz w:val="24"/>
          <w:szCs w:val="24"/>
        </w:rPr>
        <w:t xml:space="preserve"> and any third party designated representative</w:t>
      </w:r>
      <w:r w:rsidRPr="00E74DAE">
        <w:rPr>
          <w:rFonts w:ascii="Times New Roman" w:hAnsi="Times New Roman" w:cs="Times New Roman"/>
          <w:sz w:val="24"/>
          <w:szCs w:val="24"/>
        </w:rPr>
        <w:t xml:space="preserve"> </w:t>
      </w:r>
      <w:r>
        <w:rPr>
          <w:rFonts w:ascii="Times New Roman" w:hAnsi="Times New Roman" w:cs="Times New Roman"/>
          <w:sz w:val="24"/>
          <w:szCs w:val="24"/>
        </w:rPr>
        <w:t xml:space="preserve">a letter accepting </w:t>
      </w:r>
      <w:r w:rsidRPr="00E74DAE">
        <w:rPr>
          <w:rFonts w:ascii="Times New Roman" w:hAnsi="Times New Roman" w:cs="Times New Roman"/>
          <w:sz w:val="24"/>
          <w:szCs w:val="24"/>
        </w:rPr>
        <w:t>the offer in compromise</w:t>
      </w:r>
      <w:r>
        <w:rPr>
          <w:rFonts w:ascii="Times New Roman" w:hAnsi="Times New Roman" w:cs="Times New Roman"/>
          <w:sz w:val="24"/>
          <w:szCs w:val="24"/>
        </w:rPr>
        <w:t>.</w:t>
      </w:r>
    </w:p>
    <w:p w:rsidR="00E633E3" w:rsidRDefault="00E633E3" w:rsidP="00831945">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 xml:space="preserve">If </w:t>
      </w:r>
      <w:r w:rsidR="00445423">
        <w:rPr>
          <w:rFonts w:ascii="Times New Roman" w:hAnsi="Times New Roman" w:cs="Times New Roman"/>
          <w:sz w:val="24"/>
          <w:szCs w:val="24"/>
        </w:rPr>
        <w:t xml:space="preserve">an </w:t>
      </w:r>
      <w:r>
        <w:rPr>
          <w:rFonts w:ascii="Times New Roman" w:hAnsi="Times New Roman" w:cs="Times New Roman"/>
          <w:sz w:val="24"/>
          <w:szCs w:val="24"/>
        </w:rPr>
        <w:t>independent admi</w:t>
      </w:r>
      <w:r w:rsidR="000630EE">
        <w:rPr>
          <w:rFonts w:ascii="Times New Roman" w:hAnsi="Times New Roman" w:cs="Times New Roman"/>
          <w:sz w:val="24"/>
          <w:szCs w:val="24"/>
        </w:rPr>
        <w:t xml:space="preserve">nistrative review </w:t>
      </w:r>
      <w:r w:rsidR="007F120D">
        <w:rPr>
          <w:rFonts w:ascii="Times New Roman" w:hAnsi="Times New Roman" w:cs="Times New Roman"/>
          <w:sz w:val="24"/>
          <w:szCs w:val="24"/>
        </w:rPr>
        <w:t>upholds</w:t>
      </w:r>
      <w:r>
        <w:rPr>
          <w:rFonts w:ascii="Times New Roman" w:hAnsi="Times New Roman" w:cs="Times New Roman"/>
          <w:sz w:val="24"/>
          <w:szCs w:val="24"/>
        </w:rPr>
        <w:t xml:space="preserve"> Treasury’s rejection of an </w:t>
      </w:r>
      <w:r w:rsidR="004A47BD">
        <w:rPr>
          <w:rFonts w:ascii="Times New Roman" w:hAnsi="Times New Roman" w:cs="Times New Roman"/>
          <w:sz w:val="24"/>
          <w:szCs w:val="24"/>
        </w:rPr>
        <w:t>offer in compromise</w:t>
      </w:r>
      <w:r>
        <w:rPr>
          <w:rFonts w:ascii="Times New Roman" w:hAnsi="Times New Roman" w:cs="Times New Roman"/>
          <w:sz w:val="24"/>
          <w:szCs w:val="24"/>
        </w:rPr>
        <w:t xml:space="preserve">, </w:t>
      </w:r>
      <w:r w:rsidR="004828F7">
        <w:rPr>
          <w:rFonts w:ascii="Times New Roman" w:hAnsi="Times New Roman" w:cs="Times New Roman"/>
          <w:sz w:val="24"/>
          <w:szCs w:val="24"/>
        </w:rPr>
        <w:t xml:space="preserve">the independent administrative reviewer </w:t>
      </w:r>
      <w:r w:rsidR="002C5666">
        <w:rPr>
          <w:rFonts w:ascii="Times New Roman" w:hAnsi="Times New Roman" w:cs="Times New Roman"/>
          <w:sz w:val="24"/>
          <w:szCs w:val="24"/>
        </w:rPr>
        <w:t xml:space="preserve">will </w:t>
      </w:r>
      <w:r w:rsidR="009829AE">
        <w:rPr>
          <w:rFonts w:ascii="Times New Roman" w:hAnsi="Times New Roman" w:cs="Times New Roman"/>
          <w:sz w:val="24"/>
          <w:szCs w:val="24"/>
        </w:rPr>
        <w:t xml:space="preserve">send a </w:t>
      </w:r>
      <w:r w:rsidR="007F120D">
        <w:rPr>
          <w:rFonts w:ascii="Times New Roman" w:hAnsi="Times New Roman" w:cs="Times New Roman"/>
          <w:sz w:val="24"/>
          <w:szCs w:val="24"/>
        </w:rPr>
        <w:t xml:space="preserve">letter </w:t>
      </w:r>
      <w:r w:rsidR="009829AE">
        <w:rPr>
          <w:rFonts w:ascii="Times New Roman" w:hAnsi="Times New Roman" w:cs="Times New Roman"/>
          <w:sz w:val="24"/>
          <w:szCs w:val="24"/>
        </w:rPr>
        <w:t xml:space="preserve">to </w:t>
      </w:r>
      <w:r w:rsidR="00893DCA">
        <w:rPr>
          <w:rFonts w:ascii="Times New Roman" w:hAnsi="Times New Roman" w:cs="Times New Roman"/>
          <w:sz w:val="24"/>
          <w:szCs w:val="24"/>
        </w:rPr>
        <w:t xml:space="preserve">the taxpayer </w:t>
      </w:r>
      <w:r w:rsidR="00F9621C">
        <w:rPr>
          <w:rFonts w:ascii="Times New Roman" w:hAnsi="Times New Roman" w:cs="Times New Roman"/>
          <w:sz w:val="24"/>
          <w:szCs w:val="24"/>
        </w:rPr>
        <w:t>and any</w:t>
      </w:r>
      <w:r w:rsidR="00893DCA">
        <w:rPr>
          <w:rFonts w:ascii="Times New Roman" w:hAnsi="Times New Roman" w:cs="Times New Roman"/>
          <w:sz w:val="24"/>
          <w:szCs w:val="24"/>
        </w:rPr>
        <w:t xml:space="preserve"> </w:t>
      </w:r>
      <w:r w:rsidR="00445423">
        <w:rPr>
          <w:rFonts w:ascii="Times New Roman" w:hAnsi="Times New Roman" w:cs="Times New Roman"/>
          <w:sz w:val="24"/>
          <w:szCs w:val="24"/>
        </w:rPr>
        <w:t xml:space="preserve">third party designated </w:t>
      </w:r>
      <w:r w:rsidR="00893DCA">
        <w:rPr>
          <w:rFonts w:ascii="Times New Roman" w:hAnsi="Times New Roman" w:cs="Times New Roman"/>
          <w:sz w:val="24"/>
          <w:szCs w:val="24"/>
        </w:rPr>
        <w:t xml:space="preserve">representative </w:t>
      </w:r>
      <w:r w:rsidR="00F13FD6">
        <w:rPr>
          <w:rFonts w:ascii="Times New Roman" w:hAnsi="Times New Roman" w:cs="Times New Roman"/>
          <w:sz w:val="24"/>
          <w:szCs w:val="24"/>
        </w:rPr>
        <w:t xml:space="preserve">stating </w:t>
      </w:r>
      <w:r w:rsidR="007F120D">
        <w:rPr>
          <w:rFonts w:ascii="Times New Roman" w:hAnsi="Times New Roman" w:cs="Times New Roman"/>
          <w:sz w:val="24"/>
          <w:szCs w:val="24"/>
        </w:rPr>
        <w:t>the decision to uphold Treasury’s rejection.</w:t>
      </w:r>
      <w:r w:rsidR="002C5666">
        <w:rPr>
          <w:rFonts w:ascii="Times New Roman" w:hAnsi="Times New Roman" w:cs="Times New Roman"/>
          <w:sz w:val="24"/>
          <w:szCs w:val="24"/>
        </w:rPr>
        <w:t xml:space="preserve">  </w:t>
      </w:r>
      <w:r w:rsidR="004828F7">
        <w:rPr>
          <w:rFonts w:ascii="Times New Roman" w:hAnsi="Times New Roman" w:cs="Times New Roman"/>
          <w:sz w:val="24"/>
          <w:szCs w:val="24"/>
        </w:rPr>
        <w:t>The</w:t>
      </w:r>
      <w:r w:rsidR="002065A5">
        <w:rPr>
          <w:rFonts w:ascii="Times New Roman" w:hAnsi="Times New Roman" w:cs="Times New Roman"/>
          <w:sz w:val="24"/>
          <w:szCs w:val="24"/>
        </w:rPr>
        <w:t xml:space="preserve"> </w:t>
      </w:r>
      <w:r w:rsidR="00171D7B">
        <w:rPr>
          <w:rFonts w:ascii="Times New Roman" w:hAnsi="Times New Roman" w:cs="Times New Roman"/>
          <w:sz w:val="24"/>
          <w:szCs w:val="24"/>
        </w:rPr>
        <w:t xml:space="preserve">Office of Legal Affairs will notify the </w:t>
      </w:r>
      <w:r w:rsidR="002065A5">
        <w:rPr>
          <w:rFonts w:ascii="Times New Roman" w:hAnsi="Times New Roman" w:cs="Times New Roman"/>
          <w:sz w:val="24"/>
          <w:szCs w:val="24"/>
        </w:rPr>
        <w:t>Office of Collections of the</w:t>
      </w:r>
      <w:r w:rsidR="004828F7">
        <w:rPr>
          <w:rFonts w:ascii="Times New Roman" w:hAnsi="Times New Roman" w:cs="Times New Roman"/>
          <w:sz w:val="24"/>
          <w:szCs w:val="24"/>
        </w:rPr>
        <w:t xml:space="preserve"> </w:t>
      </w:r>
      <w:r w:rsidR="004828F7">
        <w:rPr>
          <w:rFonts w:ascii="Times New Roman" w:hAnsi="Times New Roman" w:cs="Times New Roman"/>
          <w:sz w:val="24"/>
          <w:szCs w:val="24"/>
        </w:rPr>
        <w:lastRenderedPageBreak/>
        <w:t>ind</w:t>
      </w:r>
      <w:r w:rsidR="002065A5">
        <w:rPr>
          <w:rFonts w:ascii="Times New Roman" w:hAnsi="Times New Roman" w:cs="Times New Roman"/>
          <w:sz w:val="24"/>
          <w:szCs w:val="24"/>
        </w:rPr>
        <w:t xml:space="preserve">ependent administrative review decision, and </w:t>
      </w:r>
      <w:r w:rsidR="002C5666">
        <w:rPr>
          <w:rFonts w:ascii="Times New Roman" w:hAnsi="Times New Roman" w:cs="Times New Roman"/>
          <w:sz w:val="24"/>
          <w:szCs w:val="24"/>
        </w:rPr>
        <w:t xml:space="preserve">Treasury will reinstitute collection </w:t>
      </w:r>
      <w:r w:rsidR="007F120D">
        <w:rPr>
          <w:rFonts w:ascii="Times New Roman" w:hAnsi="Times New Roman" w:cs="Times New Roman"/>
          <w:sz w:val="24"/>
          <w:szCs w:val="24"/>
        </w:rPr>
        <w:t xml:space="preserve">of the tax debt </w:t>
      </w:r>
      <w:r w:rsidR="002C5666">
        <w:rPr>
          <w:rFonts w:ascii="Times New Roman" w:hAnsi="Times New Roman" w:cs="Times New Roman"/>
          <w:sz w:val="24"/>
          <w:szCs w:val="24"/>
        </w:rPr>
        <w:t xml:space="preserve">beginning with the date of </w:t>
      </w:r>
      <w:r w:rsidR="007F120D">
        <w:rPr>
          <w:rFonts w:ascii="Times New Roman" w:hAnsi="Times New Roman" w:cs="Times New Roman"/>
          <w:sz w:val="24"/>
          <w:szCs w:val="24"/>
        </w:rPr>
        <w:t>the letter upholding the</w:t>
      </w:r>
      <w:r w:rsidR="002C5666">
        <w:rPr>
          <w:rFonts w:ascii="Times New Roman" w:hAnsi="Times New Roman" w:cs="Times New Roman"/>
          <w:sz w:val="24"/>
          <w:szCs w:val="24"/>
        </w:rPr>
        <w:t xml:space="preserve"> rejection.</w:t>
      </w:r>
    </w:p>
    <w:p w:rsidR="009576E4" w:rsidRPr="00656816" w:rsidRDefault="00445423" w:rsidP="00656816">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 xml:space="preserve">A </w:t>
      </w:r>
      <w:r w:rsidR="00321E47">
        <w:rPr>
          <w:rFonts w:ascii="Times New Roman" w:hAnsi="Times New Roman" w:cs="Times New Roman"/>
          <w:sz w:val="24"/>
          <w:szCs w:val="24"/>
        </w:rPr>
        <w:t>decision of the independent administrative review is final and may not be appealed to the Michigan Tax Tribunal</w:t>
      </w:r>
      <w:r w:rsidR="007F120D">
        <w:rPr>
          <w:rFonts w:ascii="Times New Roman" w:hAnsi="Times New Roman" w:cs="Times New Roman"/>
          <w:sz w:val="24"/>
          <w:szCs w:val="24"/>
        </w:rPr>
        <w:t xml:space="preserve"> or to any court.</w:t>
      </w:r>
    </w:p>
    <w:p w:rsidR="00DC5597" w:rsidRPr="00FA46B7" w:rsidRDefault="00DC5597" w:rsidP="00DC5597">
      <w:pPr>
        <w:jc w:val="center"/>
        <w:rPr>
          <w:rFonts w:ascii="Times New Roman" w:hAnsi="Times New Roman" w:cs="Times New Roman"/>
          <w:sz w:val="24"/>
          <w:szCs w:val="24"/>
        </w:rPr>
      </w:pPr>
    </w:p>
    <w:p w:rsidR="00902DD4" w:rsidRPr="00FA46B7" w:rsidRDefault="00902DD4" w:rsidP="00902DD4">
      <w:pPr>
        <w:rPr>
          <w:rFonts w:ascii="Times New Roman" w:hAnsi="Times New Roman" w:cs="Times New Roman"/>
          <w:sz w:val="24"/>
          <w:szCs w:val="24"/>
        </w:rPr>
      </w:pPr>
    </w:p>
    <w:p w:rsidR="00DC5597" w:rsidRDefault="00DC5597" w:rsidP="00DC5597">
      <w:pPr>
        <w:jc w:val="center"/>
        <w:rPr>
          <w:rFonts w:ascii="Times New Roman" w:hAnsi="Times New Roman" w:cs="Times New Roman"/>
          <w:sz w:val="24"/>
          <w:szCs w:val="24"/>
        </w:rPr>
      </w:pPr>
    </w:p>
    <w:p w:rsidR="00DC5597" w:rsidRDefault="00DC5597" w:rsidP="00DC5597">
      <w:pPr>
        <w:jc w:val="center"/>
        <w:rPr>
          <w:rFonts w:ascii="Times New Roman" w:hAnsi="Times New Roman" w:cs="Times New Roman"/>
          <w:sz w:val="24"/>
          <w:szCs w:val="24"/>
        </w:rPr>
      </w:pPr>
    </w:p>
    <w:p w:rsidR="00DC5597" w:rsidRDefault="00DC5597" w:rsidP="00DC5597">
      <w:pPr>
        <w:jc w:val="center"/>
        <w:rPr>
          <w:rFonts w:ascii="Times New Roman" w:hAnsi="Times New Roman" w:cs="Times New Roman"/>
          <w:sz w:val="24"/>
          <w:szCs w:val="24"/>
        </w:rPr>
      </w:pPr>
    </w:p>
    <w:p w:rsidR="00DC5597" w:rsidRDefault="00DC5597" w:rsidP="00DC5597">
      <w:pPr>
        <w:jc w:val="center"/>
        <w:rPr>
          <w:rFonts w:ascii="Times New Roman" w:hAnsi="Times New Roman" w:cs="Times New Roman"/>
          <w:sz w:val="24"/>
          <w:szCs w:val="24"/>
        </w:rPr>
      </w:pPr>
    </w:p>
    <w:p w:rsidR="00DC5597" w:rsidRPr="00DC5597" w:rsidRDefault="00DC5597" w:rsidP="00DC5597">
      <w:pPr>
        <w:jc w:val="center"/>
        <w:rPr>
          <w:rFonts w:ascii="Times New Roman" w:hAnsi="Times New Roman" w:cs="Times New Roman"/>
          <w:sz w:val="24"/>
          <w:szCs w:val="24"/>
        </w:rPr>
      </w:pPr>
    </w:p>
    <w:sectPr w:rsidR="00DC5597" w:rsidRPr="00DC5597" w:rsidSect="009F66F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51" w:rsidRDefault="00303651" w:rsidP="0093163C">
      <w:pPr>
        <w:spacing w:after="0"/>
      </w:pPr>
      <w:r>
        <w:separator/>
      </w:r>
    </w:p>
  </w:endnote>
  <w:endnote w:type="continuationSeparator" w:id="0">
    <w:p w:rsidR="00303651" w:rsidRDefault="00303651" w:rsidP="009316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892160"/>
      <w:docPartObj>
        <w:docPartGallery w:val="Page Numbers (Bottom of Page)"/>
        <w:docPartUnique/>
      </w:docPartObj>
    </w:sdtPr>
    <w:sdtEndPr>
      <w:rPr>
        <w:noProof/>
      </w:rPr>
    </w:sdtEndPr>
    <w:sdtContent>
      <w:p w:rsidR="00651C32" w:rsidRDefault="00651C32">
        <w:pPr>
          <w:pStyle w:val="Footer"/>
          <w:jc w:val="center"/>
        </w:pPr>
        <w:r>
          <w:fldChar w:fldCharType="begin"/>
        </w:r>
        <w:r>
          <w:instrText xml:space="preserve"> PAGE   \* MERGEFORMAT </w:instrText>
        </w:r>
        <w:r>
          <w:fldChar w:fldCharType="separate"/>
        </w:r>
        <w:r w:rsidR="00F8799F">
          <w:rPr>
            <w:noProof/>
          </w:rPr>
          <w:t>7</w:t>
        </w:r>
        <w:r>
          <w:rPr>
            <w:noProof/>
          </w:rPr>
          <w:fldChar w:fldCharType="end"/>
        </w:r>
      </w:p>
    </w:sdtContent>
  </w:sdt>
  <w:p w:rsidR="00651C32" w:rsidRDefault="00651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70447"/>
      <w:docPartObj>
        <w:docPartGallery w:val="Page Numbers (Bottom of Page)"/>
        <w:docPartUnique/>
      </w:docPartObj>
    </w:sdtPr>
    <w:sdtEndPr>
      <w:rPr>
        <w:noProof/>
      </w:rPr>
    </w:sdtEndPr>
    <w:sdtContent>
      <w:p w:rsidR="00157B31" w:rsidRDefault="00303651">
        <w:pPr>
          <w:pStyle w:val="Footer"/>
          <w:jc w:val="center"/>
          <w:rPr>
            <w:noProof/>
          </w:rPr>
        </w:pPr>
        <w:r>
          <w:fldChar w:fldCharType="begin"/>
        </w:r>
        <w:r>
          <w:instrText xml:space="preserve"> PAGE   \* MERGEFORMAT </w:instrText>
        </w:r>
        <w:r>
          <w:fldChar w:fldCharType="separate"/>
        </w:r>
        <w:r w:rsidR="00F8799F">
          <w:rPr>
            <w:noProof/>
          </w:rPr>
          <w:t>8</w:t>
        </w:r>
        <w:r>
          <w:rPr>
            <w:noProof/>
          </w:rPr>
          <w:fldChar w:fldCharType="end"/>
        </w:r>
      </w:p>
      <w:p w:rsidR="00303651" w:rsidRDefault="00157B31">
        <w:pPr>
          <w:pStyle w:val="Footer"/>
          <w:jc w:val="center"/>
        </w:pPr>
        <w:r>
          <w:rPr>
            <w:noProof/>
          </w:rPr>
          <w:tab/>
        </w:r>
        <w:r>
          <w:rPr>
            <w:noProof/>
          </w:rPr>
          <w:tab/>
        </w:r>
      </w:p>
      <w:bookmarkStart w:id="0" w:name="_GoBack" w:displacedByCustomXml="next"/>
      <w:bookmarkEnd w:id="0" w:displacedByCustomXml="next"/>
    </w:sdtContent>
  </w:sdt>
  <w:p w:rsidR="00303651" w:rsidRDefault="003036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882883"/>
      <w:docPartObj>
        <w:docPartGallery w:val="Page Numbers (Bottom of Page)"/>
        <w:docPartUnique/>
      </w:docPartObj>
    </w:sdtPr>
    <w:sdtEndPr>
      <w:rPr>
        <w:noProof/>
      </w:rPr>
    </w:sdtEndPr>
    <w:sdtContent>
      <w:p w:rsidR="00303651" w:rsidRDefault="00303651">
        <w:pPr>
          <w:pStyle w:val="Footer"/>
          <w:jc w:val="center"/>
        </w:pPr>
        <w:r>
          <w:fldChar w:fldCharType="begin"/>
        </w:r>
        <w:r>
          <w:instrText xml:space="preserve"> PAGE   \* MERGEFORMAT </w:instrText>
        </w:r>
        <w:r>
          <w:fldChar w:fldCharType="separate"/>
        </w:r>
        <w:r w:rsidR="00F8799F">
          <w:rPr>
            <w:noProof/>
          </w:rPr>
          <w:t>2</w:t>
        </w:r>
        <w:r>
          <w:rPr>
            <w:noProof/>
          </w:rPr>
          <w:fldChar w:fldCharType="end"/>
        </w:r>
      </w:p>
    </w:sdtContent>
  </w:sdt>
  <w:p w:rsidR="00303651" w:rsidRDefault="00303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51" w:rsidRDefault="00303651" w:rsidP="0093163C">
      <w:pPr>
        <w:spacing w:after="0"/>
      </w:pPr>
      <w:r>
        <w:separator/>
      </w:r>
    </w:p>
  </w:footnote>
  <w:footnote w:type="continuationSeparator" w:id="0">
    <w:p w:rsidR="00303651" w:rsidRDefault="00303651" w:rsidP="009316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32" w:rsidRDefault="00651C32" w:rsidP="0011521B">
    <w:pPr>
      <w:pStyle w:val="Header"/>
      <w:jc w:val="right"/>
      <w:rPr>
        <w:i/>
      </w:rPr>
    </w:pPr>
    <w:r>
      <w:rPr>
        <w:i/>
      </w:rPr>
      <w:t xml:space="preserve"> </w:t>
    </w:r>
    <w:r w:rsidR="00061734">
      <w:rPr>
        <w:i/>
      </w:rPr>
      <w:t>Revised 11/17/16</w:t>
    </w:r>
  </w:p>
  <w:p w:rsidR="00061734" w:rsidRPr="00D81028" w:rsidRDefault="00061734" w:rsidP="0011521B">
    <w:pPr>
      <w:pStyle w:val="Header"/>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51" w:rsidRDefault="000D6A50" w:rsidP="0011521B">
    <w:pPr>
      <w:pStyle w:val="Header"/>
      <w:jc w:val="right"/>
    </w:pPr>
    <w:r>
      <w:rPr>
        <w:i/>
      </w:rPr>
      <w:t>Revised 11/17/16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A20"/>
    <w:multiLevelType w:val="hybridMultilevel"/>
    <w:tmpl w:val="7204979C"/>
    <w:lvl w:ilvl="0" w:tplc="286064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6A05CB"/>
    <w:multiLevelType w:val="hybridMultilevel"/>
    <w:tmpl w:val="C3D68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632AD"/>
    <w:multiLevelType w:val="hybridMultilevel"/>
    <w:tmpl w:val="F6640B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D2D52"/>
    <w:multiLevelType w:val="hybridMultilevel"/>
    <w:tmpl w:val="CD4C5F94"/>
    <w:lvl w:ilvl="0" w:tplc="6CC2B2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1E6394"/>
    <w:multiLevelType w:val="hybridMultilevel"/>
    <w:tmpl w:val="8994736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AF3AC4"/>
    <w:multiLevelType w:val="hybridMultilevel"/>
    <w:tmpl w:val="1968EE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4524BC"/>
    <w:multiLevelType w:val="hybridMultilevel"/>
    <w:tmpl w:val="18F6D67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4C267B"/>
    <w:multiLevelType w:val="hybridMultilevel"/>
    <w:tmpl w:val="070C94D0"/>
    <w:lvl w:ilvl="0" w:tplc="7D04A4D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421C62"/>
    <w:multiLevelType w:val="hybridMultilevel"/>
    <w:tmpl w:val="BD12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F65D5"/>
    <w:multiLevelType w:val="hybridMultilevel"/>
    <w:tmpl w:val="F71A3346"/>
    <w:lvl w:ilvl="0" w:tplc="212AB9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6838D1"/>
    <w:multiLevelType w:val="hybridMultilevel"/>
    <w:tmpl w:val="835CC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0339B"/>
    <w:multiLevelType w:val="hybridMultilevel"/>
    <w:tmpl w:val="A86CAB48"/>
    <w:lvl w:ilvl="0" w:tplc="744E634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730B39"/>
    <w:multiLevelType w:val="hybridMultilevel"/>
    <w:tmpl w:val="FB324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9077CD"/>
    <w:multiLevelType w:val="hybridMultilevel"/>
    <w:tmpl w:val="918E823C"/>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7056E"/>
    <w:multiLevelType w:val="hybridMultilevel"/>
    <w:tmpl w:val="070837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F07950"/>
    <w:multiLevelType w:val="hybridMultilevel"/>
    <w:tmpl w:val="0B3666CA"/>
    <w:lvl w:ilvl="0" w:tplc="9F2850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C85333"/>
    <w:multiLevelType w:val="hybridMultilevel"/>
    <w:tmpl w:val="4A12F11E"/>
    <w:lvl w:ilvl="0" w:tplc="5770CE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04088"/>
    <w:multiLevelType w:val="hybridMultilevel"/>
    <w:tmpl w:val="BE36CC0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3323EF"/>
    <w:multiLevelType w:val="hybridMultilevel"/>
    <w:tmpl w:val="8A4640EA"/>
    <w:lvl w:ilvl="0" w:tplc="8BAE2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157DC0"/>
    <w:multiLevelType w:val="hybridMultilevel"/>
    <w:tmpl w:val="2D72D2D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C41683"/>
    <w:multiLevelType w:val="hybridMultilevel"/>
    <w:tmpl w:val="7646F44C"/>
    <w:lvl w:ilvl="0" w:tplc="30F45692">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65B0A"/>
    <w:multiLevelType w:val="hybridMultilevel"/>
    <w:tmpl w:val="A6E07884"/>
    <w:lvl w:ilvl="0" w:tplc="0400D980">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656B0"/>
    <w:multiLevelType w:val="hybridMultilevel"/>
    <w:tmpl w:val="E1C87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D0429"/>
    <w:multiLevelType w:val="hybridMultilevel"/>
    <w:tmpl w:val="3194870C"/>
    <w:lvl w:ilvl="0" w:tplc="60BC8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E2153"/>
    <w:multiLevelType w:val="hybridMultilevel"/>
    <w:tmpl w:val="E4E0F824"/>
    <w:lvl w:ilvl="0" w:tplc="EA30ED50">
      <w:start w:val="1"/>
      <w:numFmt w:val="upperLetter"/>
      <w:lvlText w:val="%1."/>
      <w:lvlJc w:val="left"/>
      <w:pPr>
        <w:ind w:left="360" w:hanging="360"/>
      </w:pPr>
      <w:rPr>
        <w:rFonts w:hint="default"/>
        <w:i/>
      </w:rPr>
    </w:lvl>
    <w:lvl w:ilvl="1" w:tplc="0409000F">
      <w:start w:val="1"/>
      <w:numFmt w:val="decimal"/>
      <w:lvlText w:val="%2."/>
      <w:lvlJc w:val="left"/>
      <w:pPr>
        <w:ind w:left="1080" w:hanging="360"/>
      </w:pPr>
      <w:rPr>
        <w:rFonts w:hint="default"/>
      </w:rPr>
    </w:lvl>
    <w:lvl w:ilvl="2" w:tplc="04090019">
      <w:start w:val="1"/>
      <w:numFmt w:val="lowerLetter"/>
      <w:lvlText w:val="%3."/>
      <w:lvlJc w:val="left"/>
      <w:pPr>
        <w:ind w:left="1800" w:hanging="180"/>
      </w:pPr>
    </w:lvl>
    <w:lvl w:ilvl="3" w:tplc="D2CC747E">
      <w:start w:val="1"/>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F52D1E"/>
    <w:multiLevelType w:val="hybridMultilevel"/>
    <w:tmpl w:val="AC8AA036"/>
    <w:lvl w:ilvl="0" w:tplc="BC6020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915ECD"/>
    <w:multiLevelType w:val="hybridMultilevel"/>
    <w:tmpl w:val="3B1AE1E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1015E7"/>
    <w:multiLevelType w:val="hybridMultilevel"/>
    <w:tmpl w:val="D9C280E8"/>
    <w:lvl w:ilvl="0" w:tplc="3F8410F4">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20539"/>
    <w:multiLevelType w:val="hybridMultilevel"/>
    <w:tmpl w:val="928446CC"/>
    <w:lvl w:ilvl="0" w:tplc="738AE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12C2A"/>
    <w:multiLevelType w:val="hybridMultilevel"/>
    <w:tmpl w:val="F6A82920"/>
    <w:lvl w:ilvl="0" w:tplc="B0C2AB38">
      <w:start w:val="1"/>
      <w:numFmt w:val="upp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610C06"/>
    <w:multiLevelType w:val="hybridMultilevel"/>
    <w:tmpl w:val="E11CA960"/>
    <w:lvl w:ilvl="0" w:tplc="04090019">
      <w:start w:val="1"/>
      <w:numFmt w:val="lowerLetter"/>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CC5DB6"/>
    <w:multiLevelType w:val="hybridMultilevel"/>
    <w:tmpl w:val="00646D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5790A"/>
    <w:multiLevelType w:val="hybridMultilevel"/>
    <w:tmpl w:val="C0BED070"/>
    <w:lvl w:ilvl="0" w:tplc="DDA82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D7578"/>
    <w:multiLevelType w:val="hybridMultilevel"/>
    <w:tmpl w:val="B388EC4E"/>
    <w:lvl w:ilvl="0" w:tplc="5406006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617A4"/>
    <w:multiLevelType w:val="hybridMultilevel"/>
    <w:tmpl w:val="20827DCA"/>
    <w:lvl w:ilvl="0" w:tplc="DFDC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B4BCF"/>
    <w:multiLevelType w:val="hybridMultilevel"/>
    <w:tmpl w:val="2A8E0DDE"/>
    <w:lvl w:ilvl="0" w:tplc="CB46ED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276920"/>
    <w:multiLevelType w:val="hybridMultilevel"/>
    <w:tmpl w:val="235618B6"/>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C53BF2"/>
    <w:multiLevelType w:val="hybridMultilevel"/>
    <w:tmpl w:val="5E9E6E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A5651"/>
    <w:multiLevelType w:val="hybridMultilevel"/>
    <w:tmpl w:val="BC3E49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851E66"/>
    <w:multiLevelType w:val="hybridMultilevel"/>
    <w:tmpl w:val="C18462B6"/>
    <w:lvl w:ilvl="0" w:tplc="04090019">
      <w:start w:val="1"/>
      <w:numFmt w:val="lowerLetter"/>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5B1AAF"/>
    <w:multiLevelType w:val="hybridMultilevel"/>
    <w:tmpl w:val="9BEC4F14"/>
    <w:lvl w:ilvl="0" w:tplc="03FAD3B6">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
  </w:num>
  <w:num w:numId="3">
    <w:abstractNumId w:val="8"/>
  </w:num>
  <w:num w:numId="4">
    <w:abstractNumId w:val="14"/>
  </w:num>
  <w:num w:numId="5">
    <w:abstractNumId w:val="25"/>
  </w:num>
  <w:num w:numId="6">
    <w:abstractNumId w:val="28"/>
  </w:num>
  <w:num w:numId="7">
    <w:abstractNumId w:val="9"/>
  </w:num>
  <w:num w:numId="8">
    <w:abstractNumId w:val="34"/>
  </w:num>
  <w:num w:numId="9">
    <w:abstractNumId w:val="23"/>
  </w:num>
  <w:num w:numId="10">
    <w:abstractNumId w:val="32"/>
  </w:num>
  <w:num w:numId="11">
    <w:abstractNumId w:val="29"/>
  </w:num>
  <w:num w:numId="12">
    <w:abstractNumId w:val="35"/>
  </w:num>
  <w:num w:numId="13">
    <w:abstractNumId w:val="3"/>
  </w:num>
  <w:num w:numId="14">
    <w:abstractNumId w:val="0"/>
  </w:num>
  <w:num w:numId="15">
    <w:abstractNumId w:val="15"/>
  </w:num>
  <w:num w:numId="16">
    <w:abstractNumId w:val="7"/>
  </w:num>
  <w:num w:numId="17">
    <w:abstractNumId w:val="11"/>
  </w:num>
  <w:num w:numId="18">
    <w:abstractNumId w:val="4"/>
  </w:num>
  <w:num w:numId="19">
    <w:abstractNumId w:val="38"/>
  </w:num>
  <w:num w:numId="20">
    <w:abstractNumId w:val="24"/>
  </w:num>
  <w:num w:numId="21">
    <w:abstractNumId w:val="40"/>
  </w:num>
  <w:num w:numId="22">
    <w:abstractNumId w:val="21"/>
  </w:num>
  <w:num w:numId="23">
    <w:abstractNumId w:val="19"/>
  </w:num>
  <w:num w:numId="24">
    <w:abstractNumId w:val="5"/>
  </w:num>
  <w:num w:numId="25">
    <w:abstractNumId w:val="12"/>
  </w:num>
  <w:num w:numId="26">
    <w:abstractNumId w:val="36"/>
  </w:num>
  <w:num w:numId="27">
    <w:abstractNumId w:val="10"/>
  </w:num>
  <w:num w:numId="28">
    <w:abstractNumId w:val="18"/>
  </w:num>
  <w:num w:numId="29">
    <w:abstractNumId w:val="22"/>
  </w:num>
  <w:num w:numId="30">
    <w:abstractNumId w:val="6"/>
  </w:num>
  <w:num w:numId="31">
    <w:abstractNumId w:val="26"/>
  </w:num>
  <w:num w:numId="32">
    <w:abstractNumId w:val="20"/>
  </w:num>
  <w:num w:numId="33">
    <w:abstractNumId w:val="33"/>
  </w:num>
  <w:num w:numId="34">
    <w:abstractNumId w:val="17"/>
  </w:num>
  <w:num w:numId="35">
    <w:abstractNumId w:val="27"/>
  </w:num>
  <w:num w:numId="36">
    <w:abstractNumId w:val="39"/>
  </w:num>
  <w:num w:numId="37">
    <w:abstractNumId w:val="30"/>
  </w:num>
  <w:num w:numId="38">
    <w:abstractNumId w:val="1"/>
  </w:num>
  <w:num w:numId="39">
    <w:abstractNumId w:val="37"/>
  </w:num>
  <w:num w:numId="40">
    <w:abstractNumId w:val="1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97"/>
    <w:rsid w:val="000039B9"/>
    <w:rsid w:val="0000600F"/>
    <w:rsid w:val="00006850"/>
    <w:rsid w:val="00006FAD"/>
    <w:rsid w:val="000079CE"/>
    <w:rsid w:val="00011499"/>
    <w:rsid w:val="00012932"/>
    <w:rsid w:val="000133B2"/>
    <w:rsid w:val="00015A32"/>
    <w:rsid w:val="00016ACF"/>
    <w:rsid w:val="00031910"/>
    <w:rsid w:val="000374B0"/>
    <w:rsid w:val="000403C2"/>
    <w:rsid w:val="00042F3A"/>
    <w:rsid w:val="0004314D"/>
    <w:rsid w:val="00061734"/>
    <w:rsid w:val="000630EE"/>
    <w:rsid w:val="0006480E"/>
    <w:rsid w:val="00067C83"/>
    <w:rsid w:val="00067D83"/>
    <w:rsid w:val="00083736"/>
    <w:rsid w:val="000864EC"/>
    <w:rsid w:val="000A325A"/>
    <w:rsid w:val="000A4435"/>
    <w:rsid w:val="000B3DFE"/>
    <w:rsid w:val="000C25E0"/>
    <w:rsid w:val="000C41A6"/>
    <w:rsid w:val="000D09D5"/>
    <w:rsid w:val="000D600A"/>
    <w:rsid w:val="000D6A50"/>
    <w:rsid w:val="000E1686"/>
    <w:rsid w:val="000E4981"/>
    <w:rsid w:val="0010729F"/>
    <w:rsid w:val="00111E3C"/>
    <w:rsid w:val="0011521B"/>
    <w:rsid w:val="001174CB"/>
    <w:rsid w:val="00117630"/>
    <w:rsid w:val="00123F0C"/>
    <w:rsid w:val="001263DD"/>
    <w:rsid w:val="00132BCD"/>
    <w:rsid w:val="001344FA"/>
    <w:rsid w:val="001345C6"/>
    <w:rsid w:val="00144132"/>
    <w:rsid w:val="00157B31"/>
    <w:rsid w:val="00160981"/>
    <w:rsid w:val="00160D4C"/>
    <w:rsid w:val="0016281C"/>
    <w:rsid w:val="001674A5"/>
    <w:rsid w:val="00170603"/>
    <w:rsid w:val="00171D7B"/>
    <w:rsid w:val="00174025"/>
    <w:rsid w:val="00181430"/>
    <w:rsid w:val="00185264"/>
    <w:rsid w:val="0018564E"/>
    <w:rsid w:val="00185A1B"/>
    <w:rsid w:val="00190F57"/>
    <w:rsid w:val="001A4A26"/>
    <w:rsid w:val="001B0003"/>
    <w:rsid w:val="001C3EDF"/>
    <w:rsid w:val="001D30F3"/>
    <w:rsid w:val="001D5CDC"/>
    <w:rsid w:val="001E2899"/>
    <w:rsid w:val="001F02BF"/>
    <w:rsid w:val="001F096F"/>
    <w:rsid w:val="001F1DEC"/>
    <w:rsid w:val="001F424C"/>
    <w:rsid w:val="00203F8A"/>
    <w:rsid w:val="002065A5"/>
    <w:rsid w:val="00210F2F"/>
    <w:rsid w:val="00220C4B"/>
    <w:rsid w:val="00230F4E"/>
    <w:rsid w:val="002541EF"/>
    <w:rsid w:val="00254242"/>
    <w:rsid w:val="00256979"/>
    <w:rsid w:val="00280BBF"/>
    <w:rsid w:val="00281896"/>
    <w:rsid w:val="0028335A"/>
    <w:rsid w:val="00293ADA"/>
    <w:rsid w:val="00294A5B"/>
    <w:rsid w:val="002B099E"/>
    <w:rsid w:val="002B2EAE"/>
    <w:rsid w:val="002B2F84"/>
    <w:rsid w:val="002B7422"/>
    <w:rsid w:val="002C5666"/>
    <w:rsid w:val="002D2CD0"/>
    <w:rsid w:val="002E6626"/>
    <w:rsid w:val="0030166B"/>
    <w:rsid w:val="00302F02"/>
    <w:rsid w:val="00303651"/>
    <w:rsid w:val="00313AFE"/>
    <w:rsid w:val="003205EE"/>
    <w:rsid w:val="00321E47"/>
    <w:rsid w:val="00323EE1"/>
    <w:rsid w:val="003265CA"/>
    <w:rsid w:val="003301BB"/>
    <w:rsid w:val="0033111E"/>
    <w:rsid w:val="00333DE5"/>
    <w:rsid w:val="003342DF"/>
    <w:rsid w:val="00340DCC"/>
    <w:rsid w:val="0034195F"/>
    <w:rsid w:val="00361615"/>
    <w:rsid w:val="00362AB6"/>
    <w:rsid w:val="0038799C"/>
    <w:rsid w:val="00393ACC"/>
    <w:rsid w:val="003A0AAE"/>
    <w:rsid w:val="003A5FFD"/>
    <w:rsid w:val="003B02AC"/>
    <w:rsid w:val="003C6665"/>
    <w:rsid w:val="003C737C"/>
    <w:rsid w:val="003E6BFA"/>
    <w:rsid w:val="003F1AB9"/>
    <w:rsid w:val="003F2B6B"/>
    <w:rsid w:val="003F70FE"/>
    <w:rsid w:val="00403AF9"/>
    <w:rsid w:val="00403CF6"/>
    <w:rsid w:val="00416334"/>
    <w:rsid w:val="00421E49"/>
    <w:rsid w:val="004249AF"/>
    <w:rsid w:val="00427883"/>
    <w:rsid w:val="004339A8"/>
    <w:rsid w:val="00441EA9"/>
    <w:rsid w:val="0044264A"/>
    <w:rsid w:val="00443730"/>
    <w:rsid w:val="00445423"/>
    <w:rsid w:val="0045081A"/>
    <w:rsid w:val="00457525"/>
    <w:rsid w:val="0046358A"/>
    <w:rsid w:val="004649AA"/>
    <w:rsid w:val="00464B74"/>
    <w:rsid w:val="0046775D"/>
    <w:rsid w:val="00474A56"/>
    <w:rsid w:val="00476B0F"/>
    <w:rsid w:val="004828F7"/>
    <w:rsid w:val="00490253"/>
    <w:rsid w:val="004949A8"/>
    <w:rsid w:val="004A1DD6"/>
    <w:rsid w:val="004A3A02"/>
    <w:rsid w:val="004A4453"/>
    <w:rsid w:val="004A47BD"/>
    <w:rsid w:val="004A5C87"/>
    <w:rsid w:val="004A6653"/>
    <w:rsid w:val="004A7FC6"/>
    <w:rsid w:val="004B045E"/>
    <w:rsid w:val="004B096F"/>
    <w:rsid w:val="004C0D06"/>
    <w:rsid w:val="004C4A45"/>
    <w:rsid w:val="004C5B07"/>
    <w:rsid w:val="004D5403"/>
    <w:rsid w:val="004D58CA"/>
    <w:rsid w:val="004E60E5"/>
    <w:rsid w:val="004F3B72"/>
    <w:rsid w:val="00500C1D"/>
    <w:rsid w:val="00526046"/>
    <w:rsid w:val="00531874"/>
    <w:rsid w:val="00543E98"/>
    <w:rsid w:val="005461BC"/>
    <w:rsid w:val="00561013"/>
    <w:rsid w:val="005616B9"/>
    <w:rsid w:val="00561B6E"/>
    <w:rsid w:val="00567FDC"/>
    <w:rsid w:val="00573145"/>
    <w:rsid w:val="00575EBF"/>
    <w:rsid w:val="00577E62"/>
    <w:rsid w:val="005828C9"/>
    <w:rsid w:val="005918E4"/>
    <w:rsid w:val="005922CC"/>
    <w:rsid w:val="00592E77"/>
    <w:rsid w:val="005A7EC2"/>
    <w:rsid w:val="005B103F"/>
    <w:rsid w:val="005B5366"/>
    <w:rsid w:val="005B6B8A"/>
    <w:rsid w:val="005B70FB"/>
    <w:rsid w:val="005C0143"/>
    <w:rsid w:val="005D09DA"/>
    <w:rsid w:val="005D25CC"/>
    <w:rsid w:val="005E0CC5"/>
    <w:rsid w:val="005F0127"/>
    <w:rsid w:val="005F034B"/>
    <w:rsid w:val="005F0B9E"/>
    <w:rsid w:val="005F52F0"/>
    <w:rsid w:val="00600484"/>
    <w:rsid w:val="00605350"/>
    <w:rsid w:val="00605FA3"/>
    <w:rsid w:val="00606805"/>
    <w:rsid w:val="0061017D"/>
    <w:rsid w:val="00610CA1"/>
    <w:rsid w:val="00610D7B"/>
    <w:rsid w:val="00615A5C"/>
    <w:rsid w:val="00622DD4"/>
    <w:rsid w:val="006247FC"/>
    <w:rsid w:val="00632A10"/>
    <w:rsid w:val="00635854"/>
    <w:rsid w:val="0063799B"/>
    <w:rsid w:val="006470A1"/>
    <w:rsid w:val="00647832"/>
    <w:rsid w:val="00647E6B"/>
    <w:rsid w:val="00650A68"/>
    <w:rsid w:val="00651127"/>
    <w:rsid w:val="00651C32"/>
    <w:rsid w:val="006530BD"/>
    <w:rsid w:val="00656816"/>
    <w:rsid w:val="00657B97"/>
    <w:rsid w:val="0066185A"/>
    <w:rsid w:val="0067123E"/>
    <w:rsid w:val="00681FF2"/>
    <w:rsid w:val="006868CB"/>
    <w:rsid w:val="00691454"/>
    <w:rsid w:val="006A0042"/>
    <w:rsid w:val="006A3512"/>
    <w:rsid w:val="006B4572"/>
    <w:rsid w:val="006B4C27"/>
    <w:rsid w:val="006B5267"/>
    <w:rsid w:val="006B7B25"/>
    <w:rsid w:val="006D2DC8"/>
    <w:rsid w:val="006D346F"/>
    <w:rsid w:val="006F0EB7"/>
    <w:rsid w:val="006F5A22"/>
    <w:rsid w:val="006F6720"/>
    <w:rsid w:val="00700622"/>
    <w:rsid w:val="00701A39"/>
    <w:rsid w:val="00702F57"/>
    <w:rsid w:val="00704291"/>
    <w:rsid w:val="007105C3"/>
    <w:rsid w:val="00712223"/>
    <w:rsid w:val="00723696"/>
    <w:rsid w:val="00727667"/>
    <w:rsid w:val="0073018D"/>
    <w:rsid w:val="00741291"/>
    <w:rsid w:val="007438EA"/>
    <w:rsid w:val="0074476B"/>
    <w:rsid w:val="0075663A"/>
    <w:rsid w:val="00780083"/>
    <w:rsid w:val="00783CAE"/>
    <w:rsid w:val="00784CB4"/>
    <w:rsid w:val="00795F10"/>
    <w:rsid w:val="007A18AE"/>
    <w:rsid w:val="007A1AEF"/>
    <w:rsid w:val="007A5A23"/>
    <w:rsid w:val="007C2B2E"/>
    <w:rsid w:val="007D0A2F"/>
    <w:rsid w:val="007D1B10"/>
    <w:rsid w:val="007E4F32"/>
    <w:rsid w:val="007E5605"/>
    <w:rsid w:val="007E701C"/>
    <w:rsid w:val="007F120D"/>
    <w:rsid w:val="007F3356"/>
    <w:rsid w:val="00803030"/>
    <w:rsid w:val="00803153"/>
    <w:rsid w:val="008042CB"/>
    <w:rsid w:val="00831945"/>
    <w:rsid w:val="00835861"/>
    <w:rsid w:val="00841EC7"/>
    <w:rsid w:val="0084670E"/>
    <w:rsid w:val="00865832"/>
    <w:rsid w:val="00877DE6"/>
    <w:rsid w:val="0088157E"/>
    <w:rsid w:val="008825FE"/>
    <w:rsid w:val="00883FF5"/>
    <w:rsid w:val="00893DCA"/>
    <w:rsid w:val="008A06E6"/>
    <w:rsid w:val="008A72DA"/>
    <w:rsid w:val="008A784F"/>
    <w:rsid w:val="008B1461"/>
    <w:rsid w:val="008B70DF"/>
    <w:rsid w:val="008C0AA1"/>
    <w:rsid w:val="008C10F8"/>
    <w:rsid w:val="008C3C4C"/>
    <w:rsid w:val="008C4BC8"/>
    <w:rsid w:val="008C6F87"/>
    <w:rsid w:val="008C7070"/>
    <w:rsid w:val="008D32AB"/>
    <w:rsid w:val="008E424B"/>
    <w:rsid w:val="008E4C27"/>
    <w:rsid w:val="008F340A"/>
    <w:rsid w:val="008F5A0B"/>
    <w:rsid w:val="00900994"/>
    <w:rsid w:val="00900A58"/>
    <w:rsid w:val="00902DD4"/>
    <w:rsid w:val="009057BA"/>
    <w:rsid w:val="0091109C"/>
    <w:rsid w:val="0093163C"/>
    <w:rsid w:val="00943056"/>
    <w:rsid w:val="009505FE"/>
    <w:rsid w:val="009576E4"/>
    <w:rsid w:val="009630B6"/>
    <w:rsid w:val="0096569D"/>
    <w:rsid w:val="00971562"/>
    <w:rsid w:val="009829AE"/>
    <w:rsid w:val="009941FA"/>
    <w:rsid w:val="00994B91"/>
    <w:rsid w:val="009954DD"/>
    <w:rsid w:val="009966B4"/>
    <w:rsid w:val="009B030A"/>
    <w:rsid w:val="009B3F4D"/>
    <w:rsid w:val="009B631B"/>
    <w:rsid w:val="009C0549"/>
    <w:rsid w:val="009C1737"/>
    <w:rsid w:val="009C6595"/>
    <w:rsid w:val="009E44BA"/>
    <w:rsid w:val="009E7CD2"/>
    <w:rsid w:val="009F66F8"/>
    <w:rsid w:val="00A00590"/>
    <w:rsid w:val="00A024A9"/>
    <w:rsid w:val="00A03646"/>
    <w:rsid w:val="00A044A4"/>
    <w:rsid w:val="00A079A7"/>
    <w:rsid w:val="00A11F2A"/>
    <w:rsid w:val="00A13FF7"/>
    <w:rsid w:val="00A150CD"/>
    <w:rsid w:val="00A157FF"/>
    <w:rsid w:val="00A31911"/>
    <w:rsid w:val="00A31E38"/>
    <w:rsid w:val="00A34F29"/>
    <w:rsid w:val="00A473DD"/>
    <w:rsid w:val="00A47F87"/>
    <w:rsid w:val="00A530C1"/>
    <w:rsid w:val="00A63CF1"/>
    <w:rsid w:val="00A66D08"/>
    <w:rsid w:val="00A71A0D"/>
    <w:rsid w:val="00A76098"/>
    <w:rsid w:val="00A82385"/>
    <w:rsid w:val="00A82D80"/>
    <w:rsid w:val="00A85130"/>
    <w:rsid w:val="00AB745F"/>
    <w:rsid w:val="00AC6443"/>
    <w:rsid w:val="00AD0944"/>
    <w:rsid w:val="00AD25D7"/>
    <w:rsid w:val="00AE5681"/>
    <w:rsid w:val="00AF2936"/>
    <w:rsid w:val="00B038D2"/>
    <w:rsid w:val="00B121D4"/>
    <w:rsid w:val="00B12608"/>
    <w:rsid w:val="00B15420"/>
    <w:rsid w:val="00B178BC"/>
    <w:rsid w:val="00B21247"/>
    <w:rsid w:val="00B27C50"/>
    <w:rsid w:val="00B27E19"/>
    <w:rsid w:val="00B3071A"/>
    <w:rsid w:val="00B34F8F"/>
    <w:rsid w:val="00B353EF"/>
    <w:rsid w:val="00B438F3"/>
    <w:rsid w:val="00B60C51"/>
    <w:rsid w:val="00B61D04"/>
    <w:rsid w:val="00B70EDB"/>
    <w:rsid w:val="00B76221"/>
    <w:rsid w:val="00B7737D"/>
    <w:rsid w:val="00B8632C"/>
    <w:rsid w:val="00B94E5C"/>
    <w:rsid w:val="00BA08C6"/>
    <w:rsid w:val="00BA319B"/>
    <w:rsid w:val="00BA5427"/>
    <w:rsid w:val="00BA543F"/>
    <w:rsid w:val="00BA58DA"/>
    <w:rsid w:val="00BB18E1"/>
    <w:rsid w:val="00BD2995"/>
    <w:rsid w:val="00BD3255"/>
    <w:rsid w:val="00BD6B52"/>
    <w:rsid w:val="00BE36CF"/>
    <w:rsid w:val="00BE55A9"/>
    <w:rsid w:val="00BF6104"/>
    <w:rsid w:val="00C01B10"/>
    <w:rsid w:val="00C04188"/>
    <w:rsid w:val="00C0430D"/>
    <w:rsid w:val="00C057D0"/>
    <w:rsid w:val="00C275AA"/>
    <w:rsid w:val="00C31449"/>
    <w:rsid w:val="00C45727"/>
    <w:rsid w:val="00C5403C"/>
    <w:rsid w:val="00C61010"/>
    <w:rsid w:val="00C637EE"/>
    <w:rsid w:val="00C77A0E"/>
    <w:rsid w:val="00C83B81"/>
    <w:rsid w:val="00C94345"/>
    <w:rsid w:val="00CA1D9F"/>
    <w:rsid w:val="00CB7A13"/>
    <w:rsid w:val="00CC4C7B"/>
    <w:rsid w:val="00CD1D47"/>
    <w:rsid w:val="00CF0008"/>
    <w:rsid w:val="00CF1B0E"/>
    <w:rsid w:val="00CF3F46"/>
    <w:rsid w:val="00CF4120"/>
    <w:rsid w:val="00D000A5"/>
    <w:rsid w:val="00D0052C"/>
    <w:rsid w:val="00D04449"/>
    <w:rsid w:val="00D05CBA"/>
    <w:rsid w:val="00D16664"/>
    <w:rsid w:val="00D2159B"/>
    <w:rsid w:val="00D349F5"/>
    <w:rsid w:val="00D37072"/>
    <w:rsid w:val="00D40FD1"/>
    <w:rsid w:val="00D474BD"/>
    <w:rsid w:val="00D57D05"/>
    <w:rsid w:val="00D6383B"/>
    <w:rsid w:val="00D67240"/>
    <w:rsid w:val="00D7157C"/>
    <w:rsid w:val="00D7563C"/>
    <w:rsid w:val="00D76101"/>
    <w:rsid w:val="00D934C5"/>
    <w:rsid w:val="00D95D72"/>
    <w:rsid w:val="00DB0121"/>
    <w:rsid w:val="00DB1CCB"/>
    <w:rsid w:val="00DB3751"/>
    <w:rsid w:val="00DC3390"/>
    <w:rsid w:val="00DC5597"/>
    <w:rsid w:val="00DC71F8"/>
    <w:rsid w:val="00DE1BD3"/>
    <w:rsid w:val="00DE20F5"/>
    <w:rsid w:val="00DE4E57"/>
    <w:rsid w:val="00DE6C40"/>
    <w:rsid w:val="00DF318B"/>
    <w:rsid w:val="00E04D9F"/>
    <w:rsid w:val="00E057B2"/>
    <w:rsid w:val="00E11AD3"/>
    <w:rsid w:val="00E31B23"/>
    <w:rsid w:val="00E3323C"/>
    <w:rsid w:val="00E359C6"/>
    <w:rsid w:val="00E3766D"/>
    <w:rsid w:val="00E47603"/>
    <w:rsid w:val="00E513B5"/>
    <w:rsid w:val="00E5271F"/>
    <w:rsid w:val="00E55D31"/>
    <w:rsid w:val="00E566D5"/>
    <w:rsid w:val="00E633E3"/>
    <w:rsid w:val="00E67F99"/>
    <w:rsid w:val="00E73A30"/>
    <w:rsid w:val="00E74DAE"/>
    <w:rsid w:val="00E8408B"/>
    <w:rsid w:val="00E84D70"/>
    <w:rsid w:val="00E8678B"/>
    <w:rsid w:val="00E90A60"/>
    <w:rsid w:val="00E92516"/>
    <w:rsid w:val="00E930DE"/>
    <w:rsid w:val="00E930F5"/>
    <w:rsid w:val="00E93192"/>
    <w:rsid w:val="00EA55EB"/>
    <w:rsid w:val="00EB469A"/>
    <w:rsid w:val="00EC0363"/>
    <w:rsid w:val="00ED0E8B"/>
    <w:rsid w:val="00ED22AE"/>
    <w:rsid w:val="00ED51C1"/>
    <w:rsid w:val="00ED72B5"/>
    <w:rsid w:val="00EE24AE"/>
    <w:rsid w:val="00EE323A"/>
    <w:rsid w:val="00EE3C79"/>
    <w:rsid w:val="00EE653C"/>
    <w:rsid w:val="00EF6DAF"/>
    <w:rsid w:val="00F00417"/>
    <w:rsid w:val="00F0214D"/>
    <w:rsid w:val="00F070B0"/>
    <w:rsid w:val="00F13FD6"/>
    <w:rsid w:val="00F14BCC"/>
    <w:rsid w:val="00F266E9"/>
    <w:rsid w:val="00F27B82"/>
    <w:rsid w:val="00F31F76"/>
    <w:rsid w:val="00F33579"/>
    <w:rsid w:val="00F41A70"/>
    <w:rsid w:val="00F449D6"/>
    <w:rsid w:val="00F450F6"/>
    <w:rsid w:val="00F509CA"/>
    <w:rsid w:val="00F5602C"/>
    <w:rsid w:val="00F673D7"/>
    <w:rsid w:val="00F70143"/>
    <w:rsid w:val="00F724DB"/>
    <w:rsid w:val="00F8480C"/>
    <w:rsid w:val="00F85810"/>
    <w:rsid w:val="00F8799F"/>
    <w:rsid w:val="00F91D29"/>
    <w:rsid w:val="00F92913"/>
    <w:rsid w:val="00F9621C"/>
    <w:rsid w:val="00F978B4"/>
    <w:rsid w:val="00FA46B7"/>
    <w:rsid w:val="00FA5550"/>
    <w:rsid w:val="00FA72DF"/>
    <w:rsid w:val="00FB40C2"/>
    <w:rsid w:val="00FB6E0E"/>
    <w:rsid w:val="00FC4673"/>
    <w:rsid w:val="00FD6630"/>
    <w:rsid w:val="00FE0554"/>
    <w:rsid w:val="00FE12BA"/>
    <w:rsid w:val="00FE2C45"/>
    <w:rsid w:val="00FE5227"/>
    <w:rsid w:val="00FF20C2"/>
    <w:rsid w:val="00FF2FF2"/>
    <w:rsid w:val="00FF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C9502AFF-B5D0-405C-A11B-ADC394BD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EAE"/>
    <w:pPr>
      <w:spacing w:line="276" w:lineRule="auto"/>
      <w:ind w:left="720"/>
      <w:contextualSpacing/>
    </w:pPr>
  </w:style>
  <w:style w:type="paragraph" w:styleId="Header">
    <w:name w:val="header"/>
    <w:basedOn w:val="Normal"/>
    <w:link w:val="HeaderChar"/>
    <w:uiPriority w:val="99"/>
    <w:unhideWhenUsed/>
    <w:rsid w:val="0093163C"/>
    <w:pPr>
      <w:tabs>
        <w:tab w:val="center" w:pos="4680"/>
        <w:tab w:val="right" w:pos="9360"/>
      </w:tabs>
      <w:spacing w:after="0"/>
    </w:pPr>
  </w:style>
  <w:style w:type="character" w:customStyle="1" w:styleId="HeaderChar">
    <w:name w:val="Header Char"/>
    <w:basedOn w:val="DefaultParagraphFont"/>
    <w:link w:val="Header"/>
    <w:uiPriority w:val="99"/>
    <w:rsid w:val="0093163C"/>
  </w:style>
  <w:style w:type="paragraph" w:styleId="Footer">
    <w:name w:val="footer"/>
    <w:basedOn w:val="Normal"/>
    <w:link w:val="FooterChar"/>
    <w:uiPriority w:val="99"/>
    <w:unhideWhenUsed/>
    <w:rsid w:val="0093163C"/>
    <w:pPr>
      <w:tabs>
        <w:tab w:val="center" w:pos="4680"/>
        <w:tab w:val="right" w:pos="9360"/>
      </w:tabs>
      <w:spacing w:after="0"/>
    </w:pPr>
  </w:style>
  <w:style w:type="character" w:customStyle="1" w:styleId="FooterChar">
    <w:name w:val="Footer Char"/>
    <w:basedOn w:val="DefaultParagraphFont"/>
    <w:link w:val="Footer"/>
    <w:uiPriority w:val="99"/>
    <w:rsid w:val="0093163C"/>
  </w:style>
  <w:style w:type="paragraph" w:styleId="BalloonText">
    <w:name w:val="Balloon Text"/>
    <w:basedOn w:val="Normal"/>
    <w:link w:val="BalloonTextChar"/>
    <w:uiPriority w:val="99"/>
    <w:semiHidden/>
    <w:unhideWhenUsed/>
    <w:rsid w:val="00476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B0F"/>
    <w:rPr>
      <w:rFonts w:ascii="Tahoma" w:hAnsi="Tahoma" w:cs="Tahoma"/>
      <w:sz w:val="16"/>
      <w:szCs w:val="16"/>
    </w:rPr>
  </w:style>
  <w:style w:type="character" w:styleId="CommentReference">
    <w:name w:val="annotation reference"/>
    <w:basedOn w:val="DefaultParagraphFont"/>
    <w:uiPriority w:val="99"/>
    <w:semiHidden/>
    <w:unhideWhenUsed/>
    <w:rsid w:val="00C275AA"/>
    <w:rPr>
      <w:sz w:val="16"/>
      <w:szCs w:val="16"/>
    </w:rPr>
  </w:style>
  <w:style w:type="paragraph" w:styleId="CommentText">
    <w:name w:val="annotation text"/>
    <w:basedOn w:val="Normal"/>
    <w:link w:val="CommentTextChar"/>
    <w:uiPriority w:val="99"/>
    <w:semiHidden/>
    <w:unhideWhenUsed/>
    <w:rsid w:val="00C275AA"/>
    <w:rPr>
      <w:sz w:val="20"/>
      <w:szCs w:val="20"/>
    </w:rPr>
  </w:style>
  <w:style w:type="character" w:customStyle="1" w:styleId="CommentTextChar">
    <w:name w:val="Comment Text Char"/>
    <w:basedOn w:val="DefaultParagraphFont"/>
    <w:link w:val="CommentText"/>
    <w:uiPriority w:val="99"/>
    <w:semiHidden/>
    <w:rsid w:val="00C275AA"/>
    <w:rPr>
      <w:sz w:val="20"/>
      <w:szCs w:val="20"/>
    </w:rPr>
  </w:style>
  <w:style w:type="paragraph" w:styleId="CommentSubject">
    <w:name w:val="annotation subject"/>
    <w:basedOn w:val="CommentText"/>
    <w:next w:val="CommentText"/>
    <w:link w:val="CommentSubjectChar"/>
    <w:uiPriority w:val="99"/>
    <w:semiHidden/>
    <w:unhideWhenUsed/>
    <w:rsid w:val="00C275AA"/>
    <w:rPr>
      <w:b/>
      <w:bCs/>
    </w:rPr>
  </w:style>
  <w:style w:type="character" w:customStyle="1" w:styleId="CommentSubjectChar">
    <w:name w:val="Comment Subject Char"/>
    <w:basedOn w:val="CommentTextChar"/>
    <w:link w:val="CommentSubject"/>
    <w:uiPriority w:val="99"/>
    <w:semiHidden/>
    <w:rsid w:val="00C275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34018">
      <w:bodyDiv w:val="1"/>
      <w:marLeft w:val="0"/>
      <w:marRight w:val="0"/>
      <w:marTop w:val="0"/>
      <w:marBottom w:val="0"/>
      <w:divBdr>
        <w:top w:val="none" w:sz="0" w:space="0" w:color="auto"/>
        <w:left w:val="none" w:sz="0" w:space="0" w:color="auto"/>
        <w:bottom w:val="none" w:sz="0" w:space="0" w:color="auto"/>
        <w:right w:val="none" w:sz="0" w:space="0" w:color="auto"/>
      </w:divBdr>
      <w:divsChild>
        <w:div w:id="117522034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5691217">
      <w:bodyDiv w:val="1"/>
      <w:marLeft w:val="0"/>
      <w:marRight w:val="0"/>
      <w:marTop w:val="0"/>
      <w:marBottom w:val="0"/>
      <w:divBdr>
        <w:top w:val="none" w:sz="0" w:space="0" w:color="auto"/>
        <w:left w:val="none" w:sz="0" w:space="0" w:color="auto"/>
        <w:bottom w:val="none" w:sz="0" w:space="0" w:color="auto"/>
        <w:right w:val="none" w:sz="0" w:space="0" w:color="auto"/>
      </w:divBdr>
      <w:divsChild>
        <w:div w:id="1083259777">
          <w:marLeft w:val="0"/>
          <w:marRight w:val="0"/>
          <w:marTop w:val="0"/>
          <w:marBottom w:val="0"/>
          <w:divBdr>
            <w:top w:val="none" w:sz="0" w:space="0" w:color="auto"/>
            <w:left w:val="none" w:sz="0" w:space="0" w:color="auto"/>
            <w:bottom w:val="none" w:sz="0" w:space="0" w:color="auto"/>
            <w:right w:val="none" w:sz="0" w:space="0" w:color="auto"/>
          </w:divBdr>
          <w:divsChild>
            <w:div w:id="833647529">
              <w:marLeft w:val="0"/>
              <w:marRight w:val="0"/>
              <w:marTop w:val="0"/>
              <w:marBottom w:val="0"/>
              <w:divBdr>
                <w:top w:val="none" w:sz="0" w:space="0" w:color="auto"/>
                <w:left w:val="none" w:sz="0" w:space="0" w:color="auto"/>
                <w:bottom w:val="none" w:sz="0" w:space="0" w:color="auto"/>
                <w:right w:val="none" w:sz="0" w:space="0" w:color="auto"/>
              </w:divBdr>
              <w:divsChild>
                <w:div w:id="1436630188">
                  <w:marLeft w:val="3960"/>
                  <w:marRight w:val="240"/>
                  <w:marTop w:val="240"/>
                  <w:marBottom w:val="0"/>
                  <w:divBdr>
                    <w:top w:val="none" w:sz="0" w:space="0" w:color="auto"/>
                    <w:left w:val="none" w:sz="0" w:space="0" w:color="auto"/>
                    <w:bottom w:val="none" w:sz="0" w:space="0" w:color="auto"/>
                    <w:right w:val="none" w:sz="0" w:space="0" w:color="auto"/>
                  </w:divBdr>
                  <w:divsChild>
                    <w:div w:id="1606495381">
                      <w:marLeft w:val="0"/>
                      <w:marRight w:val="0"/>
                      <w:marTop w:val="0"/>
                      <w:marBottom w:val="0"/>
                      <w:divBdr>
                        <w:top w:val="none" w:sz="0" w:space="0" w:color="auto"/>
                        <w:left w:val="none" w:sz="0" w:space="0" w:color="auto"/>
                        <w:bottom w:val="none" w:sz="0" w:space="0" w:color="auto"/>
                        <w:right w:val="none" w:sz="0" w:space="0" w:color="auto"/>
                      </w:divBdr>
                      <w:divsChild>
                        <w:div w:id="1533807817">
                          <w:marLeft w:val="0"/>
                          <w:marRight w:val="0"/>
                          <w:marTop w:val="0"/>
                          <w:marBottom w:val="0"/>
                          <w:divBdr>
                            <w:top w:val="none" w:sz="0" w:space="0" w:color="auto"/>
                            <w:left w:val="none" w:sz="0" w:space="0" w:color="auto"/>
                            <w:bottom w:val="none" w:sz="0" w:space="0" w:color="auto"/>
                            <w:right w:val="none" w:sz="0" w:space="0" w:color="auto"/>
                          </w:divBdr>
                          <w:divsChild>
                            <w:div w:id="158234853">
                              <w:marLeft w:val="0"/>
                              <w:marRight w:val="0"/>
                              <w:marTop w:val="0"/>
                              <w:marBottom w:val="0"/>
                              <w:divBdr>
                                <w:top w:val="none" w:sz="0" w:space="0" w:color="auto"/>
                                <w:left w:val="none" w:sz="0" w:space="0" w:color="auto"/>
                                <w:bottom w:val="none" w:sz="0" w:space="0" w:color="auto"/>
                                <w:right w:val="none" w:sz="0" w:space="0" w:color="auto"/>
                              </w:divBdr>
                              <w:divsChild>
                                <w:div w:id="46802757">
                                  <w:marLeft w:val="0"/>
                                  <w:marRight w:val="0"/>
                                  <w:marTop w:val="0"/>
                                  <w:marBottom w:val="0"/>
                                  <w:divBdr>
                                    <w:top w:val="none" w:sz="0" w:space="0" w:color="auto"/>
                                    <w:left w:val="none" w:sz="0" w:space="0" w:color="auto"/>
                                    <w:bottom w:val="none" w:sz="0" w:space="0" w:color="auto"/>
                                    <w:right w:val="none" w:sz="0" w:space="0" w:color="auto"/>
                                  </w:divBdr>
                                  <w:divsChild>
                                    <w:div w:id="21173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2534">
                              <w:marLeft w:val="0"/>
                              <w:marRight w:val="0"/>
                              <w:marTop w:val="0"/>
                              <w:marBottom w:val="0"/>
                              <w:divBdr>
                                <w:top w:val="none" w:sz="0" w:space="0" w:color="auto"/>
                                <w:left w:val="none" w:sz="0" w:space="0" w:color="auto"/>
                                <w:bottom w:val="none" w:sz="0" w:space="0" w:color="auto"/>
                                <w:right w:val="none" w:sz="0" w:space="0" w:color="auto"/>
                              </w:divBdr>
                            </w:div>
                          </w:divsChild>
                        </w:div>
                        <w:div w:id="1191603581">
                          <w:marLeft w:val="0"/>
                          <w:marRight w:val="0"/>
                          <w:marTop w:val="0"/>
                          <w:marBottom w:val="0"/>
                          <w:divBdr>
                            <w:top w:val="none" w:sz="0" w:space="0" w:color="auto"/>
                            <w:left w:val="none" w:sz="0" w:space="0" w:color="auto"/>
                            <w:bottom w:val="none" w:sz="0" w:space="0" w:color="auto"/>
                            <w:right w:val="none" w:sz="0" w:space="0" w:color="auto"/>
                          </w:divBdr>
                          <w:divsChild>
                            <w:div w:id="271282922">
                              <w:marLeft w:val="0"/>
                              <w:marRight w:val="0"/>
                              <w:marTop w:val="0"/>
                              <w:marBottom w:val="0"/>
                              <w:divBdr>
                                <w:top w:val="none" w:sz="0" w:space="0" w:color="auto"/>
                                <w:left w:val="none" w:sz="0" w:space="0" w:color="auto"/>
                                <w:bottom w:val="none" w:sz="0" w:space="0" w:color="auto"/>
                                <w:right w:val="none" w:sz="0" w:space="0" w:color="auto"/>
                              </w:divBdr>
                              <w:divsChild>
                                <w:div w:id="444428960">
                                  <w:marLeft w:val="0"/>
                                  <w:marRight w:val="0"/>
                                  <w:marTop w:val="0"/>
                                  <w:marBottom w:val="0"/>
                                  <w:divBdr>
                                    <w:top w:val="none" w:sz="0" w:space="0" w:color="auto"/>
                                    <w:left w:val="none" w:sz="0" w:space="0" w:color="auto"/>
                                    <w:bottom w:val="none" w:sz="0" w:space="0" w:color="auto"/>
                                    <w:right w:val="none" w:sz="0" w:space="0" w:color="auto"/>
                                  </w:divBdr>
                                  <w:divsChild>
                                    <w:div w:id="19505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9560">
                              <w:marLeft w:val="0"/>
                              <w:marRight w:val="0"/>
                              <w:marTop w:val="0"/>
                              <w:marBottom w:val="0"/>
                              <w:divBdr>
                                <w:top w:val="none" w:sz="0" w:space="0" w:color="auto"/>
                                <w:left w:val="none" w:sz="0" w:space="0" w:color="auto"/>
                                <w:bottom w:val="none" w:sz="0" w:space="0" w:color="auto"/>
                                <w:right w:val="none" w:sz="0" w:space="0" w:color="auto"/>
                              </w:divBdr>
                              <w:divsChild>
                                <w:div w:id="1917977152">
                                  <w:marLeft w:val="0"/>
                                  <w:marRight w:val="0"/>
                                  <w:marTop w:val="0"/>
                                  <w:marBottom w:val="0"/>
                                  <w:divBdr>
                                    <w:top w:val="none" w:sz="0" w:space="0" w:color="auto"/>
                                    <w:left w:val="none" w:sz="0" w:space="0" w:color="auto"/>
                                    <w:bottom w:val="none" w:sz="0" w:space="0" w:color="auto"/>
                                    <w:right w:val="none" w:sz="0" w:space="0" w:color="auto"/>
                                  </w:divBdr>
                                  <w:divsChild>
                                    <w:div w:id="1833255378">
                                      <w:marLeft w:val="0"/>
                                      <w:marRight w:val="0"/>
                                      <w:marTop w:val="0"/>
                                      <w:marBottom w:val="0"/>
                                      <w:divBdr>
                                        <w:top w:val="none" w:sz="0" w:space="0" w:color="auto"/>
                                        <w:left w:val="none" w:sz="0" w:space="0" w:color="auto"/>
                                        <w:bottom w:val="none" w:sz="0" w:space="0" w:color="auto"/>
                                        <w:right w:val="none" w:sz="0" w:space="0" w:color="auto"/>
                                      </w:divBdr>
                                      <w:divsChild>
                                        <w:div w:id="87412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49943">
                                      <w:marLeft w:val="0"/>
                                      <w:marRight w:val="0"/>
                                      <w:marTop w:val="0"/>
                                      <w:marBottom w:val="0"/>
                                      <w:divBdr>
                                        <w:top w:val="none" w:sz="0" w:space="0" w:color="auto"/>
                                        <w:left w:val="none" w:sz="0" w:space="0" w:color="auto"/>
                                        <w:bottom w:val="none" w:sz="0" w:space="0" w:color="auto"/>
                                        <w:right w:val="none" w:sz="0" w:space="0" w:color="auto"/>
                                      </w:divBdr>
                                      <w:divsChild>
                                        <w:div w:id="1120951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1034">
                                      <w:marLeft w:val="0"/>
                                      <w:marRight w:val="0"/>
                                      <w:marTop w:val="0"/>
                                      <w:marBottom w:val="0"/>
                                      <w:divBdr>
                                        <w:top w:val="none" w:sz="0" w:space="0" w:color="auto"/>
                                        <w:left w:val="none" w:sz="0" w:space="0" w:color="auto"/>
                                        <w:bottom w:val="none" w:sz="0" w:space="0" w:color="auto"/>
                                        <w:right w:val="none" w:sz="0" w:space="0" w:color="auto"/>
                                      </w:divBdr>
                                      <w:divsChild>
                                        <w:div w:id="1913734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556263">
                                      <w:marLeft w:val="0"/>
                                      <w:marRight w:val="0"/>
                                      <w:marTop w:val="0"/>
                                      <w:marBottom w:val="0"/>
                                      <w:divBdr>
                                        <w:top w:val="none" w:sz="0" w:space="0" w:color="auto"/>
                                        <w:left w:val="none" w:sz="0" w:space="0" w:color="auto"/>
                                        <w:bottom w:val="none" w:sz="0" w:space="0" w:color="auto"/>
                                        <w:right w:val="none" w:sz="0" w:space="0" w:color="auto"/>
                                      </w:divBdr>
                                      <w:divsChild>
                                        <w:div w:id="246504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275981">
                                      <w:marLeft w:val="0"/>
                                      <w:marRight w:val="0"/>
                                      <w:marTop w:val="0"/>
                                      <w:marBottom w:val="0"/>
                                      <w:divBdr>
                                        <w:top w:val="none" w:sz="0" w:space="0" w:color="auto"/>
                                        <w:left w:val="none" w:sz="0" w:space="0" w:color="auto"/>
                                        <w:bottom w:val="none" w:sz="0" w:space="0" w:color="auto"/>
                                        <w:right w:val="none" w:sz="0" w:space="0" w:color="auto"/>
                                      </w:divBdr>
                                      <w:divsChild>
                                        <w:div w:id="1422725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6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8296">
                          <w:marLeft w:val="0"/>
                          <w:marRight w:val="0"/>
                          <w:marTop w:val="0"/>
                          <w:marBottom w:val="0"/>
                          <w:divBdr>
                            <w:top w:val="none" w:sz="0" w:space="0" w:color="auto"/>
                            <w:left w:val="none" w:sz="0" w:space="0" w:color="auto"/>
                            <w:bottom w:val="none" w:sz="0" w:space="0" w:color="auto"/>
                            <w:right w:val="none" w:sz="0" w:space="0" w:color="auto"/>
                          </w:divBdr>
                          <w:divsChild>
                            <w:div w:id="504710084">
                              <w:marLeft w:val="0"/>
                              <w:marRight w:val="0"/>
                              <w:marTop w:val="0"/>
                              <w:marBottom w:val="0"/>
                              <w:divBdr>
                                <w:top w:val="none" w:sz="0" w:space="0" w:color="auto"/>
                                <w:left w:val="none" w:sz="0" w:space="0" w:color="auto"/>
                                <w:bottom w:val="none" w:sz="0" w:space="0" w:color="auto"/>
                                <w:right w:val="none" w:sz="0" w:space="0" w:color="auto"/>
                              </w:divBdr>
                              <w:divsChild>
                                <w:div w:id="1740401172">
                                  <w:marLeft w:val="0"/>
                                  <w:marRight w:val="0"/>
                                  <w:marTop w:val="0"/>
                                  <w:marBottom w:val="0"/>
                                  <w:divBdr>
                                    <w:top w:val="none" w:sz="0" w:space="0" w:color="auto"/>
                                    <w:left w:val="none" w:sz="0" w:space="0" w:color="auto"/>
                                    <w:bottom w:val="none" w:sz="0" w:space="0" w:color="auto"/>
                                    <w:right w:val="none" w:sz="0" w:space="0" w:color="auto"/>
                                  </w:divBdr>
                                  <w:divsChild>
                                    <w:div w:id="2618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826">
                              <w:marLeft w:val="0"/>
                              <w:marRight w:val="0"/>
                              <w:marTop w:val="0"/>
                              <w:marBottom w:val="0"/>
                              <w:divBdr>
                                <w:top w:val="none" w:sz="0" w:space="0" w:color="auto"/>
                                <w:left w:val="none" w:sz="0" w:space="0" w:color="auto"/>
                                <w:bottom w:val="none" w:sz="0" w:space="0" w:color="auto"/>
                                <w:right w:val="none" w:sz="0" w:space="0" w:color="auto"/>
                              </w:divBdr>
                              <w:divsChild>
                                <w:div w:id="1252158084">
                                  <w:marLeft w:val="0"/>
                                  <w:marRight w:val="0"/>
                                  <w:marTop w:val="0"/>
                                  <w:marBottom w:val="0"/>
                                  <w:divBdr>
                                    <w:top w:val="none" w:sz="0" w:space="0" w:color="auto"/>
                                    <w:left w:val="none" w:sz="0" w:space="0" w:color="auto"/>
                                    <w:bottom w:val="none" w:sz="0" w:space="0" w:color="auto"/>
                                    <w:right w:val="none" w:sz="0" w:space="0" w:color="auto"/>
                                  </w:divBdr>
                                  <w:divsChild>
                                    <w:div w:id="1582518889">
                                      <w:marLeft w:val="0"/>
                                      <w:marRight w:val="0"/>
                                      <w:marTop w:val="0"/>
                                      <w:marBottom w:val="0"/>
                                      <w:divBdr>
                                        <w:top w:val="none" w:sz="0" w:space="0" w:color="auto"/>
                                        <w:left w:val="none" w:sz="0" w:space="0" w:color="auto"/>
                                        <w:bottom w:val="none" w:sz="0" w:space="0" w:color="auto"/>
                                        <w:right w:val="none" w:sz="0" w:space="0" w:color="auto"/>
                                      </w:divBdr>
                                    </w:div>
                                    <w:div w:id="14837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E3BF-3F52-4114-A9BC-79162E0B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6957</Words>
  <Characters>39659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Binke, Stewart A. (Treasury)</dc:creator>
  <cp:lastModifiedBy>Miller, Rebecca (TREASURY)</cp:lastModifiedBy>
  <cp:revision>7</cp:revision>
  <cp:lastPrinted>2015-04-02T12:46:00Z</cp:lastPrinted>
  <dcterms:created xsi:type="dcterms:W3CDTF">2016-11-17T18:22:00Z</dcterms:created>
  <dcterms:modified xsi:type="dcterms:W3CDTF">2016-11-17T19:26:00Z</dcterms:modified>
</cp:coreProperties>
</file>