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90CDD" w14:textId="77777777" w:rsidR="00B22964" w:rsidRDefault="00B22964" w:rsidP="00B22964">
      <w:pPr>
        <w:rPr>
          <w:sz w:val="56"/>
          <w:szCs w:val="56"/>
        </w:rPr>
      </w:pPr>
    </w:p>
    <w:p w14:paraId="454F7AF0" w14:textId="77777777" w:rsidR="00B22964" w:rsidRDefault="00B22964" w:rsidP="00B22964">
      <w:pPr>
        <w:jc w:val="right"/>
        <w:rPr>
          <w:sz w:val="56"/>
          <w:szCs w:val="56"/>
        </w:rPr>
      </w:pPr>
      <w:r>
        <w:rPr>
          <w:sz w:val="56"/>
          <w:szCs w:val="56"/>
        </w:rPr>
        <w:t>Project Management Plan for</w:t>
      </w:r>
    </w:p>
    <w:p w14:paraId="152C1E62" w14:textId="77777777" w:rsidR="00B22964" w:rsidRDefault="00B22964" w:rsidP="00B22964">
      <w:pPr>
        <w:pStyle w:val="NoSpacing"/>
        <w:jc w:val="right"/>
        <w:rPr>
          <w:b/>
          <w:sz w:val="52"/>
          <w:szCs w:val="52"/>
        </w:rPr>
      </w:pPr>
    </w:p>
    <w:p w14:paraId="58965D3B" w14:textId="77777777" w:rsidR="00656ED2" w:rsidRPr="00656ED2" w:rsidRDefault="00656ED2" w:rsidP="00656ED2">
      <w:pPr>
        <w:jc w:val="right"/>
        <w:rPr>
          <w:rFonts w:eastAsia="Calibri"/>
          <w:b/>
          <w:sz w:val="52"/>
          <w:szCs w:val="52"/>
        </w:rPr>
      </w:pPr>
      <w:r w:rsidRPr="00656ED2">
        <w:rPr>
          <w:rFonts w:eastAsia="Calibri"/>
          <w:b/>
          <w:sz w:val="52"/>
          <w:szCs w:val="52"/>
        </w:rPr>
        <w:t>State of Michigan</w:t>
      </w:r>
    </w:p>
    <w:p w14:paraId="1B839327" w14:textId="77777777" w:rsidR="00656ED2" w:rsidRPr="00656ED2" w:rsidRDefault="00656ED2" w:rsidP="00656ED2">
      <w:pPr>
        <w:jc w:val="right"/>
        <w:rPr>
          <w:b/>
          <w:noProof/>
          <w:color w:val="800000"/>
          <w:sz w:val="24"/>
        </w:rPr>
      </w:pPr>
      <w:r w:rsidRPr="00656ED2">
        <w:rPr>
          <w:rFonts w:eastAsia="Calibri"/>
          <w:b/>
          <w:sz w:val="52"/>
          <w:szCs w:val="52"/>
        </w:rPr>
        <w:t xml:space="preserve">Department of </w:t>
      </w:r>
      <w:r w:rsidRPr="00656ED2">
        <w:rPr>
          <w:b/>
          <w:noProof/>
          <w:color w:val="800000"/>
          <w:sz w:val="44"/>
        </w:rPr>
        <w:t>(insert department name here)</w:t>
      </w:r>
    </w:p>
    <w:p w14:paraId="21B0F62B" w14:textId="77777777" w:rsidR="00656ED2" w:rsidRPr="00656ED2" w:rsidRDefault="00656ED2" w:rsidP="00656ED2">
      <w:pPr>
        <w:rPr>
          <w:rFonts w:eastAsia="Calibri"/>
          <w:b/>
          <w:sz w:val="56"/>
          <w:szCs w:val="56"/>
        </w:rPr>
      </w:pPr>
    </w:p>
    <w:p w14:paraId="1CE08F8A" w14:textId="77777777" w:rsidR="00656ED2" w:rsidRPr="00656ED2" w:rsidRDefault="00656ED2" w:rsidP="00656ED2">
      <w:pPr>
        <w:rPr>
          <w:rFonts w:eastAsia="Calibri"/>
          <w:b/>
          <w:sz w:val="56"/>
          <w:szCs w:val="56"/>
        </w:rPr>
      </w:pPr>
    </w:p>
    <w:p w14:paraId="6DEF5249" w14:textId="77777777" w:rsidR="00656ED2" w:rsidRPr="00656ED2" w:rsidRDefault="00656ED2" w:rsidP="00656ED2">
      <w:pPr>
        <w:jc w:val="center"/>
        <w:rPr>
          <w:b/>
          <w:noProof/>
          <w:color w:val="800000"/>
          <w:sz w:val="48"/>
        </w:rPr>
      </w:pPr>
      <w:r w:rsidRPr="00656ED2">
        <w:rPr>
          <w:b/>
          <w:noProof/>
          <w:color w:val="800000"/>
          <w:sz w:val="48"/>
        </w:rPr>
        <w:t>(insert department logo here)</w:t>
      </w:r>
    </w:p>
    <w:p w14:paraId="11349A5B" w14:textId="77777777" w:rsidR="00656ED2" w:rsidRPr="00656ED2" w:rsidRDefault="00656ED2" w:rsidP="00656ED2">
      <w:pPr>
        <w:rPr>
          <w:rFonts w:eastAsia="Calibri"/>
          <w:b/>
          <w:sz w:val="56"/>
          <w:szCs w:val="56"/>
        </w:rPr>
      </w:pPr>
    </w:p>
    <w:p w14:paraId="2A1254D3" w14:textId="77777777" w:rsidR="00656ED2" w:rsidRPr="00656ED2" w:rsidRDefault="00656ED2" w:rsidP="00656ED2">
      <w:pPr>
        <w:rPr>
          <w:rFonts w:eastAsia="Calibri"/>
          <w:b/>
          <w:sz w:val="56"/>
          <w:szCs w:val="56"/>
        </w:rPr>
      </w:pPr>
    </w:p>
    <w:p w14:paraId="1C4CEC3C" w14:textId="77777777" w:rsidR="00656ED2" w:rsidRPr="00656ED2" w:rsidRDefault="00656ED2" w:rsidP="00656ED2">
      <w:pPr>
        <w:rPr>
          <w:rFonts w:eastAsia="Calibri"/>
          <w:b/>
          <w:sz w:val="56"/>
          <w:szCs w:val="56"/>
        </w:rPr>
      </w:pPr>
    </w:p>
    <w:p w14:paraId="4E0F7B82" w14:textId="77777777" w:rsidR="00656ED2" w:rsidRPr="00656ED2" w:rsidRDefault="00656ED2" w:rsidP="00656ED2">
      <w:pPr>
        <w:rPr>
          <w:rFonts w:eastAsia="Calibri"/>
          <w:b/>
          <w:sz w:val="56"/>
          <w:szCs w:val="56"/>
        </w:rPr>
      </w:pPr>
    </w:p>
    <w:p w14:paraId="43020F88" w14:textId="77777777" w:rsidR="00656ED2" w:rsidRPr="00656ED2" w:rsidRDefault="00656ED2" w:rsidP="00656ED2">
      <w:pPr>
        <w:jc w:val="center"/>
        <w:rPr>
          <w:b/>
          <w:noProof/>
          <w:color w:val="800000"/>
          <w:sz w:val="48"/>
        </w:rPr>
      </w:pPr>
      <w:r w:rsidRPr="00656ED2">
        <w:rPr>
          <w:b/>
          <w:noProof/>
          <w:color w:val="800000"/>
          <w:sz w:val="48"/>
        </w:rPr>
        <w:t>(insert project name here)</w:t>
      </w:r>
    </w:p>
    <w:p w14:paraId="411A9E10" w14:textId="77777777" w:rsidR="00656ED2" w:rsidRPr="00656ED2" w:rsidRDefault="00656ED2" w:rsidP="00656ED2">
      <w:pPr>
        <w:rPr>
          <w:rFonts w:eastAsia="Calibri"/>
          <w:b/>
          <w:sz w:val="56"/>
          <w:szCs w:val="56"/>
        </w:rPr>
      </w:pPr>
    </w:p>
    <w:p w14:paraId="352E947E" w14:textId="77777777" w:rsidR="00B22964" w:rsidRDefault="00B22964" w:rsidP="00B22964">
      <w:pPr>
        <w:pStyle w:val="NoSpacing"/>
        <w:rPr>
          <w:b/>
          <w:sz w:val="56"/>
          <w:szCs w:val="56"/>
        </w:rPr>
      </w:pPr>
    </w:p>
    <w:p w14:paraId="570386F4" w14:textId="77777777" w:rsidR="00B22964" w:rsidRDefault="00B22964" w:rsidP="00B22964">
      <w:pPr>
        <w:pStyle w:val="NoSpacing"/>
        <w:rPr>
          <w:b/>
          <w:sz w:val="56"/>
          <w:szCs w:val="56"/>
        </w:rPr>
      </w:pPr>
    </w:p>
    <w:p w14:paraId="3D5D2F09" w14:textId="77777777" w:rsidR="00B22964" w:rsidRDefault="00B22964" w:rsidP="00B22964">
      <w:pPr>
        <w:pStyle w:val="NoSpacing"/>
      </w:pPr>
    </w:p>
    <w:p w14:paraId="3AE2316E" w14:textId="77777777" w:rsidR="00B22964" w:rsidRDefault="00B22964" w:rsidP="00B22964">
      <w:pPr>
        <w:pStyle w:val="NoSpacing"/>
      </w:pPr>
    </w:p>
    <w:p w14:paraId="128F158A" w14:textId="513773D4" w:rsidR="00B22964" w:rsidRPr="00A603AF" w:rsidRDefault="003F2E7C" w:rsidP="00B22964">
      <w:pPr>
        <w:pStyle w:val="NoSpacing"/>
        <w:jc w:val="right"/>
        <w:rPr>
          <w:b/>
          <w:sz w:val="56"/>
          <w:szCs w:val="56"/>
        </w:rPr>
      </w:pPr>
      <w:r>
        <w:fldChar w:fldCharType="begin"/>
      </w:r>
      <w:r>
        <w:instrText xml:space="preserve"> INCLUDEPICTURE "http://inside.michigan.gov/dtmb/comm/Documents/DTMB%20Logo.jpg" \* MERGEFORMATINET </w:instrText>
      </w:r>
      <w:r>
        <w:fldChar w:fldCharType="separate"/>
      </w:r>
      <w:r>
        <w:fldChar w:fldCharType="begin"/>
      </w:r>
      <w:r>
        <w:instrText xml:space="preserve"> INCLUDEPICTURE  "http://inside.michigan.gov/dtmb/comm/Documents/DTMB Logo.jpg" \* MERGEFORMATINET </w:instrText>
      </w:r>
      <w:r>
        <w:fldChar w:fldCharType="separate"/>
      </w:r>
      <w:r>
        <w:fldChar w:fldCharType="begin"/>
      </w:r>
      <w:r>
        <w:instrText xml:space="preserve"> INCLUDEPICTURE  "http://inside.michigan.gov/dtmb/comm/Documents/DTMB Logo.jpg" \* MERGEFORMATINET </w:instrText>
      </w:r>
      <w:r>
        <w:fldChar w:fldCharType="separate"/>
      </w:r>
      <w:r>
        <w:fldChar w:fldCharType="begin"/>
      </w:r>
      <w:r>
        <w:instrText xml:space="preserve"> INCLUDEPICTURE  "http://inside.michigan.gov/dtmb/comm/Documents/DTMB Logo.jpg" \* MERGEFORMATINET </w:instrText>
      </w:r>
      <w:r>
        <w:fldChar w:fldCharType="separate"/>
      </w:r>
      <w:r w:rsidR="00000000">
        <w:fldChar w:fldCharType="begin"/>
      </w:r>
      <w:r w:rsidR="00000000">
        <w:instrText xml:space="preserve"> INCLUDEPICTURE  "http://inside.michigan.gov/dtmb/comm/Documents/DTMB Logo.jpg" \* MERGEFORMATINET </w:instrText>
      </w:r>
      <w:r w:rsidR="00000000">
        <w:fldChar w:fldCharType="separate"/>
      </w:r>
      <w:r w:rsidR="00B958EC">
        <w:pict w14:anchorId="6AD70B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TMB Logo" style="width:155.55pt;height:76.1pt">
            <v:imagedata r:id="rId12" r:href="rId13"/>
          </v:shape>
        </w:pict>
      </w:r>
      <w:r w:rsidR="00000000">
        <w:fldChar w:fldCharType="end"/>
      </w:r>
      <w:r>
        <w:fldChar w:fldCharType="end"/>
      </w:r>
      <w:r>
        <w:fldChar w:fldCharType="end"/>
      </w:r>
      <w:r>
        <w:fldChar w:fldCharType="end"/>
      </w:r>
      <w:r>
        <w:fldChar w:fldCharType="end"/>
      </w:r>
    </w:p>
    <w:p w14:paraId="163A1B0A" w14:textId="77777777" w:rsidR="002D7A24" w:rsidRDefault="002D7A24" w:rsidP="00B24818">
      <w:pPr>
        <w:pStyle w:val="Heading-MAIN"/>
        <w:sectPr w:rsidR="002D7A24" w:rsidSect="002D7A24">
          <w:footerReference w:type="default" r:id="rId14"/>
          <w:pgSz w:w="12240" w:h="15840" w:code="1"/>
          <w:pgMar w:top="1440" w:right="1260" w:bottom="1440" w:left="1440" w:header="720" w:footer="720" w:gutter="0"/>
          <w:cols w:space="720"/>
          <w:titlePg/>
          <w:docGrid w:linePitch="360"/>
        </w:sectPr>
      </w:pPr>
    </w:p>
    <w:p w14:paraId="4E2C022F" w14:textId="77777777" w:rsidR="002D7A24" w:rsidRDefault="002D7A24" w:rsidP="00B24818">
      <w:pPr>
        <w:pStyle w:val="Heading-MAIN"/>
      </w:pPr>
    </w:p>
    <w:p w14:paraId="095C9DB8" w14:textId="77777777" w:rsidR="00EC1BF6" w:rsidRDefault="00EC1BF6" w:rsidP="00B24818">
      <w:pPr>
        <w:pStyle w:val="Heading-MAIN"/>
      </w:pPr>
      <w:r>
        <w:t>State of Michigan</w:t>
      </w:r>
    </w:p>
    <w:p w14:paraId="411B4AC0" w14:textId="77777777" w:rsidR="00EC1BF6" w:rsidRPr="000E4E11" w:rsidRDefault="006D5941" w:rsidP="00B24818">
      <w:pPr>
        <w:pStyle w:val="Heading-MAIN"/>
        <w:rPr>
          <w:color w:val="800000"/>
        </w:rPr>
      </w:pPr>
      <w:r>
        <w:rPr>
          <w:color w:val="800000"/>
        </w:rPr>
        <w:fldChar w:fldCharType="begin">
          <w:ffData>
            <w:name w:val=""/>
            <w:enabled/>
            <w:calcOnExit w:val="0"/>
            <w:textInput>
              <w:default w:val="(Insert Project Name Here)"/>
            </w:textInput>
          </w:ffData>
        </w:fldChar>
      </w:r>
      <w:r>
        <w:rPr>
          <w:color w:val="800000"/>
        </w:rPr>
        <w:instrText xml:space="preserve"> FORMTEXT </w:instrText>
      </w:r>
      <w:r>
        <w:rPr>
          <w:color w:val="800000"/>
        </w:rPr>
      </w:r>
      <w:r>
        <w:rPr>
          <w:color w:val="800000"/>
        </w:rPr>
        <w:fldChar w:fldCharType="separate"/>
      </w:r>
      <w:r w:rsidR="001A6786">
        <w:rPr>
          <w:noProof/>
          <w:color w:val="800000"/>
        </w:rPr>
        <w:t>(Insert Project Name Here)</w:t>
      </w:r>
      <w:r>
        <w:rPr>
          <w:color w:val="800000"/>
        </w:rPr>
        <w:fldChar w:fldCharType="end"/>
      </w:r>
    </w:p>
    <w:p w14:paraId="4F0F7659" w14:textId="77777777" w:rsidR="00EC1BF6" w:rsidRDefault="0097139D" w:rsidP="00B24818">
      <w:pPr>
        <w:pStyle w:val="Heading-MAIN"/>
      </w:pPr>
      <w:r>
        <w:t xml:space="preserve">Project </w:t>
      </w:r>
      <w:r w:rsidR="005662EB">
        <w:t xml:space="preserve">Management </w:t>
      </w:r>
      <w:r w:rsidR="00E82F4A">
        <w:t>Plan</w:t>
      </w:r>
    </w:p>
    <w:p w14:paraId="1F3C22EE" w14:textId="77777777" w:rsidR="00EC1BF6" w:rsidRDefault="00EC1BF6" w:rsidP="00EC1BF6"/>
    <w:p w14:paraId="6114BBD5" w14:textId="77777777" w:rsidR="00EC1BF6" w:rsidRPr="000F7B92" w:rsidRDefault="00EC1BF6" w:rsidP="000F7B92">
      <w:pPr>
        <w:pStyle w:val="Heading1"/>
      </w:pPr>
      <w:bookmarkStart w:id="0" w:name="_Toc30595090"/>
      <w:r w:rsidRPr="000F7B92">
        <w:t>A.</w:t>
      </w:r>
      <w:r w:rsidRPr="000F7B92">
        <w:tab/>
        <w:t>General Information</w:t>
      </w:r>
      <w:bookmarkEnd w:id="0"/>
    </w:p>
    <w:p w14:paraId="7376BD22" w14:textId="77777777" w:rsidR="00EC1BF6" w:rsidRDefault="00EC1BF6" w:rsidP="00DE29DD"/>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40"/>
        <w:gridCol w:w="2340"/>
        <w:gridCol w:w="2340"/>
        <w:gridCol w:w="2340"/>
      </w:tblGrid>
      <w:tr w:rsidR="00EC1BF6" w:rsidRPr="0016685F" w14:paraId="4F7F56EB" w14:textId="77777777" w:rsidTr="00487242">
        <w:trPr>
          <w:cantSplit/>
        </w:trPr>
        <w:tc>
          <w:tcPr>
            <w:tcW w:w="2340" w:type="dxa"/>
            <w:shd w:val="clear" w:color="auto" w:fill="E0E0E0"/>
            <w:vAlign w:val="center"/>
          </w:tcPr>
          <w:p w14:paraId="2D42AAA1" w14:textId="77777777" w:rsidR="00EC1BF6" w:rsidRPr="00C7216C" w:rsidRDefault="00EC1BF6" w:rsidP="00E82F4A">
            <w:pPr>
              <w:pStyle w:val="Table10ptBold"/>
            </w:pPr>
            <w:r w:rsidRPr="00C7216C">
              <w:t>Project ID</w:t>
            </w:r>
            <w:r w:rsidR="0002381F">
              <w:t>/</w:t>
            </w:r>
            <w:r w:rsidRPr="00C7216C">
              <w:t>Acronym:</w:t>
            </w:r>
          </w:p>
        </w:tc>
        <w:tc>
          <w:tcPr>
            <w:tcW w:w="2340" w:type="dxa"/>
            <w:vAlign w:val="center"/>
          </w:tcPr>
          <w:p w14:paraId="71989DE7" w14:textId="77777777" w:rsidR="00EC1BF6" w:rsidRPr="0016685F" w:rsidRDefault="00EC1BF6" w:rsidP="00E82F4A">
            <w:pPr>
              <w:pStyle w:val="UserInput10pt"/>
            </w:pPr>
          </w:p>
        </w:tc>
        <w:tc>
          <w:tcPr>
            <w:tcW w:w="2340" w:type="dxa"/>
            <w:shd w:val="clear" w:color="auto" w:fill="E0E0E0"/>
            <w:vAlign w:val="center"/>
          </w:tcPr>
          <w:p w14:paraId="06EEA8B3" w14:textId="77777777" w:rsidR="00EC1BF6" w:rsidRPr="0016685F" w:rsidRDefault="002E7093" w:rsidP="00E82F4A">
            <w:pPr>
              <w:pStyle w:val="Table10ptBold"/>
            </w:pPr>
            <w:r>
              <w:t xml:space="preserve">Creation </w:t>
            </w:r>
            <w:r w:rsidR="00EC1BF6" w:rsidRPr="0016685F">
              <w:t>Date:</w:t>
            </w:r>
          </w:p>
        </w:tc>
        <w:tc>
          <w:tcPr>
            <w:tcW w:w="2340" w:type="dxa"/>
            <w:vAlign w:val="center"/>
          </w:tcPr>
          <w:p w14:paraId="0CCA7F39" w14:textId="77777777" w:rsidR="00EC1BF6" w:rsidRPr="0016685F" w:rsidRDefault="00EC1BF6" w:rsidP="00E82F4A">
            <w:pPr>
              <w:pStyle w:val="UserInput10pt"/>
            </w:pPr>
          </w:p>
        </w:tc>
      </w:tr>
      <w:tr w:rsidR="00EC1BF6" w:rsidRPr="0016685F" w14:paraId="3FDFA37C" w14:textId="77777777" w:rsidTr="00487242">
        <w:trPr>
          <w:cantSplit/>
        </w:trPr>
        <w:tc>
          <w:tcPr>
            <w:tcW w:w="2340" w:type="dxa"/>
            <w:shd w:val="clear" w:color="auto" w:fill="E0E0E0"/>
            <w:vAlign w:val="center"/>
          </w:tcPr>
          <w:p w14:paraId="63364B76" w14:textId="77777777" w:rsidR="00EC1BF6" w:rsidRPr="00C7216C" w:rsidRDefault="00EC1BF6" w:rsidP="00E82F4A">
            <w:pPr>
              <w:pStyle w:val="Table10ptBold"/>
            </w:pPr>
            <w:r w:rsidRPr="00C7216C">
              <w:t>Controlling Agency:</w:t>
            </w:r>
          </w:p>
        </w:tc>
        <w:tc>
          <w:tcPr>
            <w:tcW w:w="2340" w:type="dxa"/>
            <w:vAlign w:val="center"/>
          </w:tcPr>
          <w:p w14:paraId="34F9E2C2" w14:textId="77777777" w:rsidR="00EC1BF6" w:rsidRPr="0016685F" w:rsidRDefault="00EC1BF6" w:rsidP="00E82F4A">
            <w:pPr>
              <w:pStyle w:val="UserInput10pt"/>
            </w:pPr>
          </w:p>
        </w:tc>
        <w:tc>
          <w:tcPr>
            <w:tcW w:w="2340" w:type="dxa"/>
            <w:shd w:val="clear" w:color="auto" w:fill="E0E0E0"/>
            <w:vAlign w:val="center"/>
          </w:tcPr>
          <w:p w14:paraId="717CEDBD" w14:textId="77777777" w:rsidR="00EC1BF6" w:rsidRPr="0016685F" w:rsidRDefault="00EC1BF6" w:rsidP="00E82F4A">
            <w:pPr>
              <w:pStyle w:val="Table10ptBold"/>
            </w:pPr>
            <w:r w:rsidRPr="0016685F">
              <w:t>Modification Date:</w:t>
            </w:r>
          </w:p>
        </w:tc>
        <w:tc>
          <w:tcPr>
            <w:tcW w:w="2340" w:type="dxa"/>
            <w:vAlign w:val="center"/>
          </w:tcPr>
          <w:p w14:paraId="60B94D84" w14:textId="77777777" w:rsidR="00EC1BF6" w:rsidRPr="0016685F" w:rsidRDefault="00EC1BF6" w:rsidP="00E82F4A">
            <w:pPr>
              <w:pStyle w:val="UserInput10pt"/>
            </w:pPr>
          </w:p>
        </w:tc>
      </w:tr>
      <w:tr w:rsidR="00E82F4A" w:rsidRPr="0016685F" w14:paraId="4616542B" w14:textId="77777777" w:rsidTr="00487242">
        <w:trPr>
          <w:cantSplit/>
        </w:trPr>
        <w:tc>
          <w:tcPr>
            <w:tcW w:w="2340" w:type="dxa"/>
            <w:shd w:val="clear" w:color="auto" w:fill="E0E0E0"/>
            <w:vAlign w:val="center"/>
          </w:tcPr>
          <w:p w14:paraId="018FA06C" w14:textId="77777777" w:rsidR="00E82F4A" w:rsidRPr="00C7216C" w:rsidRDefault="00E82F4A" w:rsidP="00E82F4A">
            <w:pPr>
              <w:pStyle w:val="Table10ptBold"/>
            </w:pPr>
            <w:r w:rsidRPr="00C7216C">
              <w:t>Prepared by:</w:t>
            </w:r>
          </w:p>
        </w:tc>
        <w:tc>
          <w:tcPr>
            <w:tcW w:w="2340" w:type="dxa"/>
            <w:vAlign w:val="center"/>
          </w:tcPr>
          <w:p w14:paraId="7E09F093" w14:textId="77777777" w:rsidR="00E82F4A" w:rsidRPr="0016685F" w:rsidRDefault="00E82F4A" w:rsidP="00E82F4A">
            <w:pPr>
              <w:pStyle w:val="UserInput10pt"/>
            </w:pPr>
          </w:p>
        </w:tc>
        <w:tc>
          <w:tcPr>
            <w:tcW w:w="2340" w:type="dxa"/>
            <w:shd w:val="clear" w:color="auto" w:fill="E0E0E0"/>
            <w:vAlign w:val="center"/>
          </w:tcPr>
          <w:p w14:paraId="5E5F3116" w14:textId="77777777" w:rsidR="00E82F4A" w:rsidRPr="0016685F" w:rsidRDefault="00E82F4A" w:rsidP="00E82F4A">
            <w:pPr>
              <w:pStyle w:val="Table10ptBold"/>
            </w:pPr>
            <w:r w:rsidRPr="0016685F">
              <w:t>Authorized by:</w:t>
            </w:r>
          </w:p>
        </w:tc>
        <w:tc>
          <w:tcPr>
            <w:tcW w:w="2340" w:type="dxa"/>
            <w:vAlign w:val="center"/>
          </w:tcPr>
          <w:p w14:paraId="04EAFDC6" w14:textId="77777777" w:rsidR="00E82F4A" w:rsidRPr="0016685F" w:rsidRDefault="00E82F4A" w:rsidP="00E82F4A">
            <w:pPr>
              <w:pStyle w:val="UserInput10pt"/>
            </w:pPr>
          </w:p>
        </w:tc>
      </w:tr>
      <w:tr w:rsidR="00EC1BF6" w:rsidRPr="0016685F" w14:paraId="22934578" w14:textId="77777777" w:rsidTr="00487242">
        <w:trPr>
          <w:cantSplit/>
        </w:trPr>
        <w:tc>
          <w:tcPr>
            <w:tcW w:w="2340" w:type="dxa"/>
            <w:shd w:val="clear" w:color="auto" w:fill="E0E0E0"/>
            <w:vAlign w:val="center"/>
          </w:tcPr>
          <w:p w14:paraId="61A7DB26" w14:textId="77777777" w:rsidR="00EC1BF6" w:rsidRPr="00C7216C" w:rsidRDefault="00E82F4A" w:rsidP="00E82F4A">
            <w:pPr>
              <w:pStyle w:val="Table10ptBold"/>
            </w:pPr>
            <w:r>
              <w:t>Prime Contractor:</w:t>
            </w:r>
          </w:p>
        </w:tc>
        <w:tc>
          <w:tcPr>
            <w:tcW w:w="2340" w:type="dxa"/>
            <w:vAlign w:val="center"/>
          </w:tcPr>
          <w:p w14:paraId="7F8F1F5C" w14:textId="77777777" w:rsidR="00EC1BF6" w:rsidRPr="0016685F" w:rsidRDefault="00EC1BF6" w:rsidP="00E82F4A">
            <w:pPr>
              <w:pStyle w:val="UserInput10pt"/>
            </w:pPr>
          </w:p>
        </w:tc>
        <w:tc>
          <w:tcPr>
            <w:tcW w:w="2340" w:type="dxa"/>
            <w:shd w:val="clear" w:color="auto" w:fill="E0E0E0"/>
            <w:vAlign w:val="center"/>
          </w:tcPr>
          <w:p w14:paraId="30B31578" w14:textId="77777777" w:rsidR="00EC1BF6" w:rsidRPr="0016685F" w:rsidRDefault="00E82F4A" w:rsidP="00E82F4A">
            <w:pPr>
              <w:pStyle w:val="Table10ptBold"/>
            </w:pPr>
            <w:r>
              <w:t>Date Awarded:</w:t>
            </w:r>
          </w:p>
        </w:tc>
        <w:tc>
          <w:tcPr>
            <w:tcW w:w="2340" w:type="dxa"/>
            <w:vAlign w:val="center"/>
          </w:tcPr>
          <w:p w14:paraId="614B589C" w14:textId="77777777" w:rsidR="00EC1BF6" w:rsidRPr="0016685F" w:rsidRDefault="00EC1BF6" w:rsidP="00E82F4A">
            <w:pPr>
              <w:pStyle w:val="UserInput10pt"/>
            </w:pPr>
          </w:p>
        </w:tc>
      </w:tr>
    </w:tbl>
    <w:p w14:paraId="06DCDC8C" w14:textId="77777777" w:rsidR="00E24DB2" w:rsidRDefault="005717B2" w:rsidP="00DE29DD">
      <w:r>
        <w:br/>
      </w:r>
    </w:p>
    <w:tbl>
      <w:tblPr>
        <w:tblW w:w="0" w:type="auto"/>
        <w:tblInd w:w="108" w:type="dxa"/>
        <w:tblLayout w:type="fixed"/>
        <w:tblLook w:val="01E0" w:firstRow="1" w:lastRow="1" w:firstColumn="1" w:lastColumn="1" w:noHBand="0" w:noVBand="0"/>
      </w:tblPr>
      <w:tblGrid>
        <w:gridCol w:w="1800"/>
        <w:gridCol w:w="1620"/>
        <w:gridCol w:w="1350"/>
        <w:gridCol w:w="810"/>
        <w:gridCol w:w="1229"/>
        <w:gridCol w:w="469"/>
        <w:gridCol w:w="822"/>
        <w:gridCol w:w="450"/>
        <w:gridCol w:w="810"/>
      </w:tblGrid>
      <w:tr w:rsidR="00E82F4A" w:rsidRPr="003F64C4" w14:paraId="0AE7D376" w14:textId="77777777" w:rsidTr="00487242">
        <w:trPr>
          <w:cantSplit/>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059311" w14:textId="77777777" w:rsidR="00E82F4A" w:rsidRPr="003F64C4" w:rsidRDefault="00E82F4A" w:rsidP="003F64C4">
            <w:pPr>
              <w:pStyle w:val="Table10ptBold"/>
            </w:pPr>
            <w:bookmarkStart w:id="1" w:name="_Hlk30502599"/>
            <w:r w:rsidRPr="003F64C4">
              <w:t>Budget for project by fiscal year and is project funded?  If so, for what amount(s) and Period(s)</w:t>
            </w:r>
          </w:p>
        </w:tc>
      </w:tr>
      <w:tr w:rsidR="00E82F4A" w14:paraId="7ACD46BD" w14:textId="77777777" w:rsidTr="00F2339C">
        <w:trPr>
          <w:cantSplit/>
        </w:trPr>
        <w:tc>
          <w:tcPr>
            <w:tcW w:w="1800" w:type="dxa"/>
            <w:tcBorders>
              <w:top w:val="single" w:sz="4" w:space="0" w:color="auto"/>
              <w:left w:val="single" w:sz="4" w:space="0" w:color="auto"/>
              <w:bottom w:val="single" w:sz="4" w:space="0" w:color="auto"/>
              <w:right w:val="single" w:sz="4" w:space="0" w:color="auto"/>
            </w:tcBorders>
            <w:shd w:val="clear" w:color="auto" w:fill="E0E0E0"/>
            <w:vAlign w:val="center"/>
          </w:tcPr>
          <w:p w14:paraId="7AA81900" w14:textId="77777777" w:rsidR="00E82F4A" w:rsidRDefault="00E82F4A" w:rsidP="003F64C4">
            <w:pPr>
              <w:pStyle w:val="Table10ptBold"/>
            </w:pPr>
            <w:r>
              <w:t>Budget Amount: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DD40B9D" w14:textId="77777777" w:rsidR="00E82F4A" w:rsidRDefault="006D5941" w:rsidP="001B4C5A">
            <w:pPr>
              <w:pStyle w:val="UserInput10pt"/>
              <w:jc w:val="right"/>
            </w:pPr>
            <w:r>
              <w:fldChar w:fldCharType="begin">
                <w:ffData>
                  <w:name w:val=""/>
                  <w:enabled/>
                  <w:calcOnExit w:val="0"/>
                  <w:textInput/>
                </w:ffData>
              </w:fldChar>
            </w:r>
            <w:r>
              <w:instrText xml:space="preserve"> FORMTEXT </w:instrText>
            </w:r>
            <w:r>
              <w:fldChar w:fldCharType="separate"/>
            </w:r>
            <w:r w:rsidR="001A6786">
              <w:rPr>
                <w:noProof/>
              </w:rPr>
              <w:t> </w:t>
            </w:r>
            <w:r w:rsidR="001A6786">
              <w:rPr>
                <w:noProof/>
              </w:rPr>
              <w:t> </w:t>
            </w:r>
            <w:r w:rsidR="001A6786">
              <w:rPr>
                <w:noProof/>
              </w:rPr>
              <w:t> </w:t>
            </w:r>
            <w:r w:rsidR="001A6786">
              <w:rPr>
                <w:noProof/>
              </w:rPr>
              <w:t> </w:t>
            </w:r>
            <w:r w:rsidR="001A6786">
              <w:rPr>
                <w:noProof/>
              </w:rPr>
              <w:t> </w:t>
            </w:r>
            <w: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E0E0E0"/>
            <w:vAlign w:val="center"/>
          </w:tcPr>
          <w:p w14:paraId="6ACE4E30" w14:textId="77777777" w:rsidR="00E82F4A" w:rsidRDefault="00E82F4A" w:rsidP="003F64C4">
            <w:pPr>
              <w:pStyle w:val="Table10ptBold"/>
            </w:pPr>
            <w:r>
              <w:t>Fiscal Year:</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79A8492" w14:textId="77777777" w:rsidR="00E82F4A" w:rsidRDefault="006D5941" w:rsidP="00E82F4A">
            <w:pPr>
              <w:pStyle w:val="UserInput10pt"/>
            </w:pPr>
            <w:r>
              <w:fldChar w:fldCharType="begin">
                <w:ffData>
                  <w:name w:val=""/>
                  <w:enabled/>
                  <w:calcOnExit w:val="0"/>
                  <w:textInput/>
                </w:ffData>
              </w:fldChar>
            </w:r>
            <w:r>
              <w:instrText xml:space="preserve"> FORMTEXT </w:instrText>
            </w:r>
            <w:r>
              <w:fldChar w:fldCharType="separate"/>
            </w:r>
            <w:r w:rsidR="001A6786">
              <w:rPr>
                <w:noProof/>
              </w:rPr>
              <w:t> </w:t>
            </w:r>
            <w:r w:rsidR="001A6786">
              <w:rPr>
                <w:noProof/>
              </w:rPr>
              <w:t> </w:t>
            </w:r>
            <w:r w:rsidR="001A6786">
              <w:rPr>
                <w:noProof/>
              </w:rPr>
              <w:t> </w:t>
            </w:r>
            <w:r w:rsidR="001A6786">
              <w:rPr>
                <w:noProof/>
              </w:rPr>
              <w:t> </w:t>
            </w:r>
            <w:r w:rsidR="001A6786">
              <w:rPr>
                <w:noProof/>
              </w:rPr>
              <w:t> </w:t>
            </w:r>
            <w:r>
              <w:fldChar w:fldCharType="end"/>
            </w:r>
          </w:p>
        </w:tc>
        <w:tc>
          <w:tcPr>
            <w:tcW w:w="1229" w:type="dxa"/>
            <w:tcBorders>
              <w:top w:val="single" w:sz="4" w:space="0" w:color="auto"/>
              <w:left w:val="single" w:sz="4" w:space="0" w:color="auto"/>
              <w:bottom w:val="single" w:sz="4" w:space="0" w:color="auto"/>
              <w:right w:val="single" w:sz="4" w:space="0" w:color="auto"/>
            </w:tcBorders>
            <w:shd w:val="clear" w:color="auto" w:fill="E0E0E0"/>
            <w:vAlign w:val="center"/>
          </w:tcPr>
          <w:p w14:paraId="4DDC95B4" w14:textId="77777777" w:rsidR="00E82F4A" w:rsidRDefault="00E82F4A" w:rsidP="003F64C4">
            <w:pPr>
              <w:pStyle w:val="Table10ptBold"/>
            </w:pPr>
            <w:r>
              <w:t>Funded?</w:t>
            </w:r>
          </w:p>
        </w:tc>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2267EADE" w14:textId="77777777" w:rsidR="00E82F4A" w:rsidRDefault="00E82F4A" w:rsidP="00F2339C">
            <w:pPr>
              <w:pStyle w:val="UserInput10pt"/>
              <w:jc w:val="cente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07A9FD46" w14:textId="77777777" w:rsidR="00E82F4A" w:rsidRDefault="00E82F4A" w:rsidP="00F2339C">
            <w:pPr>
              <w:pStyle w:val="Table10ptNormal"/>
              <w:jc w:val="center"/>
            </w:pPr>
            <w:r>
              <w:t>Yes</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1F6629DE" w14:textId="77777777" w:rsidR="00E82F4A" w:rsidRDefault="00E82F4A" w:rsidP="00F2339C">
            <w:pPr>
              <w:pStyle w:val="UserInput10pt"/>
              <w:jc w:val="cente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D60EF68" w14:textId="77777777" w:rsidR="00E82F4A" w:rsidRDefault="00E82F4A" w:rsidP="00F2339C">
            <w:pPr>
              <w:pStyle w:val="Table10ptNormal"/>
              <w:jc w:val="center"/>
            </w:pPr>
            <w:r>
              <w:t>No</w:t>
            </w:r>
          </w:p>
        </w:tc>
      </w:tr>
      <w:tr w:rsidR="00E82F4A" w14:paraId="0B544C71" w14:textId="77777777" w:rsidTr="00F2339C">
        <w:trPr>
          <w:cantSplit/>
        </w:trPr>
        <w:tc>
          <w:tcPr>
            <w:tcW w:w="1800" w:type="dxa"/>
            <w:tcBorders>
              <w:top w:val="single" w:sz="4" w:space="0" w:color="auto"/>
              <w:left w:val="single" w:sz="4" w:space="0" w:color="auto"/>
              <w:bottom w:val="single" w:sz="4" w:space="0" w:color="auto"/>
              <w:right w:val="single" w:sz="4" w:space="0" w:color="auto"/>
            </w:tcBorders>
            <w:shd w:val="clear" w:color="auto" w:fill="E0E0E0"/>
            <w:vAlign w:val="center"/>
          </w:tcPr>
          <w:p w14:paraId="301FB852" w14:textId="77777777" w:rsidR="00E82F4A" w:rsidRDefault="00E82F4A" w:rsidP="003F64C4">
            <w:pPr>
              <w:pStyle w:val="Table10ptBold"/>
            </w:pPr>
            <w:r>
              <w:t>Budget Amount: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BEEFEC6" w14:textId="77777777" w:rsidR="00E82F4A" w:rsidRDefault="006D5941" w:rsidP="001B4C5A">
            <w:pPr>
              <w:pStyle w:val="UserInput10pt"/>
              <w:jc w:val="right"/>
            </w:pPr>
            <w:r>
              <w:fldChar w:fldCharType="begin">
                <w:ffData>
                  <w:name w:val=""/>
                  <w:enabled/>
                  <w:calcOnExit w:val="0"/>
                  <w:textInput/>
                </w:ffData>
              </w:fldChar>
            </w:r>
            <w:r>
              <w:instrText xml:space="preserve"> FORMTEXT </w:instrText>
            </w:r>
            <w:r>
              <w:fldChar w:fldCharType="separate"/>
            </w:r>
            <w:r w:rsidR="001A6786">
              <w:rPr>
                <w:noProof/>
              </w:rPr>
              <w:t> </w:t>
            </w:r>
            <w:r w:rsidR="001A6786">
              <w:rPr>
                <w:noProof/>
              </w:rPr>
              <w:t> </w:t>
            </w:r>
            <w:r w:rsidR="001A6786">
              <w:rPr>
                <w:noProof/>
              </w:rPr>
              <w:t> </w:t>
            </w:r>
            <w:r w:rsidR="001A6786">
              <w:rPr>
                <w:noProof/>
              </w:rPr>
              <w:t> </w:t>
            </w:r>
            <w:r w:rsidR="001A6786">
              <w:rPr>
                <w:noProof/>
              </w:rPr>
              <w:t> </w:t>
            </w:r>
            <w: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E0E0E0"/>
            <w:vAlign w:val="center"/>
          </w:tcPr>
          <w:p w14:paraId="2AB0DBBB" w14:textId="77777777" w:rsidR="00E82F4A" w:rsidRDefault="00E82F4A" w:rsidP="003F64C4">
            <w:pPr>
              <w:pStyle w:val="Table10ptBold"/>
            </w:pPr>
            <w:r>
              <w:t>Fiscal Year:</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DEA5AB1" w14:textId="77777777" w:rsidR="00E82F4A" w:rsidRDefault="00E82F4A" w:rsidP="00E82F4A">
            <w:pPr>
              <w:pStyle w:val="UserInput10pt"/>
            </w:pPr>
            <w:r>
              <w:fldChar w:fldCharType="begin">
                <w:ffData>
                  <w:name w:val="Text10"/>
                  <w:enabled/>
                  <w:calcOnExit w:val="0"/>
                  <w:textInput/>
                </w:ffData>
              </w:fldChar>
            </w:r>
            <w:r>
              <w:instrText xml:space="preserve"> FORMTEXT </w:instrText>
            </w:r>
            <w:r>
              <w:fldChar w:fldCharType="separate"/>
            </w:r>
            <w:r w:rsidR="001A6786">
              <w:rPr>
                <w:noProof/>
              </w:rPr>
              <w:t> </w:t>
            </w:r>
            <w:r w:rsidR="001A6786">
              <w:rPr>
                <w:noProof/>
              </w:rPr>
              <w:t> </w:t>
            </w:r>
            <w:r w:rsidR="001A6786">
              <w:rPr>
                <w:noProof/>
              </w:rPr>
              <w:t> </w:t>
            </w:r>
            <w:r w:rsidR="001A6786">
              <w:rPr>
                <w:noProof/>
              </w:rPr>
              <w:t> </w:t>
            </w:r>
            <w:r w:rsidR="001A6786">
              <w:rPr>
                <w:noProof/>
              </w:rPr>
              <w:t> </w:t>
            </w:r>
            <w:r>
              <w:fldChar w:fldCharType="end"/>
            </w:r>
          </w:p>
        </w:tc>
        <w:tc>
          <w:tcPr>
            <w:tcW w:w="1229" w:type="dxa"/>
            <w:tcBorders>
              <w:top w:val="single" w:sz="4" w:space="0" w:color="auto"/>
              <w:left w:val="single" w:sz="4" w:space="0" w:color="auto"/>
              <w:bottom w:val="single" w:sz="4" w:space="0" w:color="auto"/>
              <w:right w:val="single" w:sz="4" w:space="0" w:color="auto"/>
            </w:tcBorders>
            <w:shd w:val="clear" w:color="auto" w:fill="E0E0E0"/>
            <w:vAlign w:val="center"/>
          </w:tcPr>
          <w:p w14:paraId="02A61644" w14:textId="77777777" w:rsidR="00E82F4A" w:rsidRDefault="00E82F4A" w:rsidP="003F64C4">
            <w:pPr>
              <w:pStyle w:val="Table10ptBold"/>
            </w:pPr>
            <w:r>
              <w:t>Funded?</w:t>
            </w:r>
          </w:p>
        </w:tc>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38B0D9A3" w14:textId="77777777" w:rsidR="00E82F4A" w:rsidRDefault="00E82F4A" w:rsidP="00F2339C">
            <w:pPr>
              <w:pStyle w:val="UserInput10pt"/>
              <w:jc w:val="cente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739A1F20" w14:textId="77777777" w:rsidR="00E82F4A" w:rsidRDefault="00E82F4A" w:rsidP="00F2339C">
            <w:pPr>
              <w:pStyle w:val="Table10ptNormal"/>
              <w:jc w:val="center"/>
            </w:pPr>
            <w:r>
              <w:t>Yes</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7AA90875" w14:textId="77777777" w:rsidR="00E82F4A" w:rsidRDefault="00E82F4A" w:rsidP="00F2339C">
            <w:pPr>
              <w:pStyle w:val="UserInput10pt"/>
              <w:jc w:val="cente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1B657D5" w14:textId="77777777" w:rsidR="00E82F4A" w:rsidRDefault="00E82F4A" w:rsidP="00F2339C">
            <w:pPr>
              <w:pStyle w:val="Table10ptNormal"/>
              <w:jc w:val="center"/>
            </w:pPr>
            <w:r>
              <w:t>No</w:t>
            </w:r>
          </w:p>
        </w:tc>
      </w:tr>
      <w:tr w:rsidR="00E82F4A" w14:paraId="4C00D7A4" w14:textId="77777777" w:rsidTr="00F2339C">
        <w:trPr>
          <w:cantSplit/>
        </w:trPr>
        <w:tc>
          <w:tcPr>
            <w:tcW w:w="1800" w:type="dxa"/>
            <w:tcBorders>
              <w:top w:val="single" w:sz="4" w:space="0" w:color="auto"/>
              <w:left w:val="single" w:sz="4" w:space="0" w:color="auto"/>
              <w:bottom w:val="single" w:sz="4" w:space="0" w:color="auto"/>
              <w:right w:val="single" w:sz="4" w:space="0" w:color="auto"/>
            </w:tcBorders>
            <w:shd w:val="clear" w:color="auto" w:fill="E0E0E0"/>
            <w:vAlign w:val="center"/>
          </w:tcPr>
          <w:p w14:paraId="3C053828" w14:textId="77777777" w:rsidR="00E82F4A" w:rsidRDefault="00E82F4A" w:rsidP="003F64C4">
            <w:pPr>
              <w:pStyle w:val="Table10ptBold"/>
            </w:pPr>
            <w:r>
              <w:t>Budget Amount: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F483DB5" w14:textId="77777777" w:rsidR="00E82F4A" w:rsidRDefault="006D5941" w:rsidP="001B4C5A">
            <w:pPr>
              <w:pStyle w:val="UserInput10pt"/>
              <w:jc w:val="right"/>
            </w:pPr>
            <w:r>
              <w:fldChar w:fldCharType="begin">
                <w:ffData>
                  <w:name w:val=""/>
                  <w:enabled/>
                  <w:calcOnExit w:val="0"/>
                  <w:textInput/>
                </w:ffData>
              </w:fldChar>
            </w:r>
            <w:r>
              <w:instrText xml:space="preserve"> FORMTEXT </w:instrText>
            </w:r>
            <w:r>
              <w:fldChar w:fldCharType="separate"/>
            </w:r>
            <w:r w:rsidR="001A6786">
              <w:rPr>
                <w:noProof/>
              </w:rPr>
              <w:t> </w:t>
            </w:r>
            <w:r w:rsidR="001A6786">
              <w:rPr>
                <w:noProof/>
              </w:rPr>
              <w:t> </w:t>
            </w:r>
            <w:r w:rsidR="001A6786">
              <w:rPr>
                <w:noProof/>
              </w:rPr>
              <w:t> </w:t>
            </w:r>
            <w:r w:rsidR="001A6786">
              <w:rPr>
                <w:noProof/>
              </w:rPr>
              <w:t> </w:t>
            </w:r>
            <w:r w:rsidR="001A6786">
              <w:rPr>
                <w:noProof/>
              </w:rPr>
              <w:t> </w:t>
            </w:r>
            <w: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E0E0E0"/>
            <w:vAlign w:val="center"/>
          </w:tcPr>
          <w:p w14:paraId="0174272B" w14:textId="77777777" w:rsidR="00E82F4A" w:rsidRDefault="00E82F4A" w:rsidP="003F64C4">
            <w:pPr>
              <w:pStyle w:val="Table10ptBold"/>
            </w:pPr>
            <w:r>
              <w:t>Fiscal Year:</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00F4B00" w14:textId="77777777" w:rsidR="00E82F4A" w:rsidRDefault="006D5941" w:rsidP="00E82F4A">
            <w:pPr>
              <w:pStyle w:val="UserInput10pt"/>
            </w:pPr>
            <w:r>
              <w:fldChar w:fldCharType="begin">
                <w:ffData>
                  <w:name w:val=""/>
                  <w:enabled/>
                  <w:calcOnExit w:val="0"/>
                  <w:textInput/>
                </w:ffData>
              </w:fldChar>
            </w:r>
            <w:r>
              <w:instrText xml:space="preserve"> FORMTEXT </w:instrText>
            </w:r>
            <w:r>
              <w:fldChar w:fldCharType="separate"/>
            </w:r>
            <w:r w:rsidR="001A6786">
              <w:rPr>
                <w:noProof/>
              </w:rPr>
              <w:t> </w:t>
            </w:r>
            <w:r w:rsidR="001A6786">
              <w:rPr>
                <w:noProof/>
              </w:rPr>
              <w:t> </w:t>
            </w:r>
            <w:r w:rsidR="001A6786">
              <w:rPr>
                <w:noProof/>
              </w:rPr>
              <w:t> </w:t>
            </w:r>
            <w:r w:rsidR="001A6786">
              <w:rPr>
                <w:noProof/>
              </w:rPr>
              <w:t> </w:t>
            </w:r>
            <w:r w:rsidR="001A6786">
              <w:rPr>
                <w:noProof/>
              </w:rPr>
              <w:t> </w:t>
            </w:r>
            <w:r>
              <w:fldChar w:fldCharType="end"/>
            </w:r>
          </w:p>
        </w:tc>
        <w:tc>
          <w:tcPr>
            <w:tcW w:w="1229" w:type="dxa"/>
            <w:tcBorders>
              <w:top w:val="single" w:sz="4" w:space="0" w:color="auto"/>
              <w:left w:val="single" w:sz="4" w:space="0" w:color="auto"/>
              <w:bottom w:val="single" w:sz="4" w:space="0" w:color="auto"/>
              <w:right w:val="single" w:sz="4" w:space="0" w:color="auto"/>
            </w:tcBorders>
            <w:shd w:val="clear" w:color="auto" w:fill="E0E0E0"/>
            <w:vAlign w:val="center"/>
          </w:tcPr>
          <w:p w14:paraId="45BD298D" w14:textId="77777777" w:rsidR="00E82F4A" w:rsidRDefault="00E82F4A" w:rsidP="003F64C4">
            <w:pPr>
              <w:pStyle w:val="Table10ptBold"/>
            </w:pPr>
            <w:r>
              <w:t>Funded?</w:t>
            </w:r>
          </w:p>
        </w:tc>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04EFD068" w14:textId="77777777" w:rsidR="00E82F4A" w:rsidRDefault="00E82F4A" w:rsidP="00F2339C">
            <w:pPr>
              <w:pStyle w:val="UserInput10pt"/>
              <w:jc w:val="cente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7F1AD283" w14:textId="77777777" w:rsidR="00E82F4A" w:rsidRDefault="00E82F4A" w:rsidP="00F2339C">
            <w:pPr>
              <w:pStyle w:val="Table10ptNormal"/>
              <w:jc w:val="center"/>
            </w:pPr>
            <w:r>
              <w:t>Yes</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430AD64A" w14:textId="77777777" w:rsidR="00E82F4A" w:rsidRDefault="00E82F4A" w:rsidP="00F2339C">
            <w:pPr>
              <w:pStyle w:val="UserInput10pt"/>
              <w:jc w:val="cente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1CBA18A" w14:textId="77777777" w:rsidR="00E82F4A" w:rsidRDefault="00E82F4A" w:rsidP="00F2339C">
            <w:pPr>
              <w:pStyle w:val="Table10ptNormal"/>
              <w:jc w:val="center"/>
            </w:pPr>
            <w:r>
              <w:t>No</w:t>
            </w:r>
          </w:p>
        </w:tc>
      </w:tr>
      <w:bookmarkEnd w:id="1"/>
    </w:tbl>
    <w:p w14:paraId="575D845F" w14:textId="77777777" w:rsidR="00EC1BF6" w:rsidRDefault="00EC1BF6" w:rsidP="00DE29DD"/>
    <w:p w14:paraId="39AC0987" w14:textId="77777777" w:rsidR="0002381F" w:rsidRPr="00BD1926" w:rsidRDefault="00C20521" w:rsidP="00AA3002">
      <w:pPr>
        <w:pStyle w:val="Heading2"/>
        <w:ind w:left="432"/>
      </w:pPr>
      <w:bookmarkStart w:id="2" w:name="_Toc242263771"/>
      <w:bookmarkStart w:id="3" w:name="_Toc242667591"/>
      <w:bookmarkStart w:id="4" w:name="_Toc242670858"/>
      <w:bookmarkStart w:id="5" w:name="_Toc242677848"/>
      <w:bookmarkStart w:id="6" w:name="_Toc242678055"/>
      <w:bookmarkStart w:id="7" w:name="_Toc242690534"/>
      <w:bookmarkStart w:id="8" w:name="_Toc242693879"/>
      <w:bookmarkStart w:id="9" w:name="_Toc242869250"/>
      <w:bookmarkStart w:id="10" w:name="_Toc243891349"/>
      <w:bookmarkStart w:id="11" w:name="_Toc245120298"/>
      <w:bookmarkStart w:id="12" w:name="_Toc245197264"/>
      <w:bookmarkStart w:id="13" w:name="_Toc245616681"/>
      <w:bookmarkStart w:id="14" w:name="_Toc245874162"/>
      <w:bookmarkStart w:id="15" w:name="_Toc245875009"/>
      <w:bookmarkStart w:id="16" w:name="_Toc245875047"/>
      <w:bookmarkStart w:id="17" w:name="_Toc245875914"/>
      <w:bookmarkStart w:id="18" w:name="_Toc248043208"/>
      <w:bookmarkStart w:id="19" w:name="_Toc248053248"/>
      <w:bookmarkStart w:id="20" w:name="_Toc248053475"/>
      <w:bookmarkStart w:id="21" w:name="_Toc257902520"/>
      <w:bookmarkStart w:id="22" w:name="_Toc30595091"/>
      <w:r>
        <w:t xml:space="preserve">1. </w:t>
      </w:r>
      <w:r w:rsidR="00D826B5">
        <w:tab/>
      </w:r>
      <w:r w:rsidR="0002381F">
        <w:t>Privacy Information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7F651CB" w14:textId="77777777" w:rsidR="0002381F" w:rsidRDefault="0002381F" w:rsidP="00AA3002">
      <w:pPr>
        <w:ind w:left="432"/>
      </w:pPr>
      <w:r>
        <w:t xml:space="preserve">This document may contain information of a sensitive nature.  This information should not be </w:t>
      </w:r>
      <w:r w:rsidR="0005796F">
        <w:t>shared with</w:t>
      </w:r>
      <w:r>
        <w:t xml:space="preserve"> persons other than those who are involved with this system/project or who will become involved during its lifecycle.</w:t>
      </w:r>
    </w:p>
    <w:p w14:paraId="5FAC92BD" w14:textId="77777777" w:rsidR="0002381F" w:rsidRDefault="0002381F" w:rsidP="00AA3002">
      <w:pPr>
        <w:ind w:left="432"/>
      </w:pPr>
    </w:p>
    <w:p w14:paraId="7A864D20" w14:textId="77777777" w:rsidR="0002381F" w:rsidRPr="00BD1926" w:rsidRDefault="00C20521" w:rsidP="00AA3002">
      <w:pPr>
        <w:pStyle w:val="Heading2"/>
        <w:ind w:left="432"/>
      </w:pPr>
      <w:bookmarkStart w:id="23" w:name="_Toc30595092"/>
      <w:bookmarkStart w:id="24" w:name="_Toc242263772"/>
      <w:bookmarkStart w:id="25" w:name="_Toc242667592"/>
      <w:bookmarkStart w:id="26" w:name="_Toc242670859"/>
      <w:bookmarkStart w:id="27" w:name="_Toc242677849"/>
      <w:bookmarkStart w:id="28" w:name="_Toc242678056"/>
      <w:bookmarkStart w:id="29" w:name="_Toc242690535"/>
      <w:bookmarkStart w:id="30" w:name="_Toc242693880"/>
      <w:bookmarkStart w:id="31" w:name="_Toc242869251"/>
      <w:bookmarkStart w:id="32" w:name="_Toc243891350"/>
      <w:bookmarkStart w:id="33" w:name="_Toc245120299"/>
      <w:bookmarkStart w:id="34" w:name="_Toc245197265"/>
      <w:bookmarkStart w:id="35" w:name="_Toc245616682"/>
      <w:bookmarkStart w:id="36" w:name="_Toc245874163"/>
      <w:bookmarkStart w:id="37" w:name="_Toc245875010"/>
      <w:bookmarkStart w:id="38" w:name="_Toc245875048"/>
      <w:bookmarkStart w:id="39" w:name="_Toc245875915"/>
      <w:bookmarkStart w:id="40" w:name="_Toc248043209"/>
      <w:bookmarkStart w:id="41" w:name="_Toc248053249"/>
      <w:bookmarkStart w:id="42" w:name="_Toc248053476"/>
      <w:bookmarkStart w:id="43" w:name="_Toc257902521"/>
      <w:r>
        <w:t xml:space="preserve">2. </w:t>
      </w:r>
      <w:r w:rsidR="00D826B5">
        <w:tab/>
      </w:r>
      <w:r w:rsidR="00F67626">
        <w:t>Revision History</w:t>
      </w:r>
      <w:bookmarkEnd w:id="23"/>
      <w:r w:rsidR="00F67626" w:rsidRPr="008A3AB8">
        <w:t xml:space="preserve"> </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D49B71E" w14:textId="77777777" w:rsidR="0002381F" w:rsidRDefault="00CA209B" w:rsidP="00AA3002">
      <w:pPr>
        <w:ind w:left="432"/>
      </w:pPr>
      <w:r w:rsidRPr="00CA209B">
        <w:t xml:space="preserve">The Project Manager will maintain this plan and provide updates as required.  </w:t>
      </w:r>
      <w:r>
        <w:t>All updates to the Project Mana</w:t>
      </w:r>
      <w:r w:rsidR="0005796F">
        <w:t>gement Plan and component plans</w:t>
      </w:r>
      <w:r>
        <w:t xml:space="preserve"> should be documented in this section.</w:t>
      </w:r>
    </w:p>
    <w:p w14:paraId="6002C25A" w14:textId="77777777" w:rsidR="00CA209B" w:rsidRDefault="00CA209B" w:rsidP="0002381F"/>
    <w:tbl>
      <w:tblPr>
        <w:tblW w:w="8910"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5"/>
        <w:gridCol w:w="2185"/>
        <w:gridCol w:w="1566"/>
        <w:gridCol w:w="4084"/>
      </w:tblGrid>
      <w:tr w:rsidR="00277606" w:rsidRPr="000D1DC7" w14:paraId="1E4224AF" w14:textId="77777777" w:rsidTr="003373A0">
        <w:trPr>
          <w:cantSplit/>
          <w:tblHeader/>
        </w:trPr>
        <w:tc>
          <w:tcPr>
            <w:tcW w:w="1075" w:type="dxa"/>
            <w:shd w:val="clear" w:color="auto" w:fill="E0E0E0"/>
            <w:vAlign w:val="center"/>
          </w:tcPr>
          <w:p w14:paraId="64E6E955" w14:textId="77777777" w:rsidR="00277606" w:rsidRDefault="00277606" w:rsidP="00277606">
            <w:pPr>
              <w:pStyle w:val="Table10ptBold"/>
              <w:jc w:val="center"/>
            </w:pPr>
            <w:r>
              <w:t>Revision Date</w:t>
            </w:r>
          </w:p>
        </w:tc>
        <w:tc>
          <w:tcPr>
            <w:tcW w:w="2185" w:type="dxa"/>
            <w:shd w:val="clear" w:color="auto" w:fill="E0E0E0"/>
            <w:vAlign w:val="center"/>
          </w:tcPr>
          <w:p w14:paraId="09925EA3" w14:textId="77777777" w:rsidR="00277606" w:rsidRDefault="00277606" w:rsidP="00277606">
            <w:pPr>
              <w:pStyle w:val="Table10ptBold"/>
              <w:jc w:val="center"/>
            </w:pPr>
            <w:r>
              <w:t>Author</w:t>
            </w:r>
          </w:p>
        </w:tc>
        <w:tc>
          <w:tcPr>
            <w:tcW w:w="1566" w:type="dxa"/>
            <w:shd w:val="clear" w:color="auto" w:fill="E0E0E0"/>
            <w:vAlign w:val="center"/>
          </w:tcPr>
          <w:p w14:paraId="4F455740" w14:textId="77777777" w:rsidR="00277606" w:rsidRDefault="00277606" w:rsidP="00277606">
            <w:pPr>
              <w:pStyle w:val="Table10ptBold"/>
              <w:jc w:val="center"/>
            </w:pPr>
            <w:r>
              <w:t>Section(s)</w:t>
            </w:r>
          </w:p>
        </w:tc>
        <w:tc>
          <w:tcPr>
            <w:tcW w:w="4084" w:type="dxa"/>
            <w:shd w:val="clear" w:color="auto" w:fill="E0E0E0"/>
            <w:vAlign w:val="center"/>
          </w:tcPr>
          <w:p w14:paraId="32310965" w14:textId="77777777" w:rsidR="00277606" w:rsidRDefault="00277606" w:rsidP="00277606">
            <w:pPr>
              <w:pStyle w:val="Table10ptBold"/>
              <w:jc w:val="center"/>
            </w:pPr>
            <w:r>
              <w:t>Summary</w:t>
            </w:r>
          </w:p>
        </w:tc>
      </w:tr>
      <w:tr w:rsidR="003373A0" w:rsidRPr="000D1DC7" w14:paraId="3977E0EF" w14:textId="77777777" w:rsidTr="003373A0">
        <w:trPr>
          <w:cantSplit/>
          <w:tblHeader/>
        </w:trPr>
        <w:tc>
          <w:tcPr>
            <w:tcW w:w="1075" w:type="dxa"/>
            <w:shd w:val="clear" w:color="auto" w:fill="E0E0E0"/>
            <w:vAlign w:val="center"/>
          </w:tcPr>
          <w:p w14:paraId="6A8621DE" w14:textId="77777777" w:rsidR="003373A0" w:rsidRDefault="003373A0" w:rsidP="00277606">
            <w:pPr>
              <w:pStyle w:val="Table10ptBold"/>
              <w:jc w:val="center"/>
            </w:pPr>
          </w:p>
        </w:tc>
        <w:tc>
          <w:tcPr>
            <w:tcW w:w="2185" w:type="dxa"/>
            <w:shd w:val="clear" w:color="auto" w:fill="E0E0E0"/>
            <w:vAlign w:val="center"/>
          </w:tcPr>
          <w:p w14:paraId="36CE28C0" w14:textId="77777777" w:rsidR="003373A0" w:rsidRDefault="003373A0" w:rsidP="00277606">
            <w:pPr>
              <w:pStyle w:val="Table10ptBold"/>
              <w:jc w:val="center"/>
            </w:pPr>
          </w:p>
        </w:tc>
        <w:tc>
          <w:tcPr>
            <w:tcW w:w="1566" w:type="dxa"/>
            <w:shd w:val="clear" w:color="auto" w:fill="E0E0E0"/>
            <w:vAlign w:val="center"/>
          </w:tcPr>
          <w:p w14:paraId="1DFE2532" w14:textId="77777777" w:rsidR="003373A0" w:rsidRDefault="003373A0" w:rsidP="00277606">
            <w:pPr>
              <w:pStyle w:val="Table10ptBold"/>
              <w:jc w:val="center"/>
            </w:pPr>
          </w:p>
        </w:tc>
        <w:tc>
          <w:tcPr>
            <w:tcW w:w="4084" w:type="dxa"/>
            <w:shd w:val="clear" w:color="auto" w:fill="E0E0E0"/>
            <w:vAlign w:val="center"/>
          </w:tcPr>
          <w:p w14:paraId="39E5A1AB" w14:textId="77777777" w:rsidR="003373A0" w:rsidRDefault="003373A0" w:rsidP="00277606">
            <w:pPr>
              <w:pStyle w:val="Table10ptBold"/>
              <w:jc w:val="center"/>
            </w:pPr>
          </w:p>
        </w:tc>
      </w:tr>
      <w:tr w:rsidR="003373A0" w:rsidRPr="000D1DC7" w14:paraId="56912812" w14:textId="77777777" w:rsidTr="003373A0">
        <w:trPr>
          <w:cantSplit/>
          <w:tblHeader/>
        </w:trPr>
        <w:tc>
          <w:tcPr>
            <w:tcW w:w="1075" w:type="dxa"/>
            <w:shd w:val="clear" w:color="auto" w:fill="E0E0E0"/>
            <w:vAlign w:val="center"/>
          </w:tcPr>
          <w:p w14:paraId="46FCF310" w14:textId="77777777" w:rsidR="003373A0" w:rsidRDefault="003373A0" w:rsidP="00277606">
            <w:pPr>
              <w:pStyle w:val="Table10ptBold"/>
              <w:jc w:val="center"/>
            </w:pPr>
          </w:p>
        </w:tc>
        <w:tc>
          <w:tcPr>
            <w:tcW w:w="2185" w:type="dxa"/>
            <w:shd w:val="clear" w:color="auto" w:fill="E0E0E0"/>
            <w:vAlign w:val="center"/>
          </w:tcPr>
          <w:p w14:paraId="7105762A" w14:textId="77777777" w:rsidR="003373A0" w:rsidRDefault="003373A0" w:rsidP="00277606">
            <w:pPr>
              <w:pStyle w:val="Table10ptBold"/>
              <w:jc w:val="center"/>
            </w:pPr>
          </w:p>
        </w:tc>
        <w:tc>
          <w:tcPr>
            <w:tcW w:w="1566" w:type="dxa"/>
            <w:shd w:val="clear" w:color="auto" w:fill="E0E0E0"/>
            <w:vAlign w:val="center"/>
          </w:tcPr>
          <w:p w14:paraId="799322CA" w14:textId="77777777" w:rsidR="003373A0" w:rsidRDefault="003373A0" w:rsidP="00277606">
            <w:pPr>
              <w:pStyle w:val="Table10ptBold"/>
              <w:jc w:val="center"/>
            </w:pPr>
          </w:p>
        </w:tc>
        <w:tc>
          <w:tcPr>
            <w:tcW w:w="4084" w:type="dxa"/>
            <w:shd w:val="clear" w:color="auto" w:fill="E0E0E0"/>
            <w:vAlign w:val="center"/>
          </w:tcPr>
          <w:p w14:paraId="1CAA9134" w14:textId="77777777" w:rsidR="003373A0" w:rsidRDefault="003373A0" w:rsidP="00277606">
            <w:pPr>
              <w:pStyle w:val="Table10ptBold"/>
              <w:jc w:val="center"/>
            </w:pPr>
          </w:p>
        </w:tc>
      </w:tr>
      <w:tr w:rsidR="003373A0" w:rsidRPr="000D1DC7" w14:paraId="03EAA326" w14:textId="77777777" w:rsidTr="003373A0">
        <w:trPr>
          <w:cantSplit/>
          <w:tblHeader/>
        </w:trPr>
        <w:tc>
          <w:tcPr>
            <w:tcW w:w="1075" w:type="dxa"/>
            <w:shd w:val="clear" w:color="auto" w:fill="E0E0E0"/>
            <w:vAlign w:val="center"/>
          </w:tcPr>
          <w:p w14:paraId="19BB0C83" w14:textId="77777777" w:rsidR="003373A0" w:rsidRDefault="003373A0" w:rsidP="00277606">
            <w:pPr>
              <w:pStyle w:val="Table10ptBold"/>
              <w:jc w:val="center"/>
            </w:pPr>
          </w:p>
        </w:tc>
        <w:tc>
          <w:tcPr>
            <w:tcW w:w="2185" w:type="dxa"/>
            <w:shd w:val="clear" w:color="auto" w:fill="E0E0E0"/>
            <w:vAlign w:val="center"/>
          </w:tcPr>
          <w:p w14:paraId="37DBCC7D" w14:textId="77777777" w:rsidR="003373A0" w:rsidRDefault="003373A0" w:rsidP="00277606">
            <w:pPr>
              <w:pStyle w:val="Table10ptBold"/>
              <w:jc w:val="center"/>
            </w:pPr>
          </w:p>
        </w:tc>
        <w:tc>
          <w:tcPr>
            <w:tcW w:w="1566" w:type="dxa"/>
            <w:shd w:val="clear" w:color="auto" w:fill="E0E0E0"/>
            <w:vAlign w:val="center"/>
          </w:tcPr>
          <w:p w14:paraId="0640BB85" w14:textId="77777777" w:rsidR="003373A0" w:rsidRDefault="003373A0" w:rsidP="00277606">
            <w:pPr>
              <w:pStyle w:val="Table10ptBold"/>
              <w:jc w:val="center"/>
            </w:pPr>
          </w:p>
        </w:tc>
        <w:tc>
          <w:tcPr>
            <w:tcW w:w="4084" w:type="dxa"/>
            <w:shd w:val="clear" w:color="auto" w:fill="E0E0E0"/>
            <w:vAlign w:val="center"/>
          </w:tcPr>
          <w:p w14:paraId="7C668433" w14:textId="77777777" w:rsidR="003373A0" w:rsidRDefault="003373A0" w:rsidP="00277606">
            <w:pPr>
              <w:pStyle w:val="Table10ptBold"/>
              <w:jc w:val="center"/>
            </w:pPr>
          </w:p>
        </w:tc>
      </w:tr>
    </w:tbl>
    <w:p w14:paraId="5B819DC7" w14:textId="77777777" w:rsidR="00D74334" w:rsidRDefault="00D74334" w:rsidP="0002381F"/>
    <w:p w14:paraId="168EC53F" w14:textId="77777777" w:rsidR="00D74334" w:rsidRDefault="00D74334" w:rsidP="0002381F">
      <w:r>
        <w:br w:type="page"/>
      </w:r>
    </w:p>
    <w:p w14:paraId="7E31AF37" w14:textId="77777777" w:rsidR="00D74334" w:rsidRPr="00BD2064" w:rsidRDefault="00D74334" w:rsidP="00A2675E">
      <w:pPr>
        <w:pStyle w:val="TOCHeading"/>
        <w:jc w:val="center"/>
        <w:rPr>
          <w:rFonts w:ascii="Calibri" w:hAnsi="Calibri" w:cs="Calibri"/>
          <w:color w:val="auto"/>
        </w:rPr>
      </w:pPr>
      <w:r w:rsidRPr="00BD2064">
        <w:rPr>
          <w:rFonts w:ascii="Calibri" w:hAnsi="Calibri" w:cs="Calibri"/>
          <w:color w:val="auto"/>
        </w:rPr>
        <w:lastRenderedPageBreak/>
        <w:t>Table of Contents</w:t>
      </w:r>
    </w:p>
    <w:p w14:paraId="531BCD10" w14:textId="77777777" w:rsidR="00A2675E" w:rsidRPr="00BD2064" w:rsidRDefault="00A2675E" w:rsidP="00A2675E">
      <w:pPr>
        <w:rPr>
          <w:rFonts w:cs="Calibri"/>
          <w:lang w:eastAsia="ja-JP"/>
        </w:rPr>
      </w:pPr>
    </w:p>
    <w:p w14:paraId="6C96B0DB" w14:textId="77777777" w:rsidR="00A2675E" w:rsidRPr="00BD2064" w:rsidRDefault="00A2675E" w:rsidP="00A2675E">
      <w:pPr>
        <w:rPr>
          <w:rFonts w:cs="Calibri"/>
          <w:lang w:eastAsia="ja-JP"/>
        </w:rPr>
      </w:pPr>
    </w:p>
    <w:p w14:paraId="6C0BBDCA" w14:textId="77777777" w:rsidR="001B3296" w:rsidRPr="00912ECF" w:rsidRDefault="00D74334">
      <w:pPr>
        <w:pStyle w:val="TOC1"/>
        <w:rPr>
          <w:b w:val="0"/>
          <w:noProof/>
          <w:szCs w:val="22"/>
        </w:rPr>
      </w:pPr>
      <w:r w:rsidRPr="00BD2064">
        <w:rPr>
          <w:rFonts w:cs="Calibri"/>
        </w:rPr>
        <w:fldChar w:fldCharType="begin"/>
      </w:r>
      <w:r w:rsidRPr="00BD2064">
        <w:rPr>
          <w:rFonts w:cs="Calibri"/>
        </w:rPr>
        <w:instrText xml:space="preserve"> TOC \o "1-3" \h \z \u </w:instrText>
      </w:r>
      <w:r w:rsidRPr="00BD2064">
        <w:rPr>
          <w:rFonts w:cs="Calibri"/>
        </w:rPr>
        <w:fldChar w:fldCharType="separate"/>
      </w:r>
      <w:hyperlink w:anchor="_Toc30595090" w:history="1">
        <w:r w:rsidR="001B3296" w:rsidRPr="00286047">
          <w:rPr>
            <w:rStyle w:val="Hyperlink"/>
            <w:noProof/>
          </w:rPr>
          <w:t>A.</w:t>
        </w:r>
        <w:r w:rsidR="001B3296" w:rsidRPr="00912ECF">
          <w:rPr>
            <w:b w:val="0"/>
            <w:noProof/>
            <w:szCs w:val="22"/>
          </w:rPr>
          <w:tab/>
        </w:r>
        <w:r w:rsidR="001B3296" w:rsidRPr="00286047">
          <w:rPr>
            <w:rStyle w:val="Hyperlink"/>
            <w:noProof/>
          </w:rPr>
          <w:t>General Information</w:t>
        </w:r>
        <w:r w:rsidR="001B3296">
          <w:rPr>
            <w:noProof/>
            <w:webHidden/>
          </w:rPr>
          <w:tab/>
        </w:r>
        <w:r w:rsidR="001B3296">
          <w:rPr>
            <w:noProof/>
            <w:webHidden/>
          </w:rPr>
          <w:fldChar w:fldCharType="begin"/>
        </w:r>
        <w:r w:rsidR="001B3296">
          <w:rPr>
            <w:noProof/>
            <w:webHidden/>
          </w:rPr>
          <w:instrText xml:space="preserve"> PAGEREF _Toc30595090 \h </w:instrText>
        </w:r>
        <w:r w:rsidR="001B3296">
          <w:rPr>
            <w:noProof/>
            <w:webHidden/>
          </w:rPr>
        </w:r>
        <w:r w:rsidR="001B3296">
          <w:rPr>
            <w:noProof/>
            <w:webHidden/>
          </w:rPr>
          <w:fldChar w:fldCharType="separate"/>
        </w:r>
        <w:r w:rsidR="001B3296">
          <w:rPr>
            <w:noProof/>
            <w:webHidden/>
          </w:rPr>
          <w:t>2</w:t>
        </w:r>
        <w:r w:rsidR="001B3296">
          <w:rPr>
            <w:noProof/>
            <w:webHidden/>
          </w:rPr>
          <w:fldChar w:fldCharType="end"/>
        </w:r>
      </w:hyperlink>
    </w:p>
    <w:p w14:paraId="197CCE85" w14:textId="77777777" w:rsidR="001B3296" w:rsidRPr="00912ECF" w:rsidRDefault="001B3296">
      <w:pPr>
        <w:pStyle w:val="TOC2"/>
        <w:rPr>
          <w:noProof/>
          <w:szCs w:val="22"/>
        </w:rPr>
      </w:pPr>
      <w:hyperlink w:anchor="_Toc30595091" w:history="1">
        <w:r w:rsidRPr="00286047">
          <w:rPr>
            <w:rStyle w:val="Hyperlink"/>
            <w:noProof/>
          </w:rPr>
          <w:t xml:space="preserve">1. </w:t>
        </w:r>
        <w:r w:rsidRPr="00912ECF">
          <w:rPr>
            <w:noProof/>
            <w:szCs w:val="22"/>
          </w:rPr>
          <w:tab/>
        </w:r>
        <w:r w:rsidRPr="00286047">
          <w:rPr>
            <w:rStyle w:val="Hyperlink"/>
            <w:noProof/>
          </w:rPr>
          <w:t>Privacy Information</w:t>
        </w:r>
        <w:r>
          <w:rPr>
            <w:noProof/>
            <w:webHidden/>
          </w:rPr>
          <w:tab/>
        </w:r>
        <w:r>
          <w:rPr>
            <w:noProof/>
            <w:webHidden/>
          </w:rPr>
          <w:fldChar w:fldCharType="begin"/>
        </w:r>
        <w:r>
          <w:rPr>
            <w:noProof/>
            <w:webHidden/>
          </w:rPr>
          <w:instrText xml:space="preserve"> PAGEREF _Toc30595091 \h </w:instrText>
        </w:r>
        <w:r>
          <w:rPr>
            <w:noProof/>
            <w:webHidden/>
          </w:rPr>
        </w:r>
        <w:r>
          <w:rPr>
            <w:noProof/>
            <w:webHidden/>
          </w:rPr>
          <w:fldChar w:fldCharType="separate"/>
        </w:r>
        <w:r>
          <w:rPr>
            <w:noProof/>
            <w:webHidden/>
          </w:rPr>
          <w:t>2</w:t>
        </w:r>
        <w:r>
          <w:rPr>
            <w:noProof/>
            <w:webHidden/>
          </w:rPr>
          <w:fldChar w:fldCharType="end"/>
        </w:r>
      </w:hyperlink>
    </w:p>
    <w:p w14:paraId="640B7997" w14:textId="77777777" w:rsidR="001B3296" w:rsidRPr="00912ECF" w:rsidRDefault="001B3296">
      <w:pPr>
        <w:pStyle w:val="TOC2"/>
        <w:rPr>
          <w:noProof/>
          <w:szCs w:val="22"/>
        </w:rPr>
      </w:pPr>
      <w:hyperlink w:anchor="_Toc30595092" w:history="1">
        <w:r w:rsidRPr="00286047">
          <w:rPr>
            <w:rStyle w:val="Hyperlink"/>
            <w:noProof/>
          </w:rPr>
          <w:t xml:space="preserve">2. </w:t>
        </w:r>
        <w:r w:rsidRPr="00912ECF">
          <w:rPr>
            <w:noProof/>
            <w:szCs w:val="22"/>
          </w:rPr>
          <w:tab/>
        </w:r>
        <w:r w:rsidRPr="00286047">
          <w:rPr>
            <w:rStyle w:val="Hyperlink"/>
            <w:noProof/>
          </w:rPr>
          <w:t>Revision History</w:t>
        </w:r>
        <w:r>
          <w:rPr>
            <w:noProof/>
            <w:webHidden/>
          </w:rPr>
          <w:tab/>
        </w:r>
        <w:r>
          <w:rPr>
            <w:noProof/>
            <w:webHidden/>
          </w:rPr>
          <w:fldChar w:fldCharType="begin"/>
        </w:r>
        <w:r>
          <w:rPr>
            <w:noProof/>
            <w:webHidden/>
          </w:rPr>
          <w:instrText xml:space="preserve"> PAGEREF _Toc30595092 \h </w:instrText>
        </w:r>
        <w:r>
          <w:rPr>
            <w:noProof/>
            <w:webHidden/>
          </w:rPr>
        </w:r>
        <w:r>
          <w:rPr>
            <w:noProof/>
            <w:webHidden/>
          </w:rPr>
          <w:fldChar w:fldCharType="separate"/>
        </w:r>
        <w:r>
          <w:rPr>
            <w:noProof/>
            <w:webHidden/>
          </w:rPr>
          <w:t>2</w:t>
        </w:r>
        <w:r>
          <w:rPr>
            <w:noProof/>
            <w:webHidden/>
          </w:rPr>
          <w:fldChar w:fldCharType="end"/>
        </w:r>
      </w:hyperlink>
    </w:p>
    <w:p w14:paraId="27447551" w14:textId="77777777" w:rsidR="001B3296" w:rsidRPr="00912ECF" w:rsidRDefault="001B3296">
      <w:pPr>
        <w:pStyle w:val="TOC1"/>
        <w:rPr>
          <w:b w:val="0"/>
          <w:noProof/>
          <w:szCs w:val="22"/>
        </w:rPr>
      </w:pPr>
      <w:hyperlink w:anchor="_Toc30595093" w:history="1">
        <w:r w:rsidRPr="00286047">
          <w:rPr>
            <w:rStyle w:val="Hyperlink"/>
            <w:noProof/>
          </w:rPr>
          <w:t>B.</w:t>
        </w:r>
        <w:r w:rsidRPr="00912ECF">
          <w:rPr>
            <w:b w:val="0"/>
            <w:noProof/>
            <w:szCs w:val="22"/>
          </w:rPr>
          <w:tab/>
        </w:r>
        <w:r w:rsidRPr="00286047">
          <w:rPr>
            <w:rStyle w:val="Hyperlink"/>
            <w:noProof/>
          </w:rPr>
          <w:t>Purpose</w:t>
        </w:r>
        <w:r>
          <w:rPr>
            <w:noProof/>
            <w:webHidden/>
          </w:rPr>
          <w:tab/>
        </w:r>
        <w:r>
          <w:rPr>
            <w:noProof/>
            <w:webHidden/>
          </w:rPr>
          <w:fldChar w:fldCharType="begin"/>
        </w:r>
        <w:r>
          <w:rPr>
            <w:noProof/>
            <w:webHidden/>
          </w:rPr>
          <w:instrText xml:space="preserve"> PAGEREF _Toc30595093 \h </w:instrText>
        </w:r>
        <w:r>
          <w:rPr>
            <w:noProof/>
            <w:webHidden/>
          </w:rPr>
        </w:r>
        <w:r>
          <w:rPr>
            <w:noProof/>
            <w:webHidden/>
          </w:rPr>
          <w:fldChar w:fldCharType="separate"/>
        </w:r>
        <w:r>
          <w:rPr>
            <w:noProof/>
            <w:webHidden/>
          </w:rPr>
          <w:t>5</w:t>
        </w:r>
        <w:r>
          <w:rPr>
            <w:noProof/>
            <w:webHidden/>
          </w:rPr>
          <w:fldChar w:fldCharType="end"/>
        </w:r>
      </w:hyperlink>
    </w:p>
    <w:p w14:paraId="085567A4" w14:textId="77777777" w:rsidR="001B3296" w:rsidRPr="00912ECF" w:rsidRDefault="001B3296">
      <w:pPr>
        <w:pStyle w:val="TOC1"/>
        <w:rPr>
          <w:b w:val="0"/>
          <w:noProof/>
          <w:szCs w:val="22"/>
        </w:rPr>
      </w:pPr>
      <w:hyperlink w:anchor="_Toc30595094" w:history="1">
        <w:r w:rsidRPr="00286047">
          <w:rPr>
            <w:rStyle w:val="Hyperlink"/>
            <w:noProof/>
          </w:rPr>
          <w:t>C.</w:t>
        </w:r>
        <w:r w:rsidRPr="00912ECF">
          <w:rPr>
            <w:b w:val="0"/>
            <w:noProof/>
            <w:szCs w:val="22"/>
          </w:rPr>
          <w:tab/>
        </w:r>
        <w:r w:rsidRPr="00286047">
          <w:rPr>
            <w:rStyle w:val="Hyperlink"/>
            <w:noProof/>
          </w:rPr>
          <w:t>Project Summary</w:t>
        </w:r>
        <w:r>
          <w:rPr>
            <w:noProof/>
            <w:webHidden/>
          </w:rPr>
          <w:tab/>
        </w:r>
        <w:r>
          <w:rPr>
            <w:noProof/>
            <w:webHidden/>
          </w:rPr>
          <w:fldChar w:fldCharType="begin"/>
        </w:r>
        <w:r>
          <w:rPr>
            <w:noProof/>
            <w:webHidden/>
          </w:rPr>
          <w:instrText xml:space="preserve"> PAGEREF _Toc30595094 \h </w:instrText>
        </w:r>
        <w:r>
          <w:rPr>
            <w:noProof/>
            <w:webHidden/>
          </w:rPr>
        </w:r>
        <w:r>
          <w:rPr>
            <w:noProof/>
            <w:webHidden/>
          </w:rPr>
          <w:fldChar w:fldCharType="separate"/>
        </w:r>
        <w:r>
          <w:rPr>
            <w:noProof/>
            <w:webHidden/>
          </w:rPr>
          <w:t>5</w:t>
        </w:r>
        <w:r>
          <w:rPr>
            <w:noProof/>
            <w:webHidden/>
          </w:rPr>
          <w:fldChar w:fldCharType="end"/>
        </w:r>
      </w:hyperlink>
    </w:p>
    <w:p w14:paraId="4F75AF6E" w14:textId="77777777" w:rsidR="001B3296" w:rsidRPr="00912ECF" w:rsidRDefault="001B3296">
      <w:pPr>
        <w:pStyle w:val="TOC2"/>
        <w:rPr>
          <w:noProof/>
          <w:szCs w:val="22"/>
        </w:rPr>
      </w:pPr>
      <w:hyperlink w:anchor="_Toc30595095" w:history="1">
        <w:r w:rsidRPr="00286047">
          <w:rPr>
            <w:rStyle w:val="Hyperlink"/>
            <w:noProof/>
          </w:rPr>
          <w:t>1.</w:t>
        </w:r>
        <w:r w:rsidRPr="00912ECF">
          <w:rPr>
            <w:noProof/>
            <w:szCs w:val="22"/>
          </w:rPr>
          <w:tab/>
        </w:r>
        <w:r w:rsidRPr="00286047">
          <w:rPr>
            <w:rStyle w:val="Hyperlink"/>
            <w:noProof/>
          </w:rPr>
          <w:t>Statement of Work</w:t>
        </w:r>
        <w:r>
          <w:rPr>
            <w:noProof/>
            <w:webHidden/>
          </w:rPr>
          <w:tab/>
        </w:r>
        <w:r>
          <w:rPr>
            <w:noProof/>
            <w:webHidden/>
          </w:rPr>
          <w:fldChar w:fldCharType="begin"/>
        </w:r>
        <w:r>
          <w:rPr>
            <w:noProof/>
            <w:webHidden/>
          </w:rPr>
          <w:instrText xml:space="preserve"> PAGEREF _Toc30595095 \h </w:instrText>
        </w:r>
        <w:r>
          <w:rPr>
            <w:noProof/>
            <w:webHidden/>
          </w:rPr>
        </w:r>
        <w:r>
          <w:rPr>
            <w:noProof/>
            <w:webHidden/>
          </w:rPr>
          <w:fldChar w:fldCharType="separate"/>
        </w:r>
        <w:r>
          <w:rPr>
            <w:noProof/>
            <w:webHidden/>
          </w:rPr>
          <w:t>5</w:t>
        </w:r>
        <w:r>
          <w:rPr>
            <w:noProof/>
            <w:webHidden/>
          </w:rPr>
          <w:fldChar w:fldCharType="end"/>
        </w:r>
      </w:hyperlink>
    </w:p>
    <w:p w14:paraId="70D7F948" w14:textId="77777777" w:rsidR="001B3296" w:rsidRPr="00912ECF" w:rsidRDefault="001B3296">
      <w:pPr>
        <w:pStyle w:val="TOC2"/>
        <w:rPr>
          <w:noProof/>
          <w:szCs w:val="22"/>
        </w:rPr>
      </w:pPr>
      <w:hyperlink w:anchor="_Toc30595096" w:history="1">
        <w:r w:rsidRPr="00286047">
          <w:rPr>
            <w:rStyle w:val="Hyperlink"/>
            <w:noProof/>
          </w:rPr>
          <w:t>2.</w:t>
        </w:r>
        <w:r w:rsidRPr="00912ECF">
          <w:rPr>
            <w:noProof/>
            <w:szCs w:val="22"/>
          </w:rPr>
          <w:tab/>
        </w:r>
        <w:r w:rsidRPr="00286047">
          <w:rPr>
            <w:rStyle w:val="Hyperlink"/>
            <w:noProof/>
          </w:rPr>
          <w:t>Project Deliverables</w:t>
        </w:r>
        <w:r>
          <w:rPr>
            <w:noProof/>
            <w:webHidden/>
          </w:rPr>
          <w:tab/>
        </w:r>
        <w:r>
          <w:rPr>
            <w:noProof/>
            <w:webHidden/>
          </w:rPr>
          <w:fldChar w:fldCharType="begin"/>
        </w:r>
        <w:r>
          <w:rPr>
            <w:noProof/>
            <w:webHidden/>
          </w:rPr>
          <w:instrText xml:space="preserve"> PAGEREF _Toc30595096 \h </w:instrText>
        </w:r>
        <w:r>
          <w:rPr>
            <w:noProof/>
            <w:webHidden/>
          </w:rPr>
        </w:r>
        <w:r>
          <w:rPr>
            <w:noProof/>
            <w:webHidden/>
          </w:rPr>
          <w:fldChar w:fldCharType="separate"/>
        </w:r>
        <w:r>
          <w:rPr>
            <w:noProof/>
            <w:webHidden/>
          </w:rPr>
          <w:t>5</w:t>
        </w:r>
        <w:r>
          <w:rPr>
            <w:noProof/>
            <w:webHidden/>
          </w:rPr>
          <w:fldChar w:fldCharType="end"/>
        </w:r>
      </w:hyperlink>
    </w:p>
    <w:p w14:paraId="288335B2" w14:textId="77777777" w:rsidR="001B3296" w:rsidRPr="00912ECF" w:rsidRDefault="001B3296">
      <w:pPr>
        <w:pStyle w:val="TOC2"/>
        <w:rPr>
          <w:noProof/>
          <w:szCs w:val="22"/>
        </w:rPr>
      </w:pPr>
      <w:hyperlink w:anchor="_Toc30595097" w:history="1">
        <w:r w:rsidRPr="00286047">
          <w:rPr>
            <w:rStyle w:val="Hyperlink"/>
            <w:noProof/>
          </w:rPr>
          <w:t>3.</w:t>
        </w:r>
        <w:r w:rsidRPr="00912ECF">
          <w:rPr>
            <w:noProof/>
            <w:szCs w:val="22"/>
          </w:rPr>
          <w:tab/>
        </w:r>
        <w:r w:rsidRPr="00286047">
          <w:rPr>
            <w:rStyle w:val="Hyperlink"/>
            <w:noProof/>
          </w:rPr>
          <w:t>Project Approach</w:t>
        </w:r>
        <w:r>
          <w:rPr>
            <w:noProof/>
            <w:webHidden/>
          </w:rPr>
          <w:tab/>
        </w:r>
        <w:r>
          <w:rPr>
            <w:noProof/>
            <w:webHidden/>
          </w:rPr>
          <w:fldChar w:fldCharType="begin"/>
        </w:r>
        <w:r>
          <w:rPr>
            <w:noProof/>
            <w:webHidden/>
          </w:rPr>
          <w:instrText xml:space="preserve"> PAGEREF _Toc30595097 \h </w:instrText>
        </w:r>
        <w:r>
          <w:rPr>
            <w:noProof/>
            <w:webHidden/>
          </w:rPr>
        </w:r>
        <w:r>
          <w:rPr>
            <w:noProof/>
            <w:webHidden/>
          </w:rPr>
          <w:fldChar w:fldCharType="separate"/>
        </w:r>
        <w:r>
          <w:rPr>
            <w:noProof/>
            <w:webHidden/>
          </w:rPr>
          <w:t>5</w:t>
        </w:r>
        <w:r>
          <w:rPr>
            <w:noProof/>
            <w:webHidden/>
          </w:rPr>
          <w:fldChar w:fldCharType="end"/>
        </w:r>
      </w:hyperlink>
    </w:p>
    <w:p w14:paraId="4CAFAEED" w14:textId="77777777" w:rsidR="001B3296" w:rsidRPr="00912ECF" w:rsidRDefault="001B3296">
      <w:pPr>
        <w:pStyle w:val="TOC2"/>
        <w:rPr>
          <w:noProof/>
          <w:szCs w:val="22"/>
        </w:rPr>
      </w:pPr>
      <w:hyperlink w:anchor="_Toc30595098" w:history="1">
        <w:r w:rsidRPr="00286047">
          <w:rPr>
            <w:rStyle w:val="Hyperlink"/>
            <w:noProof/>
          </w:rPr>
          <w:t>4.</w:t>
        </w:r>
        <w:r w:rsidRPr="00912ECF">
          <w:rPr>
            <w:noProof/>
            <w:szCs w:val="22"/>
          </w:rPr>
          <w:tab/>
        </w:r>
        <w:r w:rsidRPr="00286047">
          <w:rPr>
            <w:rStyle w:val="Hyperlink"/>
            <w:noProof/>
          </w:rPr>
          <w:t>Project Results/Completion Criteria</w:t>
        </w:r>
        <w:r>
          <w:rPr>
            <w:noProof/>
            <w:webHidden/>
          </w:rPr>
          <w:tab/>
        </w:r>
        <w:r>
          <w:rPr>
            <w:noProof/>
            <w:webHidden/>
          </w:rPr>
          <w:fldChar w:fldCharType="begin"/>
        </w:r>
        <w:r>
          <w:rPr>
            <w:noProof/>
            <w:webHidden/>
          </w:rPr>
          <w:instrText xml:space="preserve"> PAGEREF _Toc30595098 \h </w:instrText>
        </w:r>
        <w:r>
          <w:rPr>
            <w:noProof/>
            <w:webHidden/>
          </w:rPr>
        </w:r>
        <w:r>
          <w:rPr>
            <w:noProof/>
            <w:webHidden/>
          </w:rPr>
          <w:fldChar w:fldCharType="separate"/>
        </w:r>
        <w:r>
          <w:rPr>
            <w:noProof/>
            <w:webHidden/>
          </w:rPr>
          <w:t>5</w:t>
        </w:r>
        <w:r>
          <w:rPr>
            <w:noProof/>
            <w:webHidden/>
          </w:rPr>
          <w:fldChar w:fldCharType="end"/>
        </w:r>
      </w:hyperlink>
    </w:p>
    <w:p w14:paraId="0AD69BF5" w14:textId="77777777" w:rsidR="001B3296" w:rsidRPr="00912ECF" w:rsidRDefault="001B3296">
      <w:pPr>
        <w:pStyle w:val="TOC2"/>
        <w:rPr>
          <w:noProof/>
          <w:szCs w:val="22"/>
        </w:rPr>
      </w:pPr>
      <w:hyperlink w:anchor="_Toc30595099" w:history="1">
        <w:r w:rsidRPr="00286047">
          <w:rPr>
            <w:rStyle w:val="Hyperlink"/>
            <w:noProof/>
          </w:rPr>
          <w:t>5.</w:t>
        </w:r>
        <w:r w:rsidRPr="00912ECF">
          <w:rPr>
            <w:noProof/>
            <w:szCs w:val="22"/>
          </w:rPr>
          <w:tab/>
        </w:r>
        <w:r w:rsidRPr="00286047">
          <w:rPr>
            <w:rStyle w:val="Hyperlink"/>
            <w:noProof/>
          </w:rPr>
          <w:t>Critical Success Factors</w:t>
        </w:r>
        <w:r>
          <w:rPr>
            <w:noProof/>
            <w:webHidden/>
          </w:rPr>
          <w:tab/>
        </w:r>
        <w:r>
          <w:rPr>
            <w:noProof/>
            <w:webHidden/>
          </w:rPr>
          <w:fldChar w:fldCharType="begin"/>
        </w:r>
        <w:r>
          <w:rPr>
            <w:noProof/>
            <w:webHidden/>
          </w:rPr>
          <w:instrText xml:space="preserve"> PAGEREF _Toc30595099 \h </w:instrText>
        </w:r>
        <w:r>
          <w:rPr>
            <w:noProof/>
            <w:webHidden/>
          </w:rPr>
        </w:r>
        <w:r>
          <w:rPr>
            <w:noProof/>
            <w:webHidden/>
          </w:rPr>
          <w:fldChar w:fldCharType="separate"/>
        </w:r>
        <w:r>
          <w:rPr>
            <w:noProof/>
            <w:webHidden/>
          </w:rPr>
          <w:t>5</w:t>
        </w:r>
        <w:r>
          <w:rPr>
            <w:noProof/>
            <w:webHidden/>
          </w:rPr>
          <w:fldChar w:fldCharType="end"/>
        </w:r>
      </w:hyperlink>
    </w:p>
    <w:p w14:paraId="6629C205" w14:textId="77777777" w:rsidR="001B3296" w:rsidRPr="00912ECF" w:rsidRDefault="001B3296">
      <w:pPr>
        <w:pStyle w:val="TOC1"/>
        <w:rPr>
          <w:b w:val="0"/>
          <w:noProof/>
          <w:szCs w:val="22"/>
        </w:rPr>
      </w:pPr>
      <w:hyperlink w:anchor="_Toc30595100" w:history="1">
        <w:r w:rsidRPr="00286047">
          <w:rPr>
            <w:rStyle w:val="Hyperlink"/>
            <w:noProof/>
          </w:rPr>
          <w:t>D.</w:t>
        </w:r>
        <w:r w:rsidRPr="00912ECF">
          <w:rPr>
            <w:b w:val="0"/>
            <w:noProof/>
            <w:szCs w:val="22"/>
          </w:rPr>
          <w:tab/>
        </w:r>
        <w:r w:rsidRPr="00286047">
          <w:rPr>
            <w:rStyle w:val="Hyperlink"/>
            <w:noProof/>
          </w:rPr>
          <w:t>Project Schedule</w:t>
        </w:r>
        <w:r>
          <w:rPr>
            <w:noProof/>
            <w:webHidden/>
          </w:rPr>
          <w:tab/>
        </w:r>
        <w:r>
          <w:rPr>
            <w:noProof/>
            <w:webHidden/>
          </w:rPr>
          <w:fldChar w:fldCharType="begin"/>
        </w:r>
        <w:r>
          <w:rPr>
            <w:noProof/>
            <w:webHidden/>
          </w:rPr>
          <w:instrText xml:space="preserve"> PAGEREF _Toc30595100 \h </w:instrText>
        </w:r>
        <w:r>
          <w:rPr>
            <w:noProof/>
            <w:webHidden/>
          </w:rPr>
        </w:r>
        <w:r>
          <w:rPr>
            <w:noProof/>
            <w:webHidden/>
          </w:rPr>
          <w:fldChar w:fldCharType="separate"/>
        </w:r>
        <w:r>
          <w:rPr>
            <w:noProof/>
            <w:webHidden/>
          </w:rPr>
          <w:t>6</w:t>
        </w:r>
        <w:r>
          <w:rPr>
            <w:noProof/>
            <w:webHidden/>
          </w:rPr>
          <w:fldChar w:fldCharType="end"/>
        </w:r>
      </w:hyperlink>
    </w:p>
    <w:p w14:paraId="6B05269C" w14:textId="77777777" w:rsidR="001B3296" w:rsidRPr="00912ECF" w:rsidRDefault="001B3296">
      <w:pPr>
        <w:pStyle w:val="TOC2"/>
        <w:rPr>
          <w:noProof/>
          <w:szCs w:val="22"/>
        </w:rPr>
      </w:pPr>
      <w:hyperlink w:anchor="_Toc30595101" w:history="1">
        <w:r w:rsidRPr="00286047">
          <w:rPr>
            <w:rStyle w:val="Hyperlink"/>
            <w:noProof/>
          </w:rPr>
          <w:t>1.</w:t>
        </w:r>
        <w:r w:rsidRPr="00912ECF">
          <w:rPr>
            <w:noProof/>
            <w:szCs w:val="22"/>
          </w:rPr>
          <w:tab/>
        </w:r>
        <w:r w:rsidRPr="00286047">
          <w:rPr>
            <w:rStyle w:val="Hyperlink"/>
            <w:noProof/>
          </w:rPr>
          <w:t>Purpose</w:t>
        </w:r>
        <w:r>
          <w:rPr>
            <w:noProof/>
            <w:webHidden/>
          </w:rPr>
          <w:tab/>
        </w:r>
        <w:r>
          <w:rPr>
            <w:noProof/>
            <w:webHidden/>
          </w:rPr>
          <w:fldChar w:fldCharType="begin"/>
        </w:r>
        <w:r>
          <w:rPr>
            <w:noProof/>
            <w:webHidden/>
          </w:rPr>
          <w:instrText xml:space="preserve"> PAGEREF _Toc30595101 \h </w:instrText>
        </w:r>
        <w:r>
          <w:rPr>
            <w:noProof/>
            <w:webHidden/>
          </w:rPr>
        </w:r>
        <w:r>
          <w:rPr>
            <w:noProof/>
            <w:webHidden/>
          </w:rPr>
          <w:fldChar w:fldCharType="separate"/>
        </w:r>
        <w:r>
          <w:rPr>
            <w:noProof/>
            <w:webHidden/>
          </w:rPr>
          <w:t>6</w:t>
        </w:r>
        <w:r>
          <w:rPr>
            <w:noProof/>
            <w:webHidden/>
          </w:rPr>
          <w:fldChar w:fldCharType="end"/>
        </w:r>
      </w:hyperlink>
    </w:p>
    <w:p w14:paraId="3FA724FC" w14:textId="77777777" w:rsidR="001B3296" w:rsidRPr="00912ECF" w:rsidRDefault="001B3296">
      <w:pPr>
        <w:pStyle w:val="TOC2"/>
        <w:rPr>
          <w:noProof/>
          <w:szCs w:val="22"/>
        </w:rPr>
      </w:pPr>
      <w:hyperlink w:anchor="_Toc30595102" w:history="1">
        <w:r w:rsidRPr="00286047">
          <w:rPr>
            <w:rStyle w:val="Hyperlink"/>
            <w:noProof/>
          </w:rPr>
          <w:t>2.</w:t>
        </w:r>
        <w:r w:rsidRPr="00912ECF">
          <w:rPr>
            <w:noProof/>
            <w:szCs w:val="22"/>
          </w:rPr>
          <w:tab/>
        </w:r>
        <w:r w:rsidRPr="00286047">
          <w:rPr>
            <w:rStyle w:val="Hyperlink"/>
            <w:noProof/>
          </w:rPr>
          <w:t>High Level Milestones</w:t>
        </w:r>
        <w:r>
          <w:rPr>
            <w:noProof/>
            <w:webHidden/>
          </w:rPr>
          <w:tab/>
        </w:r>
        <w:r>
          <w:rPr>
            <w:noProof/>
            <w:webHidden/>
          </w:rPr>
          <w:fldChar w:fldCharType="begin"/>
        </w:r>
        <w:r>
          <w:rPr>
            <w:noProof/>
            <w:webHidden/>
          </w:rPr>
          <w:instrText xml:space="preserve"> PAGEREF _Toc30595102 \h </w:instrText>
        </w:r>
        <w:r>
          <w:rPr>
            <w:noProof/>
            <w:webHidden/>
          </w:rPr>
        </w:r>
        <w:r>
          <w:rPr>
            <w:noProof/>
            <w:webHidden/>
          </w:rPr>
          <w:fldChar w:fldCharType="separate"/>
        </w:r>
        <w:r>
          <w:rPr>
            <w:noProof/>
            <w:webHidden/>
          </w:rPr>
          <w:t>6</w:t>
        </w:r>
        <w:r>
          <w:rPr>
            <w:noProof/>
            <w:webHidden/>
          </w:rPr>
          <w:fldChar w:fldCharType="end"/>
        </w:r>
      </w:hyperlink>
    </w:p>
    <w:p w14:paraId="0A42AA32" w14:textId="77777777" w:rsidR="001B3296" w:rsidRPr="00912ECF" w:rsidRDefault="001B3296">
      <w:pPr>
        <w:pStyle w:val="TOC2"/>
        <w:rPr>
          <w:noProof/>
          <w:szCs w:val="22"/>
        </w:rPr>
      </w:pPr>
      <w:hyperlink w:anchor="_Toc30595103" w:history="1">
        <w:r w:rsidRPr="00286047">
          <w:rPr>
            <w:rStyle w:val="Hyperlink"/>
            <w:noProof/>
          </w:rPr>
          <w:t>3.</w:t>
        </w:r>
        <w:r w:rsidRPr="00912ECF">
          <w:rPr>
            <w:noProof/>
            <w:szCs w:val="22"/>
          </w:rPr>
          <w:tab/>
        </w:r>
        <w:r w:rsidRPr="00286047">
          <w:rPr>
            <w:rStyle w:val="Hyperlink"/>
            <w:noProof/>
          </w:rPr>
          <w:t>Detailed Schedule</w:t>
        </w:r>
        <w:r>
          <w:rPr>
            <w:noProof/>
            <w:webHidden/>
          </w:rPr>
          <w:tab/>
        </w:r>
        <w:r>
          <w:rPr>
            <w:noProof/>
            <w:webHidden/>
          </w:rPr>
          <w:fldChar w:fldCharType="begin"/>
        </w:r>
        <w:r>
          <w:rPr>
            <w:noProof/>
            <w:webHidden/>
          </w:rPr>
          <w:instrText xml:space="preserve"> PAGEREF _Toc30595103 \h </w:instrText>
        </w:r>
        <w:r>
          <w:rPr>
            <w:noProof/>
            <w:webHidden/>
          </w:rPr>
        </w:r>
        <w:r>
          <w:rPr>
            <w:noProof/>
            <w:webHidden/>
          </w:rPr>
          <w:fldChar w:fldCharType="separate"/>
        </w:r>
        <w:r>
          <w:rPr>
            <w:noProof/>
            <w:webHidden/>
          </w:rPr>
          <w:t>6</w:t>
        </w:r>
        <w:r>
          <w:rPr>
            <w:noProof/>
            <w:webHidden/>
          </w:rPr>
          <w:fldChar w:fldCharType="end"/>
        </w:r>
      </w:hyperlink>
    </w:p>
    <w:p w14:paraId="3A88010D" w14:textId="77777777" w:rsidR="001B3296" w:rsidRPr="00912ECF" w:rsidRDefault="001B3296">
      <w:pPr>
        <w:pStyle w:val="TOC1"/>
        <w:rPr>
          <w:b w:val="0"/>
          <w:noProof/>
          <w:szCs w:val="22"/>
        </w:rPr>
      </w:pPr>
      <w:hyperlink w:anchor="_Toc30595104" w:history="1">
        <w:r w:rsidRPr="00286047">
          <w:rPr>
            <w:rStyle w:val="Hyperlink"/>
            <w:noProof/>
          </w:rPr>
          <w:t>E.</w:t>
        </w:r>
        <w:r w:rsidRPr="00912ECF">
          <w:rPr>
            <w:b w:val="0"/>
            <w:noProof/>
            <w:szCs w:val="22"/>
          </w:rPr>
          <w:tab/>
        </w:r>
        <w:r w:rsidRPr="00286047">
          <w:rPr>
            <w:rStyle w:val="Hyperlink"/>
            <w:noProof/>
          </w:rPr>
          <w:t>Human Resource Management Plan</w:t>
        </w:r>
        <w:r>
          <w:rPr>
            <w:noProof/>
            <w:webHidden/>
          </w:rPr>
          <w:tab/>
        </w:r>
        <w:r>
          <w:rPr>
            <w:noProof/>
            <w:webHidden/>
          </w:rPr>
          <w:fldChar w:fldCharType="begin"/>
        </w:r>
        <w:r>
          <w:rPr>
            <w:noProof/>
            <w:webHidden/>
          </w:rPr>
          <w:instrText xml:space="preserve"> PAGEREF _Toc30595104 \h </w:instrText>
        </w:r>
        <w:r>
          <w:rPr>
            <w:noProof/>
            <w:webHidden/>
          </w:rPr>
        </w:r>
        <w:r>
          <w:rPr>
            <w:noProof/>
            <w:webHidden/>
          </w:rPr>
          <w:fldChar w:fldCharType="separate"/>
        </w:r>
        <w:r>
          <w:rPr>
            <w:noProof/>
            <w:webHidden/>
          </w:rPr>
          <w:t>7</w:t>
        </w:r>
        <w:r>
          <w:rPr>
            <w:noProof/>
            <w:webHidden/>
          </w:rPr>
          <w:fldChar w:fldCharType="end"/>
        </w:r>
      </w:hyperlink>
    </w:p>
    <w:p w14:paraId="0E9D351B" w14:textId="77777777" w:rsidR="001B3296" w:rsidRPr="00912ECF" w:rsidRDefault="001B3296">
      <w:pPr>
        <w:pStyle w:val="TOC2"/>
        <w:rPr>
          <w:noProof/>
          <w:szCs w:val="22"/>
        </w:rPr>
      </w:pPr>
      <w:hyperlink w:anchor="_Toc30595105" w:history="1">
        <w:r w:rsidRPr="00286047">
          <w:rPr>
            <w:rStyle w:val="Hyperlink"/>
            <w:noProof/>
          </w:rPr>
          <w:t>1.</w:t>
        </w:r>
        <w:r w:rsidRPr="00912ECF">
          <w:rPr>
            <w:noProof/>
            <w:szCs w:val="22"/>
          </w:rPr>
          <w:tab/>
        </w:r>
        <w:r w:rsidRPr="00286047">
          <w:rPr>
            <w:rStyle w:val="Hyperlink"/>
            <w:noProof/>
          </w:rPr>
          <w:t>Purpose</w:t>
        </w:r>
        <w:r>
          <w:rPr>
            <w:noProof/>
            <w:webHidden/>
          </w:rPr>
          <w:tab/>
        </w:r>
        <w:r>
          <w:rPr>
            <w:noProof/>
            <w:webHidden/>
          </w:rPr>
          <w:fldChar w:fldCharType="begin"/>
        </w:r>
        <w:r>
          <w:rPr>
            <w:noProof/>
            <w:webHidden/>
          </w:rPr>
          <w:instrText xml:space="preserve"> PAGEREF _Toc30595105 \h </w:instrText>
        </w:r>
        <w:r>
          <w:rPr>
            <w:noProof/>
            <w:webHidden/>
          </w:rPr>
        </w:r>
        <w:r>
          <w:rPr>
            <w:noProof/>
            <w:webHidden/>
          </w:rPr>
          <w:fldChar w:fldCharType="separate"/>
        </w:r>
        <w:r>
          <w:rPr>
            <w:noProof/>
            <w:webHidden/>
          </w:rPr>
          <w:t>7</w:t>
        </w:r>
        <w:r>
          <w:rPr>
            <w:noProof/>
            <w:webHidden/>
          </w:rPr>
          <w:fldChar w:fldCharType="end"/>
        </w:r>
      </w:hyperlink>
    </w:p>
    <w:p w14:paraId="400AF712" w14:textId="77777777" w:rsidR="001B3296" w:rsidRPr="00912ECF" w:rsidRDefault="001B3296">
      <w:pPr>
        <w:pStyle w:val="TOC2"/>
        <w:rPr>
          <w:noProof/>
          <w:szCs w:val="22"/>
        </w:rPr>
      </w:pPr>
      <w:hyperlink w:anchor="_Toc30595106" w:history="1">
        <w:r w:rsidRPr="00286047">
          <w:rPr>
            <w:rStyle w:val="Hyperlink"/>
            <w:noProof/>
          </w:rPr>
          <w:t>2.</w:t>
        </w:r>
        <w:r w:rsidRPr="00912ECF">
          <w:rPr>
            <w:noProof/>
            <w:szCs w:val="22"/>
          </w:rPr>
          <w:tab/>
        </w:r>
        <w:r w:rsidRPr="00286047">
          <w:rPr>
            <w:rStyle w:val="Hyperlink"/>
            <w:noProof/>
          </w:rPr>
          <w:t>Project Team Functional Roles</w:t>
        </w:r>
        <w:r>
          <w:rPr>
            <w:noProof/>
            <w:webHidden/>
          </w:rPr>
          <w:tab/>
        </w:r>
        <w:r>
          <w:rPr>
            <w:noProof/>
            <w:webHidden/>
          </w:rPr>
          <w:fldChar w:fldCharType="begin"/>
        </w:r>
        <w:r>
          <w:rPr>
            <w:noProof/>
            <w:webHidden/>
          </w:rPr>
          <w:instrText xml:space="preserve"> PAGEREF _Toc30595106 \h </w:instrText>
        </w:r>
        <w:r>
          <w:rPr>
            <w:noProof/>
            <w:webHidden/>
          </w:rPr>
        </w:r>
        <w:r>
          <w:rPr>
            <w:noProof/>
            <w:webHidden/>
          </w:rPr>
          <w:fldChar w:fldCharType="separate"/>
        </w:r>
        <w:r>
          <w:rPr>
            <w:noProof/>
            <w:webHidden/>
          </w:rPr>
          <w:t>7</w:t>
        </w:r>
        <w:r>
          <w:rPr>
            <w:noProof/>
            <w:webHidden/>
          </w:rPr>
          <w:fldChar w:fldCharType="end"/>
        </w:r>
      </w:hyperlink>
    </w:p>
    <w:p w14:paraId="7FB53218" w14:textId="77777777" w:rsidR="001B3296" w:rsidRPr="00912ECF" w:rsidRDefault="001B3296">
      <w:pPr>
        <w:pStyle w:val="TOC2"/>
        <w:rPr>
          <w:noProof/>
          <w:szCs w:val="22"/>
        </w:rPr>
      </w:pPr>
      <w:hyperlink w:anchor="_Toc30595107" w:history="1">
        <w:r w:rsidRPr="00286047">
          <w:rPr>
            <w:rStyle w:val="Hyperlink"/>
            <w:noProof/>
          </w:rPr>
          <w:t>3.</w:t>
        </w:r>
        <w:r w:rsidRPr="00912ECF">
          <w:rPr>
            <w:noProof/>
            <w:szCs w:val="22"/>
          </w:rPr>
          <w:tab/>
        </w:r>
        <w:r w:rsidRPr="00286047">
          <w:rPr>
            <w:rStyle w:val="Hyperlink"/>
            <w:noProof/>
          </w:rPr>
          <w:t>Project Team and Cost Estimates</w:t>
        </w:r>
        <w:r>
          <w:rPr>
            <w:noProof/>
            <w:webHidden/>
          </w:rPr>
          <w:tab/>
        </w:r>
        <w:r>
          <w:rPr>
            <w:noProof/>
            <w:webHidden/>
          </w:rPr>
          <w:fldChar w:fldCharType="begin"/>
        </w:r>
        <w:r>
          <w:rPr>
            <w:noProof/>
            <w:webHidden/>
          </w:rPr>
          <w:instrText xml:space="preserve"> PAGEREF _Toc30595107 \h </w:instrText>
        </w:r>
        <w:r>
          <w:rPr>
            <w:noProof/>
            <w:webHidden/>
          </w:rPr>
        </w:r>
        <w:r>
          <w:rPr>
            <w:noProof/>
            <w:webHidden/>
          </w:rPr>
          <w:fldChar w:fldCharType="separate"/>
        </w:r>
        <w:r>
          <w:rPr>
            <w:noProof/>
            <w:webHidden/>
          </w:rPr>
          <w:t>7</w:t>
        </w:r>
        <w:r>
          <w:rPr>
            <w:noProof/>
            <w:webHidden/>
          </w:rPr>
          <w:fldChar w:fldCharType="end"/>
        </w:r>
      </w:hyperlink>
    </w:p>
    <w:p w14:paraId="654FCAA3" w14:textId="77777777" w:rsidR="001B3296" w:rsidRPr="00912ECF" w:rsidRDefault="001B3296">
      <w:pPr>
        <w:pStyle w:val="TOC1"/>
        <w:rPr>
          <w:b w:val="0"/>
          <w:noProof/>
          <w:szCs w:val="22"/>
        </w:rPr>
      </w:pPr>
      <w:hyperlink w:anchor="_Toc30595108" w:history="1">
        <w:r w:rsidRPr="00286047">
          <w:rPr>
            <w:rStyle w:val="Hyperlink"/>
            <w:noProof/>
          </w:rPr>
          <w:t>F.</w:t>
        </w:r>
        <w:r w:rsidRPr="00912ECF">
          <w:rPr>
            <w:b w:val="0"/>
            <w:noProof/>
            <w:szCs w:val="22"/>
          </w:rPr>
          <w:tab/>
        </w:r>
        <w:r w:rsidRPr="00286047">
          <w:rPr>
            <w:rStyle w:val="Hyperlink"/>
            <w:noProof/>
          </w:rPr>
          <w:t>Project Budget Estimate</w:t>
        </w:r>
        <w:r>
          <w:rPr>
            <w:noProof/>
            <w:webHidden/>
          </w:rPr>
          <w:tab/>
        </w:r>
        <w:r>
          <w:rPr>
            <w:noProof/>
            <w:webHidden/>
          </w:rPr>
          <w:fldChar w:fldCharType="begin"/>
        </w:r>
        <w:r>
          <w:rPr>
            <w:noProof/>
            <w:webHidden/>
          </w:rPr>
          <w:instrText xml:space="preserve"> PAGEREF _Toc30595108 \h </w:instrText>
        </w:r>
        <w:r>
          <w:rPr>
            <w:noProof/>
            <w:webHidden/>
          </w:rPr>
        </w:r>
        <w:r>
          <w:rPr>
            <w:noProof/>
            <w:webHidden/>
          </w:rPr>
          <w:fldChar w:fldCharType="separate"/>
        </w:r>
        <w:r>
          <w:rPr>
            <w:noProof/>
            <w:webHidden/>
          </w:rPr>
          <w:t>8</w:t>
        </w:r>
        <w:r>
          <w:rPr>
            <w:noProof/>
            <w:webHidden/>
          </w:rPr>
          <w:fldChar w:fldCharType="end"/>
        </w:r>
      </w:hyperlink>
    </w:p>
    <w:p w14:paraId="411DBC3C" w14:textId="77777777" w:rsidR="001B3296" w:rsidRPr="00912ECF" w:rsidRDefault="001B3296">
      <w:pPr>
        <w:pStyle w:val="TOC2"/>
        <w:rPr>
          <w:noProof/>
          <w:szCs w:val="22"/>
        </w:rPr>
      </w:pPr>
      <w:hyperlink w:anchor="_Toc30595109" w:history="1">
        <w:r w:rsidRPr="00286047">
          <w:rPr>
            <w:rStyle w:val="Hyperlink"/>
            <w:noProof/>
          </w:rPr>
          <w:t>1.</w:t>
        </w:r>
        <w:r w:rsidRPr="00912ECF">
          <w:rPr>
            <w:noProof/>
            <w:szCs w:val="22"/>
          </w:rPr>
          <w:tab/>
        </w:r>
        <w:r w:rsidRPr="00286047">
          <w:rPr>
            <w:rStyle w:val="Hyperlink"/>
            <w:noProof/>
          </w:rPr>
          <w:t>Purpose</w:t>
        </w:r>
        <w:r>
          <w:rPr>
            <w:noProof/>
            <w:webHidden/>
          </w:rPr>
          <w:tab/>
        </w:r>
        <w:r>
          <w:rPr>
            <w:noProof/>
            <w:webHidden/>
          </w:rPr>
          <w:fldChar w:fldCharType="begin"/>
        </w:r>
        <w:r>
          <w:rPr>
            <w:noProof/>
            <w:webHidden/>
          </w:rPr>
          <w:instrText xml:space="preserve"> PAGEREF _Toc30595109 \h </w:instrText>
        </w:r>
        <w:r>
          <w:rPr>
            <w:noProof/>
            <w:webHidden/>
          </w:rPr>
        </w:r>
        <w:r>
          <w:rPr>
            <w:noProof/>
            <w:webHidden/>
          </w:rPr>
          <w:fldChar w:fldCharType="separate"/>
        </w:r>
        <w:r>
          <w:rPr>
            <w:noProof/>
            <w:webHidden/>
          </w:rPr>
          <w:t>8</w:t>
        </w:r>
        <w:r>
          <w:rPr>
            <w:noProof/>
            <w:webHidden/>
          </w:rPr>
          <w:fldChar w:fldCharType="end"/>
        </w:r>
      </w:hyperlink>
    </w:p>
    <w:p w14:paraId="2CCB2EA7" w14:textId="77777777" w:rsidR="001B3296" w:rsidRPr="00912ECF" w:rsidRDefault="001B3296">
      <w:pPr>
        <w:pStyle w:val="TOC2"/>
        <w:rPr>
          <w:noProof/>
          <w:szCs w:val="22"/>
        </w:rPr>
      </w:pPr>
      <w:hyperlink w:anchor="_Toc30595110" w:history="1">
        <w:r w:rsidRPr="00286047">
          <w:rPr>
            <w:rStyle w:val="Hyperlink"/>
            <w:noProof/>
          </w:rPr>
          <w:t>2.</w:t>
        </w:r>
        <w:r w:rsidRPr="00912ECF">
          <w:rPr>
            <w:noProof/>
            <w:szCs w:val="22"/>
          </w:rPr>
          <w:tab/>
        </w:r>
        <w:r w:rsidRPr="00286047">
          <w:rPr>
            <w:rStyle w:val="Hyperlink"/>
            <w:noProof/>
          </w:rPr>
          <w:t>High Level Budget</w:t>
        </w:r>
        <w:r>
          <w:rPr>
            <w:noProof/>
            <w:webHidden/>
          </w:rPr>
          <w:tab/>
        </w:r>
        <w:r>
          <w:rPr>
            <w:noProof/>
            <w:webHidden/>
          </w:rPr>
          <w:fldChar w:fldCharType="begin"/>
        </w:r>
        <w:r>
          <w:rPr>
            <w:noProof/>
            <w:webHidden/>
          </w:rPr>
          <w:instrText xml:space="preserve"> PAGEREF _Toc30595110 \h </w:instrText>
        </w:r>
        <w:r>
          <w:rPr>
            <w:noProof/>
            <w:webHidden/>
          </w:rPr>
        </w:r>
        <w:r>
          <w:rPr>
            <w:noProof/>
            <w:webHidden/>
          </w:rPr>
          <w:fldChar w:fldCharType="separate"/>
        </w:r>
        <w:r>
          <w:rPr>
            <w:noProof/>
            <w:webHidden/>
          </w:rPr>
          <w:t>8</w:t>
        </w:r>
        <w:r>
          <w:rPr>
            <w:noProof/>
            <w:webHidden/>
          </w:rPr>
          <w:fldChar w:fldCharType="end"/>
        </w:r>
      </w:hyperlink>
    </w:p>
    <w:p w14:paraId="09C982E1" w14:textId="77777777" w:rsidR="001B3296" w:rsidRPr="00912ECF" w:rsidRDefault="001B3296">
      <w:pPr>
        <w:pStyle w:val="TOC2"/>
        <w:rPr>
          <w:noProof/>
          <w:szCs w:val="22"/>
        </w:rPr>
      </w:pPr>
      <w:hyperlink w:anchor="_Toc30595111" w:history="1">
        <w:r w:rsidRPr="00286047">
          <w:rPr>
            <w:rStyle w:val="Hyperlink"/>
            <w:noProof/>
          </w:rPr>
          <w:t>3.</w:t>
        </w:r>
        <w:r w:rsidRPr="00912ECF">
          <w:rPr>
            <w:noProof/>
            <w:szCs w:val="22"/>
          </w:rPr>
          <w:tab/>
        </w:r>
        <w:r w:rsidRPr="00286047">
          <w:rPr>
            <w:rStyle w:val="Hyperlink"/>
            <w:noProof/>
          </w:rPr>
          <w:t>Detailed Budget</w:t>
        </w:r>
        <w:r>
          <w:rPr>
            <w:noProof/>
            <w:webHidden/>
          </w:rPr>
          <w:tab/>
        </w:r>
        <w:r>
          <w:rPr>
            <w:noProof/>
            <w:webHidden/>
          </w:rPr>
          <w:fldChar w:fldCharType="begin"/>
        </w:r>
        <w:r>
          <w:rPr>
            <w:noProof/>
            <w:webHidden/>
          </w:rPr>
          <w:instrText xml:space="preserve"> PAGEREF _Toc30595111 \h </w:instrText>
        </w:r>
        <w:r>
          <w:rPr>
            <w:noProof/>
            <w:webHidden/>
          </w:rPr>
        </w:r>
        <w:r>
          <w:rPr>
            <w:noProof/>
            <w:webHidden/>
          </w:rPr>
          <w:fldChar w:fldCharType="separate"/>
        </w:r>
        <w:r>
          <w:rPr>
            <w:noProof/>
            <w:webHidden/>
          </w:rPr>
          <w:t>8</w:t>
        </w:r>
        <w:r>
          <w:rPr>
            <w:noProof/>
            <w:webHidden/>
          </w:rPr>
          <w:fldChar w:fldCharType="end"/>
        </w:r>
      </w:hyperlink>
    </w:p>
    <w:p w14:paraId="12AEACC9" w14:textId="77777777" w:rsidR="001B3296" w:rsidRPr="00912ECF" w:rsidRDefault="001B3296">
      <w:pPr>
        <w:pStyle w:val="TOC1"/>
        <w:rPr>
          <w:b w:val="0"/>
          <w:noProof/>
          <w:szCs w:val="22"/>
        </w:rPr>
      </w:pPr>
      <w:hyperlink w:anchor="_Toc30595112" w:history="1">
        <w:r w:rsidRPr="00286047">
          <w:rPr>
            <w:rStyle w:val="Hyperlink"/>
            <w:noProof/>
          </w:rPr>
          <w:t>G.</w:t>
        </w:r>
        <w:r w:rsidRPr="00912ECF">
          <w:rPr>
            <w:b w:val="0"/>
            <w:noProof/>
            <w:szCs w:val="22"/>
          </w:rPr>
          <w:tab/>
        </w:r>
        <w:r w:rsidRPr="00286047">
          <w:rPr>
            <w:rStyle w:val="Hyperlink"/>
            <w:noProof/>
          </w:rPr>
          <w:t>Communication Management Plan</w:t>
        </w:r>
        <w:r>
          <w:rPr>
            <w:noProof/>
            <w:webHidden/>
          </w:rPr>
          <w:tab/>
        </w:r>
        <w:r>
          <w:rPr>
            <w:noProof/>
            <w:webHidden/>
          </w:rPr>
          <w:fldChar w:fldCharType="begin"/>
        </w:r>
        <w:r>
          <w:rPr>
            <w:noProof/>
            <w:webHidden/>
          </w:rPr>
          <w:instrText xml:space="preserve"> PAGEREF _Toc30595112 \h </w:instrText>
        </w:r>
        <w:r>
          <w:rPr>
            <w:noProof/>
            <w:webHidden/>
          </w:rPr>
        </w:r>
        <w:r>
          <w:rPr>
            <w:noProof/>
            <w:webHidden/>
          </w:rPr>
          <w:fldChar w:fldCharType="separate"/>
        </w:r>
        <w:r>
          <w:rPr>
            <w:noProof/>
            <w:webHidden/>
          </w:rPr>
          <w:t>9</w:t>
        </w:r>
        <w:r>
          <w:rPr>
            <w:noProof/>
            <w:webHidden/>
          </w:rPr>
          <w:fldChar w:fldCharType="end"/>
        </w:r>
      </w:hyperlink>
    </w:p>
    <w:p w14:paraId="52275397" w14:textId="77777777" w:rsidR="001B3296" w:rsidRPr="00912ECF" w:rsidRDefault="001B3296">
      <w:pPr>
        <w:pStyle w:val="TOC2"/>
        <w:rPr>
          <w:noProof/>
          <w:szCs w:val="22"/>
        </w:rPr>
      </w:pPr>
      <w:hyperlink w:anchor="_Toc30595113" w:history="1">
        <w:r w:rsidRPr="00286047">
          <w:rPr>
            <w:rStyle w:val="Hyperlink"/>
            <w:noProof/>
          </w:rPr>
          <w:t>1.</w:t>
        </w:r>
        <w:r w:rsidRPr="00912ECF">
          <w:rPr>
            <w:noProof/>
            <w:szCs w:val="22"/>
          </w:rPr>
          <w:tab/>
        </w:r>
        <w:r w:rsidRPr="00286047">
          <w:rPr>
            <w:rStyle w:val="Hyperlink"/>
            <w:noProof/>
          </w:rPr>
          <w:t>Purpose</w:t>
        </w:r>
        <w:r>
          <w:rPr>
            <w:noProof/>
            <w:webHidden/>
          </w:rPr>
          <w:tab/>
        </w:r>
        <w:r>
          <w:rPr>
            <w:noProof/>
            <w:webHidden/>
          </w:rPr>
          <w:fldChar w:fldCharType="begin"/>
        </w:r>
        <w:r>
          <w:rPr>
            <w:noProof/>
            <w:webHidden/>
          </w:rPr>
          <w:instrText xml:space="preserve"> PAGEREF _Toc30595113 \h </w:instrText>
        </w:r>
        <w:r>
          <w:rPr>
            <w:noProof/>
            <w:webHidden/>
          </w:rPr>
        </w:r>
        <w:r>
          <w:rPr>
            <w:noProof/>
            <w:webHidden/>
          </w:rPr>
          <w:fldChar w:fldCharType="separate"/>
        </w:r>
        <w:r>
          <w:rPr>
            <w:noProof/>
            <w:webHidden/>
          </w:rPr>
          <w:t>9</w:t>
        </w:r>
        <w:r>
          <w:rPr>
            <w:noProof/>
            <w:webHidden/>
          </w:rPr>
          <w:fldChar w:fldCharType="end"/>
        </w:r>
      </w:hyperlink>
    </w:p>
    <w:p w14:paraId="49BEA704" w14:textId="77777777" w:rsidR="001B3296" w:rsidRPr="00912ECF" w:rsidRDefault="001B3296">
      <w:pPr>
        <w:pStyle w:val="TOC2"/>
        <w:rPr>
          <w:noProof/>
          <w:szCs w:val="22"/>
        </w:rPr>
      </w:pPr>
      <w:hyperlink w:anchor="_Toc30595114" w:history="1">
        <w:r w:rsidRPr="00286047">
          <w:rPr>
            <w:rStyle w:val="Hyperlink"/>
            <w:noProof/>
          </w:rPr>
          <w:t>2.</w:t>
        </w:r>
        <w:r w:rsidRPr="00912ECF">
          <w:rPr>
            <w:noProof/>
            <w:szCs w:val="22"/>
          </w:rPr>
          <w:tab/>
        </w:r>
        <w:r w:rsidRPr="00286047">
          <w:rPr>
            <w:rStyle w:val="Hyperlink"/>
            <w:noProof/>
          </w:rPr>
          <w:t>Communication Matrix</w:t>
        </w:r>
        <w:r>
          <w:rPr>
            <w:noProof/>
            <w:webHidden/>
          </w:rPr>
          <w:tab/>
        </w:r>
        <w:r>
          <w:rPr>
            <w:noProof/>
            <w:webHidden/>
          </w:rPr>
          <w:fldChar w:fldCharType="begin"/>
        </w:r>
        <w:r>
          <w:rPr>
            <w:noProof/>
            <w:webHidden/>
          </w:rPr>
          <w:instrText xml:space="preserve"> PAGEREF _Toc30595114 \h </w:instrText>
        </w:r>
        <w:r>
          <w:rPr>
            <w:noProof/>
            <w:webHidden/>
          </w:rPr>
        </w:r>
        <w:r>
          <w:rPr>
            <w:noProof/>
            <w:webHidden/>
          </w:rPr>
          <w:fldChar w:fldCharType="separate"/>
        </w:r>
        <w:r>
          <w:rPr>
            <w:noProof/>
            <w:webHidden/>
          </w:rPr>
          <w:t>9</w:t>
        </w:r>
        <w:r>
          <w:rPr>
            <w:noProof/>
            <w:webHidden/>
          </w:rPr>
          <w:fldChar w:fldCharType="end"/>
        </w:r>
      </w:hyperlink>
    </w:p>
    <w:p w14:paraId="321A1228" w14:textId="77777777" w:rsidR="001B3296" w:rsidRPr="00912ECF" w:rsidRDefault="001B3296">
      <w:pPr>
        <w:pStyle w:val="TOC1"/>
        <w:rPr>
          <w:b w:val="0"/>
          <w:noProof/>
          <w:szCs w:val="22"/>
        </w:rPr>
      </w:pPr>
      <w:hyperlink w:anchor="_Toc30595115" w:history="1">
        <w:r w:rsidRPr="00286047">
          <w:rPr>
            <w:rStyle w:val="Hyperlink"/>
            <w:noProof/>
          </w:rPr>
          <w:t>H.</w:t>
        </w:r>
        <w:r w:rsidRPr="00912ECF">
          <w:rPr>
            <w:b w:val="0"/>
            <w:noProof/>
            <w:szCs w:val="22"/>
          </w:rPr>
          <w:tab/>
        </w:r>
        <w:r w:rsidRPr="00286047">
          <w:rPr>
            <w:rStyle w:val="Hyperlink"/>
            <w:noProof/>
          </w:rPr>
          <w:t>Change Management Plan</w:t>
        </w:r>
        <w:r>
          <w:rPr>
            <w:noProof/>
            <w:webHidden/>
          </w:rPr>
          <w:tab/>
        </w:r>
        <w:r>
          <w:rPr>
            <w:noProof/>
            <w:webHidden/>
          </w:rPr>
          <w:fldChar w:fldCharType="begin"/>
        </w:r>
        <w:r>
          <w:rPr>
            <w:noProof/>
            <w:webHidden/>
          </w:rPr>
          <w:instrText xml:space="preserve"> PAGEREF _Toc30595115 \h </w:instrText>
        </w:r>
        <w:r>
          <w:rPr>
            <w:noProof/>
            <w:webHidden/>
          </w:rPr>
        </w:r>
        <w:r>
          <w:rPr>
            <w:noProof/>
            <w:webHidden/>
          </w:rPr>
          <w:fldChar w:fldCharType="separate"/>
        </w:r>
        <w:r>
          <w:rPr>
            <w:noProof/>
            <w:webHidden/>
          </w:rPr>
          <w:t>12</w:t>
        </w:r>
        <w:r>
          <w:rPr>
            <w:noProof/>
            <w:webHidden/>
          </w:rPr>
          <w:fldChar w:fldCharType="end"/>
        </w:r>
      </w:hyperlink>
    </w:p>
    <w:p w14:paraId="2D3749DF" w14:textId="77777777" w:rsidR="001B3296" w:rsidRPr="00912ECF" w:rsidRDefault="001B3296">
      <w:pPr>
        <w:pStyle w:val="TOC2"/>
        <w:rPr>
          <w:noProof/>
          <w:szCs w:val="22"/>
        </w:rPr>
      </w:pPr>
      <w:hyperlink w:anchor="_Toc30595116" w:history="1">
        <w:r w:rsidRPr="00286047">
          <w:rPr>
            <w:rStyle w:val="Hyperlink"/>
            <w:noProof/>
          </w:rPr>
          <w:t>1.</w:t>
        </w:r>
        <w:r w:rsidRPr="00912ECF">
          <w:rPr>
            <w:noProof/>
            <w:szCs w:val="22"/>
          </w:rPr>
          <w:tab/>
        </w:r>
        <w:r w:rsidRPr="00286047">
          <w:rPr>
            <w:rStyle w:val="Hyperlink"/>
            <w:noProof/>
          </w:rPr>
          <w:t>Purpose</w:t>
        </w:r>
        <w:r>
          <w:rPr>
            <w:noProof/>
            <w:webHidden/>
          </w:rPr>
          <w:tab/>
        </w:r>
        <w:r>
          <w:rPr>
            <w:noProof/>
            <w:webHidden/>
          </w:rPr>
          <w:fldChar w:fldCharType="begin"/>
        </w:r>
        <w:r>
          <w:rPr>
            <w:noProof/>
            <w:webHidden/>
          </w:rPr>
          <w:instrText xml:space="preserve"> PAGEREF _Toc30595116 \h </w:instrText>
        </w:r>
        <w:r>
          <w:rPr>
            <w:noProof/>
            <w:webHidden/>
          </w:rPr>
        </w:r>
        <w:r>
          <w:rPr>
            <w:noProof/>
            <w:webHidden/>
          </w:rPr>
          <w:fldChar w:fldCharType="separate"/>
        </w:r>
        <w:r>
          <w:rPr>
            <w:noProof/>
            <w:webHidden/>
          </w:rPr>
          <w:t>12</w:t>
        </w:r>
        <w:r>
          <w:rPr>
            <w:noProof/>
            <w:webHidden/>
          </w:rPr>
          <w:fldChar w:fldCharType="end"/>
        </w:r>
      </w:hyperlink>
    </w:p>
    <w:p w14:paraId="3D19B279" w14:textId="77777777" w:rsidR="001B3296" w:rsidRPr="00912ECF" w:rsidRDefault="001B3296">
      <w:pPr>
        <w:pStyle w:val="TOC2"/>
        <w:rPr>
          <w:noProof/>
          <w:szCs w:val="22"/>
        </w:rPr>
      </w:pPr>
      <w:hyperlink w:anchor="_Toc30595117" w:history="1">
        <w:r w:rsidRPr="00286047">
          <w:rPr>
            <w:rStyle w:val="Hyperlink"/>
            <w:noProof/>
          </w:rPr>
          <w:t>2.</w:t>
        </w:r>
        <w:r w:rsidRPr="00912ECF">
          <w:rPr>
            <w:noProof/>
            <w:szCs w:val="22"/>
          </w:rPr>
          <w:tab/>
        </w:r>
        <w:r w:rsidRPr="00286047">
          <w:rPr>
            <w:rStyle w:val="Hyperlink"/>
            <w:noProof/>
          </w:rPr>
          <w:t>Change Management Roles and Responsibilities</w:t>
        </w:r>
        <w:r>
          <w:rPr>
            <w:noProof/>
            <w:webHidden/>
          </w:rPr>
          <w:tab/>
        </w:r>
        <w:r>
          <w:rPr>
            <w:noProof/>
            <w:webHidden/>
          </w:rPr>
          <w:fldChar w:fldCharType="begin"/>
        </w:r>
        <w:r>
          <w:rPr>
            <w:noProof/>
            <w:webHidden/>
          </w:rPr>
          <w:instrText xml:space="preserve"> PAGEREF _Toc30595117 \h </w:instrText>
        </w:r>
        <w:r>
          <w:rPr>
            <w:noProof/>
            <w:webHidden/>
          </w:rPr>
        </w:r>
        <w:r>
          <w:rPr>
            <w:noProof/>
            <w:webHidden/>
          </w:rPr>
          <w:fldChar w:fldCharType="separate"/>
        </w:r>
        <w:r>
          <w:rPr>
            <w:noProof/>
            <w:webHidden/>
          </w:rPr>
          <w:t>12</w:t>
        </w:r>
        <w:r>
          <w:rPr>
            <w:noProof/>
            <w:webHidden/>
          </w:rPr>
          <w:fldChar w:fldCharType="end"/>
        </w:r>
      </w:hyperlink>
    </w:p>
    <w:p w14:paraId="1DE0AA38" w14:textId="77777777" w:rsidR="001B3296" w:rsidRPr="00912ECF" w:rsidRDefault="001B3296">
      <w:pPr>
        <w:pStyle w:val="TOC2"/>
        <w:rPr>
          <w:noProof/>
          <w:szCs w:val="22"/>
        </w:rPr>
      </w:pPr>
      <w:hyperlink w:anchor="_Toc30595118" w:history="1">
        <w:r w:rsidRPr="00286047">
          <w:rPr>
            <w:rStyle w:val="Hyperlink"/>
            <w:noProof/>
          </w:rPr>
          <w:t>3.</w:t>
        </w:r>
        <w:r w:rsidRPr="00912ECF">
          <w:rPr>
            <w:noProof/>
            <w:szCs w:val="22"/>
          </w:rPr>
          <w:tab/>
        </w:r>
        <w:r w:rsidRPr="00286047">
          <w:rPr>
            <w:rStyle w:val="Hyperlink"/>
            <w:noProof/>
          </w:rPr>
          <w:t>Change Management Governance</w:t>
        </w:r>
        <w:r>
          <w:rPr>
            <w:noProof/>
            <w:webHidden/>
          </w:rPr>
          <w:tab/>
        </w:r>
        <w:r>
          <w:rPr>
            <w:noProof/>
            <w:webHidden/>
          </w:rPr>
          <w:fldChar w:fldCharType="begin"/>
        </w:r>
        <w:r>
          <w:rPr>
            <w:noProof/>
            <w:webHidden/>
          </w:rPr>
          <w:instrText xml:space="preserve"> PAGEREF _Toc30595118 \h </w:instrText>
        </w:r>
        <w:r>
          <w:rPr>
            <w:noProof/>
            <w:webHidden/>
          </w:rPr>
        </w:r>
        <w:r>
          <w:rPr>
            <w:noProof/>
            <w:webHidden/>
          </w:rPr>
          <w:fldChar w:fldCharType="separate"/>
        </w:r>
        <w:r>
          <w:rPr>
            <w:noProof/>
            <w:webHidden/>
          </w:rPr>
          <w:t>13</w:t>
        </w:r>
        <w:r>
          <w:rPr>
            <w:noProof/>
            <w:webHidden/>
          </w:rPr>
          <w:fldChar w:fldCharType="end"/>
        </w:r>
      </w:hyperlink>
    </w:p>
    <w:p w14:paraId="4EEEED27" w14:textId="77777777" w:rsidR="001B3296" w:rsidRPr="00912ECF" w:rsidRDefault="001B3296">
      <w:pPr>
        <w:pStyle w:val="TOC2"/>
        <w:rPr>
          <w:noProof/>
          <w:szCs w:val="22"/>
        </w:rPr>
      </w:pPr>
      <w:hyperlink w:anchor="_Toc30595119" w:history="1">
        <w:r w:rsidRPr="00286047">
          <w:rPr>
            <w:rStyle w:val="Hyperlink"/>
            <w:noProof/>
          </w:rPr>
          <w:t>4.</w:t>
        </w:r>
        <w:r w:rsidRPr="00912ECF">
          <w:rPr>
            <w:noProof/>
            <w:szCs w:val="22"/>
          </w:rPr>
          <w:tab/>
        </w:r>
        <w:r w:rsidRPr="00286047">
          <w:rPr>
            <w:rStyle w:val="Hyperlink"/>
            <w:noProof/>
          </w:rPr>
          <w:t>Capturing and Monitoring Project Changes</w:t>
        </w:r>
        <w:r>
          <w:rPr>
            <w:noProof/>
            <w:webHidden/>
          </w:rPr>
          <w:tab/>
        </w:r>
        <w:r>
          <w:rPr>
            <w:noProof/>
            <w:webHidden/>
          </w:rPr>
          <w:fldChar w:fldCharType="begin"/>
        </w:r>
        <w:r>
          <w:rPr>
            <w:noProof/>
            <w:webHidden/>
          </w:rPr>
          <w:instrText xml:space="preserve"> PAGEREF _Toc30595119 \h </w:instrText>
        </w:r>
        <w:r>
          <w:rPr>
            <w:noProof/>
            <w:webHidden/>
          </w:rPr>
        </w:r>
        <w:r>
          <w:rPr>
            <w:noProof/>
            <w:webHidden/>
          </w:rPr>
          <w:fldChar w:fldCharType="separate"/>
        </w:r>
        <w:r>
          <w:rPr>
            <w:noProof/>
            <w:webHidden/>
          </w:rPr>
          <w:t>14</w:t>
        </w:r>
        <w:r>
          <w:rPr>
            <w:noProof/>
            <w:webHidden/>
          </w:rPr>
          <w:fldChar w:fldCharType="end"/>
        </w:r>
      </w:hyperlink>
    </w:p>
    <w:p w14:paraId="3F0CBD98" w14:textId="77777777" w:rsidR="001B3296" w:rsidRPr="00912ECF" w:rsidRDefault="001B3296">
      <w:pPr>
        <w:pStyle w:val="TOC2"/>
        <w:rPr>
          <w:noProof/>
          <w:szCs w:val="22"/>
        </w:rPr>
      </w:pPr>
      <w:hyperlink w:anchor="_Toc30595120" w:history="1">
        <w:r w:rsidRPr="00286047">
          <w:rPr>
            <w:rStyle w:val="Hyperlink"/>
            <w:noProof/>
          </w:rPr>
          <w:t>5.</w:t>
        </w:r>
        <w:r w:rsidRPr="00912ECF">
          <w:rPr>
            <w:noProof/>
            <w:szCs w:val="22"/>
          </w:rPr>
          <w:tab/>
        </w:r>
        <w:r w:rsidRPr="00286047">
          <w:rPr>
            <w:rStyle w:val="Hyperlink"/>
            <w:noProof/>
          </w:rPr>
          <w:t>Communicating Project Changes</w:t>
        </w:r>
        <w:r>
          <w:rPr>
            <w:noProof/>
            <w:webHidden/>
          </w:rPr>
          <w:tab/>
        </w:r>
        <w:r>
          <w:rPr>
            <w:noProof/>
            <w:webHidden/>
          </w:rPr>
          <w:fldChar w:fldCharType="begin"/>
        </w:r>
        <w:r>
          <w:rPr>
            <w:noProof/>
            <w:webHidden/>
          </w:rPr>
          <w:instrText xml:space="preserve"> PAGEREF _Toc30595120 \h </w:instrText>
        </w:r>
        <w:r>
          <w:rPr>
            <w:noProof/>
            <w:webHidden/>
          </w:rPr>
        </w:r>
        <w:r>
          <w:rPr>
            <w:noProof/>
            <w:webHidden/>
          </w:rPr>
          <w:fldChar w:fldCharType="separate"/>
        </w:r>
        <w:r>
          <w:rPr>
            <w:noProof/>
            <w:webHidden/>
          </w:rPr>
          <w:t>14</w:t>
        </w:r>
        <w:r>
          <w:rPr>
            <w:noProof/>
            <w:webHidden/>
          </w:rPr>
          <w:fldChar w:fldCharType="end"/>
        </w:r>
      </w:hyperlink>
    </w:p>
    <w:p w14:paraId="66D2548C" w14:textId="77777777" w:rsidR="001B3296" w:rsidRPr="00912ECF" w:rsidRDefault="001B3296">
      <w:pPr>
        <w:pStyle w:val="TOC1"/>
        <w:rPr>
          <w:b w:val="0"/>
          <w:noProof/>
          <w:szCs w:val="22"/>
        </w:rPr>
      </w:pPr>
      <w:hyperlink w:anchor="_Toc30595121" w:history="1">
        <w:r w:rsidRPr="00286047">
          <w:rPr>
            <w:rStyle w:val="Hyperlink"/>
            <w:noProof/>
          </w:rPr>
          <w:t>I.</w:t>
        </w:r>
        <w:r w:rsidRPr="00912ECF">
          <w:rPr>
            <w:b w:val="0"/>
            <w:noProof/>
            <w:szCs w:val="22"/>
          </w:rPr>
          <w:tab/>
        </w:r>
        <w:r w:rsidRPr="00286047">
          <w:rPr>
            <w:rStyle w:val="Hyperlink"/>
            <w:noProof/>
          </w:rPr>
          <w:t>Quality Management Plan</w:t>
        </w:r>
        <w:r>
          <w:rPr>
            <w:noProof/>
            <w:webHidden/>
          </w:rPr>
          <w:tab/>
        </w:r>
        <w:r>
          <w:rPr>
            <w:noProof/>
            <w:webHidden/>
          </w:rPr>
          <w:fldChar w:fldCharType="begin"/>
        </w:r>
        <w:r>
          <w:rPr>
            <w:noProof/>
            <w:webHidden/>
          </w:rPr>
          <w:instrText xml:space="preserve"> PAGEREF _Toc30595121 \h </w:instrText>
        </w:r>
        <w:r>
          <w:rPr>
            <w:noProof/>
            <w:webHidden/>
          </w:rPr>
        </w:r>
        <w:r>
          <w:rPr>
            <w:noProof/>
            <w:webHidden/>
          </w:rPr>
          <w:fldChar w:fldCharType="separate"/>
        </w:r>
        <w:r>
          <w:rPr>
            <w:noProof/>
            <w:webHidden/>
          </w:rPr>
          <w:t>15</w:t>
        </w:r>
        <w:r>
          <w:rPr>
            <w:noProof/>
            <w:webHidden/>
          </w:rPr>
          <w:fldChar w:fldCharType="end"/>
        </w:r>
      </w:hyperlink>
    </w:p>
    <w:p w14:paraId="2E026104" w14:textId="77777777" w:rsidR="001B3296" w:rsidRPr="00912ECF" w:rsidRDefault="001B3296">
      <w:pPr>
        <w:pStyle w:val="TOC2"/>
        <w:rPr>
          <w:noProof/>
          <w:szCs w:val="22"/>
        </w:rPr>
      </w:pPr>
      <w:hyperlink w:anchor="_Toc30595122" w:history="1">
        <w:r w:rsidRPr="00286047">
          <w:rPr>
            <w:rStyle w:val="Hyperlink"/>
            <w:noProof/>
          </w:rPr>
          <w:t>1.</w:t>
        </w:r>
        <w:r w:rsidRPr="00912ECF">
          <w:rPr>
            <w:noProof/>
            <w:szCs w:val="22"/>
          </w:rPr>
          <w:tab/>
        </w:r>
        <w:r w:rsidRPr="00286047">
          <w:rPr>
            <w:rStyle w:val="Hyperlink"/>
            <w:noProof/>
          </w:rPr>
          <w:t>Purpose</w:t>
        </w:r>
        <w:r>
          <w:rPr>
            <w:noProof/>
            <w:webHidden/>
          </w:rPr>
          <w:tab/>
        </w:r>
        <w:r>
          <w:rPr>
            <w:noProof/>
            <w:webHidden/>
          </w:rPr>
          <w:fldChar w:fldCharType="begin"/>
        </w:r>
        <w:r>
          <w:rPr>
            <w:noProof/>
            <w:webHidden/>
          </w:rPr>
          <w:instrText xml:space="preserve"> PAGEREF _Toc30595122 \h </w:instrText>
        </w:r>
        <w:r>
          <w:rPr>
            <w:noProof/>
            <w:webHidden/>
          </w:rPr>
        </w:r>
        <w:r>
          <w:rPr>
            <w:noProof/>
            <w:webHidden/>
          </w:rPr>
          <w:fldChar w:fldCharType="separate"/>
        </w:r>
        <w:r>
          <w:rPr>
            <w:noProof/>
            <w:webHidden/>
          </w:rPr>
          <w:t>15</w:t>
        </w:r>
        <w:r>
          <w:rPr>
            <w:noProof/>
            <w:webHidden/>
          </w:rPr>
          <w:fldChar w:fldCharType="end"/>
        </w:r>
      </w:hyperlink>
    </w:p>
    <w:p w14:paraId="2C50AE58" w14:textId="77777777" w:rsidR="001B3296" w:rsidRPr="00912ECF" w:rsidRDefault="001B3296">
      <w:pPr>
        <w:pStyle w:val="TOC2"/>
        <w:rPr>
          <w:noProof/>
          <w:szCs w:val="22"/>
        </w:rPr>
      </w:pPr>
      <w:hyperlink w:anchor="_Toc30595123" w:history="1">
        <w:r w:rsidRPr="00286047">
          <w:rPr>
            <w:rStyle w:val="Hyperlink"/>
            <w:noProof/>
          </w:rPr>
          <w:t>2.</w:t>
        </w:r>
        <w:r w:rsidRPr="00912ECF">
          <w:rPr>
            <w:noProof/>
            <w:szCs w:val="22"/>
          </w:rPr>
          <w:tab/>
        </w:r>
        <w:r w:rsidRPr="00286047">
          <w:rPr>
            <w:rStyle w:val="Hyperlink"/>
            <w:noProof/>
          </w:rPr>
          <w:t>Acceptance Criteria</w:t>
        </w:r>
        <w:r>
          <w:rPr>
            <w:noProof/>
            <w:webHidden/>
          </w:rPr>
          <w:tab/>
        </w:r>
        <w:r>
          <w:rPr>
            <w:noProof/>
            <w:webHidden/>
          </w:rPr>
          <w:fldChar w:fldCharType="begin"/>
        </w:r>
        <w:r>
          <w:rPr>
            <w:noProof/>
            <w:webHidden/>
          </w:rPr>
          <w:instrText xml:space="preserve"> PAGEREF _Toc30595123 \h </w:instrText>
        </w:r>
        <w:r>
          <w:rPr>
            <w:noProof/>
            <w:webHidden/>
          </w:rPr>
        </w:r>
        <w:r>
          <w:rPr>
            <w:noProof/>
            <w:webHidden/>
          </w:rPr>
          <w:fldChar w:fldCharType="separate"/>
        </w:r>
        <w:r>
          <w:rPr>
            <w:noProof/>
            <w:webHidden/>
          </w:rPr>
          <w:t>15</w:t>
        </w:r>
        <w:r>
          <w:rPr>
            <w:noProof/>
            <w:webHidden/>
          </w:rPr>
          <w:fldChar w:fldCharType="end"/>
        </w:r>
      </w:hyperlink>
    </w:p>
    <w:p w14:paraId="2E3D4248" w14:textId="77777777" w:rsidR="001B3296" w:rsidRPr="00912ECF" w:rsidRDefault="001B3296">
      <w:pPr>
        <w:pStyle w:val="TOC2"/>
        <w:rPr>
          <w:noProof/>
          <w:szCs w:val="22"/>
        </w:rPr>
      </w:pPr>
      <w:hyperlink w:anchor="_Toc30595124" w:history="1">
        <w:r w:rsidRPr="00286047">
          <w:rPr>
            <w:rStyle w:val="Hyperlink"/>
            <w:noProof/>
          </w:rPr>
          <w:t>3.</w:t>
        </w:r>
        <w:r w:rsidRPr="00912ECF">
          <w:rPr>
            <w:noProof/>
            <w:szCs w:val="22"/>
          </w:rPr>
          <w:tab/>
        </w:r>
        <w:r w:rsidRPr="00286047">
          <w:rPr>
            <w:rStyle w:val="Hyperlink"/>
            <w:noProof/>
          </w:rPr>
          <w:t>Quality Assurance Activities</w:t>
        </w:r>
        <w:r>
          <w:rPr>
            <w:noProof/>
            <w:webHidden/>
          </w:rPr>
          <w:tab/>
        </w:r>
        <w:r>
          <w:rPr>
            <w:noProof/>
            <w:webHidden/>
          </w:rPr>
          <w:fldChar w:fldCharType="begin"/>
        </w:r>
        <w:r>
          <w:rPr>
            <w:noProof/>
            <w:webHidden/>
          </w:rPr>
          <w:instrText xml:space="preserve"> PAGEREF _Toc30595124 \h </w:instrText>
        </w:r>
        <w:r>
          <w:rPr>
            <w:noProof/>
            <w:webHidden/>
          </w:rPr>
        </w:r>
        <w:r>
          <w:rPr>
            <w:noProof/>
            <w:webHidden/>
          </w:rPr>
          <w:fldChar w:fldCharType="separate"/>
        </w:r>
        <w:r>
          <w:rPr>
            <w:noProof/>
            <w:webHidden/>
          </w:rPr>
          <w:t>15</w:t>
        </w:r>
        <w:r>
          <w:rPr>
            <w:noProof/>
            <w:webHidden/>
          </w:rPr>
          <w:fldChar w:fldCharType="end"/>
        </w:r>
      </w:hyperlink>
    </w:p>
    <w:p w14:paraId="7F24959A" w14:textId="77777777" w:rsidR="001B3296" w:rsidRPr="00912ECF" w:rsidRDefault="001B3296">
      <w:pPr>
        <w:pStyle w:val="TOC2"/>
        <w:rPr>
          <w:noProof/>
          <w:szCs w:val="22"/>
        </w:rPr>
      </w:pPr>
      <w:hyperlink w:anchor="_Toc30595125" w:history="1">
        <w:r w:rsidRPr="00286047">
          <w:rPr>
            <w:rStyle w:val="Hyperlink"/>
            <w:noProof/>
          </w:rPr>
          <w:t>4.</w:t>
        </w:r>
        <w:r w:rsidRPr="00912ECF">
          <w:rPr>
            <w:noProof/>
            <w:szCs w:val="22"/>
          </w:rPr>
          <w:tab/>
        </w:r>
        <w:r w:rsidRPr="00286047">
          <w:rPr>
            <w:rStyle w:val="Hyperlink"/>
            <w:noProof/>
          </w:rPr>
          <w:t>Project Monitoring and Control</w:t>
        </w:r>
        <w:r>
          <w:rPr>
            <w:noProof/>
            <w:webHidden/>
          </w:rPr>
          <w:tab/>
        </w:r>
        <w:r>
          <w:rPr>
            <w:noProof/>
            <w:webHidden/>
          </w:rPr>
          <w:fldChar w:fldCharType="begin"/>
        </w:r>
        <w:r>
          <w:rPr>
            <w:noProof/>
            <w:webHidden/>
          </w:rPr>
          <w:instrText xml:space="preserve"> PAGEREF _Toc30595125 \h </w:instrText>
        </w:r>
        <w:r>
          <w:rPr>
            <w:noProof/>
            <w:webHidden/>
          </w:rPr>
        </w:r>
        <w:r>
          <w:rPr>
            <w:noProof/>
            <w:webHidden/>
          </w:rPr>
          <w:fldChar w:fldCharType="separate"/>
        </w:r>
        <w:r>
          <w:rPr>
            <w:noProof/>
            <w:webHidden/>
          </w:rPr>
          <w:t>18</w:t>
        </w:r>
        <w:r>
          <w:rPr>
            <w:noProof/>
            <w:webHidden/>
          </w:rPr>
          <w:fldChar w:fldCharType="end"/>
        </w:r>
      </w:hyperlink>
    </w:p>
    <w:p w14:paraId="398C1FCB" w14:textId="77777777" w:rsidR="001B3296" w:rsidRPr="00912ECF" w:rsidRDefault="001B3296">
      <w:pPr>
        <w:pStyle w:val="TOC2"/>
        <w:rPr>
          <w:noProof/>
          <w:szCs w:val="22"/>
        </w:rPr>
      </w:pPr>
      <w:hyperlink w:anchor="_Toc30595126" w:history="1">
        <w:r w:rsidRPr="00286047">
          <w:rPr>
            <w:rStyle w:val="Hyperlink"/>
            <w:noProof/>
          </w:rPr>
          <w:t>5.</w:t>
        </w:r>
        <w:r w:rsidRPr="00912ECF">
          <w:rPr>
            <w:noProof/>
            <w:szCs w:val="22"/>
          </w:rPr>
          <w:tab/>
        </w:r>
        <w:r w:rsidRPr="00286047">
          <w:rPr>
            <w:rStyle w:val="Hyperlink"/>
            <w:noProof/>
          </w:rPr>
          <w:t>Project Team Quality Responsibilities</w:t>
        </w:r>
        <w:r>
          <w:rPr>
            <w:noProof/>
            <w:webHidden/>
          </w:rPr>
          <w:tab/>
        </w:r>
        <w:r>
          <w:rPr>
            <w:noProof/>
            <w:webHidden/>
          </w:rPr>
          <w:fldChar w:fldCharType="begin"/>
        </w:r>
        <w:r>
          <w:rPr>
            <w:noProof/>
            <w:webHidden/>
          </w:rPr>
          <w:instrText xml:space="preserve"> PAGEREF _Toc30595126 \h </w:instrText>
        </w:r>
        <w:r>
          <w:rPr>
            <w:noProof/>
            <w:webHidden/>
          </w:rPr>
        </w:r>
        <w:r>
          <w:rPr>
            <w:noProof/>
            <w:webHidden/>
          </w:rPr>
          <w:fldChar w:fldCharType="separate"/>
        </w:r>
        <w:r>
          <w:rPr>
            <w:noProof/>
            <w:webHidden/>
          </w:rPr>
          <w:t>18</w:t>
        </w:r>
        <w:r>
          <w:rPr>
            <w:noProof/>
            <w:webHidden/>
          </w:rPr>
          <w:fldChar w:fldCharType="end"/>
        </w:r>
      </w:hyperlink>
    </w:p>
    <w:p w14:paraId="4FAC897C" w14:textId="77777777" w:rsidR="001B3296" w:rsidRPr="00912ECF" w:rsidRDefault="001B3296">
      <w:pPr>
        <w:pStyle w:val="TOC2"/>
        <w:rPr>
          <w:noProof/>
          <w:szCs w:val="22"/>
        </w:rPr>
      </w:pPr>
      <w:hyperlink w:anchor="_Toc30595127" w:history="1">
        <w:r w:rsidRPr="00286047">
          <w:rPr>
            <w:rStyle w:val="Hyperlink"/>
            <w:noProof/>
          </w:rPr>
          <w:t>6.</w:t>
        </w:r>
        <w:r w:rsidRPr="00912ECF">
          <w:rPr>
            <w:noProof/>
            <w:szCs w:val="22"/>
          </w:rPr>
          <w:tab/>
        </w:r>
        <w:r w:rsidRPr="00286047">
          <w:rPr>
            <w:rStyle w:val="Hyperlink"/>
            <w:noProof/>
          </w:rPr>
          <w:t>SUITE Processes and Product Quality Assurance (PPQA) Reviews</w:t>
        </w:r>
        <w:r>
          <w:rPr>
            <w:noProof/>
            <w:webHidden/>
          </w:rPr>
          <w:tab/>
        </w:r>
        <w:r>
          <w:rPr>
            <w:noProof/>
            <w:webHidden/>
          </w:rPr>
          <w:fldChar w:fldCharType="begin"/>
        </w:r>
        <w:r>
          <w:rPr>
            <w:noProof/>
            <w:webHidden/>
          </w:rPr>
          <w:instrText xml:space="preserve"> PAGEREF _Toc30595127 \h </w:instrText>
        </w:r>
        <w:r>
          <w:rPr>
            <w:noProof/>
            <w:webHidden/>
          </w:rPr>
        </w:r>
        <w:r>
          <w:rPr>
            <w:noProof/>
            <w:webHidden/>
          </w:rPr>
          <w:fldChar w:fldCharType="separate"/>
        </w:r>
        <w:r>
          <w:rPr>
            <w:noProof/>
            <w:webHidden/>
          </w:rPr>
          <w:t>18</w:t>
        </w:r>
        <w:r>
          <w:rPr>
            <w:noProof/>
            <w:webHidden/>
          </w:rPr>
          <w:fldChar w:fldCharType="end"/>
        </w:r>
      </w:hyperlink>
    </w:p>
    <w:p w14:paraId="2923329D" w14:textId="77777777" w:rsidR="001B3296" w:rsidRPr="00912ECF" w:rsidRDefault="001B3296">
      <w:pPr>
        <w:pStyle w:val="TOC2"/>
        <w:rPr>
          <w:noProof/>
          <w:szCs w:val="22"/>
        </w:rPr>
      </w:pPr>
      <w:hyperlink w:anchor="_Toc30595128" w:history="1">
        <w:r w:rsidRPr="00286047">
          <w:rPr>
            <w:rStyle w:val="Hyperlink"/>
            <w:noProof/>
          </w:rPr>
          <w:t>7. Documentation Updates for Enhancement Projects</w:t>
        </w:r>
        <w:r>
          <w:rPr>
            <w:noProof/>
            <w:webHidden/>
          </w:rPr>
          <w:tab/>
        </w:r>
        <w:r>
          <w:rPr>
            <w:noProof/>
            <w:webHidden/>
          </w:rPr>
          <w:fldChar w:fldCharType="begin"/>
        </w:r>
        <w:r>
          <w:rPr>
            <w:noProof/>
            <w:webHidden/>
          </w:rPr>
          <w:instrText xml:space="preserve"> PAGEREF _Toc30595128 \h </w:instrText>
        </w:r>
        <w:r>
          <w:rPr>
            <w:noProof/>
            <w:webHidden/>
          </w:rPr>
        </w:r>
        <w:r>
          <w:rPr>
            <w:noProof/>
            <w:webHidden/>
          </w:rPr>
          <w:fldChar w:fldCharType="separate"/>
        </w:r>
        <w:r>
          <w:rPr>
            <w:noProof/>
            <w:webHidden/>
          </w:rPr>
          <w:t>18</w:t>
        </w:r>
        <w:r>
          <w:rPr>
            <w:noProof/>
            <w:webHidden/>
          </w:rPr>
          <w:fldChar w:fldCharType="end"/>
        </w:r>
      </w:hyperlink>
    </w:p>
    <w:p w14:paraId="46597F56" w14:textId="77777777" w:rsidR="001B3296" w:rsidRPr="00912ECF" w:rsidRDefault="001B3296">
      <w:pPr>
        <w:pStyle w:val="TOC1"/>
        <w:rPr>
          <w:b w:val="0"/>
          <w:noProof/>
          <w:szCs w:val="22"/>
        </w:rPr>
      </w:pPr>
      <w:hyperlink w:anchor="_Toc30595129" w:history="1">
        <w:r w:rsidRPr="00286047">
          <w:rPr>
            <w:rStyle w:val="Hyperlink"/>
            <w:noProof/>
          </w:rPr>
          <w:t>J.</w:t>
        </w:r>
        <w:r w:rsidRPr="00912ECF">
          <w:rPr>
            <w:b w:val="0"/>
            <w:noProof/>
            <w:szCs w:val="22"/>
          </w:rPr>
          <w:tab/>
        </w:r>
        <w:r w:rsidRPr="00286047">
          <w:rPr>
            <w:rStyle w:val="Hyperlink"/>
            <w:noProof/>
          </w:rPr>
          <w:t>Risk Management Plan</w:t>
        </w:r>
        <w:r>
          <w:rPr>
            <w:noProof/>
            <w:webHidden/>
          </w:rPr>
          <w:tab/>
        </w:r>
        <w:r>
          <w:rPr>
            <w:noProof/>
            <w:webHidden/>
          </w:rPr>
          <w:fldChar w:fldCharType="begin"/>
        </w:r>
        <w:r>
          <w:rPr>
            <w:noProof/>
            <w:webHidden/>
          </w:rPr>
          <w:instrText xml:space="preserve"> PAGEREF _Toc30595129 \h </w:instrText>
        </w:r>
        <w:r>
          <w:rPr>
            <w:noProof/>
            <w:webHidden/>
          </w:rPr>
        </w:r>
        <w:r>
          <w:rPr>
            <w:noProof/>
            <w:webHidden/>
          </w:rPr>
          <w:fldChar w:fldCharType="separate"/>
        </w:r>
        <w:r>
          <w:rPr>
            <w:noProof/>
            <w:webHidden/>
          </w:rPr>
          <w:t>19</w:t>
        </w:r>
        <w:r>
          <w:rPr>
            <w:noProof/>
            <w:webHidden/>
          </w:rPr>
          <w:fldChar w:fldCharType="end"/>
        </w:r>
      </w:hyperlink>
    </w:p>
    <w:p w14:paraId="7276D8F6" w14:textId="77777777" w:rsidR="001B3296" w:rsidRPr="00912ECF" w:rsidRDefault="001B3296">
      <w:pPr>
        <w:pStyle w:val="TOC2"/>
        <w:rPr>
          <w:noProof/>
          <w:szCs w:val="22"/>
        </w:rPr>
      </w:pPr>
      <w:hyperlink w:anchor="_Toc30595130" w:history="1">
        <w:r w:rsidRPr="00286047">
          <w:rPr>
            <w:rStyle w:val="Hyperlink"/>
            <w:noProof/>
          </w:rPr>
          <w:t>1.</w:t>
        </w:r>
        <w:r w:rsidRPr="00912ECF">
          <w:rPr>
            <w:noProof/>
            <w:szCs w:val="22"/>
          </w:rPr>
          <w:tab/>
        </w:r>
        <w:r w:rsidRPr="00286047">
          <w:rPr>
            <w:rStyle w:val="Hyperlink"/>
            <w:noProof/>
          </w:rPr>
          <w:t>Purpose</w:t>
        </w:r>
        <w:r>
          <w:rPr>
            <w:noProof/>
            <w:webHidden/>
          </w:rPr>
          <w:tab/>
        </w:r>
        <w:r>
          <w:rPr>
            <w:noProof/>
            <w:webHidden/>
          </w:rPr>
          <w:fldChar w:fldCharType="begin"/>
        </w:r>
        <w:r>
          <w:rPr>
            <w:noProof/>
            <w:webHidden/>
          </w:rPr>
          <w:instrText xml:space="preserve"> PAGEREF _Toc30595130 \h </w:instrText>
        </w:r>
        <w:r>
          <w:rPr>
            <w:noProof/>
            <w:webHidden/>
          </w:rPr>
        </w:r>
        <w:r>
          <w:rPr>
            <w:noProof/>
            <w:webHidden/>
          </w:rPr>
          <w:fldChar w:fldCharType="separate"/>
        </w:r>
        <w:r>
          <w:rPr>
            <w:noProof/>
            <w:webHidden/>
          </w:rPr>
          <w:t>19</w:t>
        </w:r>
        <w:r>
          <w:rPr>
            <w:noProof/>
            <w:webHidden/>
          </w:rPr>
          <w:fldChar w:fldCharType="end"/>
        </w:r>
      </w:hyperlink>
    </w:p>
    <w:p w14:paraId="546E4396" w14:textId="77777777" w:rsidR="001B3296" w:rsidRPr="00912ECF" w:rsidRDefault="001B3296">
      <w:pPr>
        <w:pStyle w:val="TOC2"/>
        <w:rPr>
          <w:noProof/>
          <w:szCs w:val="22"/>
        </w:rPr>
      </w:pPr>
      <w:hyperlink w:anchor="_Toc30595131" w:history="1">
        <w:r w:rsidRPr="00286047">
          <w:rPr>
            <w:rStyle w:val="Hyperlink"/>
            <w:noProof/>
          </w:rPr>
          <w:t>2.</w:t>
        </w:r>
        <w:r w:rsidRPr="00912ECF">
          <w:rPr>
            <w:noProof/>
            <w:szCs w:val="22"/>
          </w:rPr>
          <w:tab/>
        </w:r>
        <w:r w:rsidRPr="00286047">
          <w:rPr>
            <w:rStyle w:val="Hyperlink"/>
            <w:noProof/>
          </w:rPr>
          <w:t>Risk Identification Techniques</w:t>
        </w:r>
        <w:r>
          <w:rPr>
            <w:noProof/>
            <w:webHidden/>
          </w:rPr>
          <w:tab/>
        </w:r>
        <w:r>
          <w:rPr>
            <w:noProof/>
            <w:webHidden/>
          </w:rPr>
          <w:fldChar w:fldCharType="begin"/>
        </w:r>
        <w:r>
          <w:rPr>
            <w:noProof/>
            <w:webHidden/>
          </w:rPr>
          <w:instrText xml:space="preserve"> PAGEREF _Toc30595131 \h </w:instrText>
        </w:r>
        <w:r>
          <w:rPr>
            <w:noProof/>
            <w:webHidden/>
          </w:rPr>
        </w:r>
        <w:r>
          <w:rPr>
            <w:noProof/>
            <w:webHidden/>
          </w:rPr>
          <w:fldChar w:fldCharType="separate"/>
        </w:r>
        <w:r>
          <w:rPr>
            <w:noProof/>
            <w:webHidden/>
          </w:rPr>
          <w:t>19</w:t>
        </w:r>
        <w:r>
          <w:rPr>
            <w:noProof/>
            <w:webHidden/>
          </w:rPr>
          <w:fldChar w:fldCharType="end"/>
        </w:r>
      </w:hyperlink>
    </w:p>
    <w:p w14:paraId="2523B2D3" w14:textId="77777777" w:rsidR="001B3296" w:rsidRPr="00912ECF" w:rsidRDefault="001B3296">
      <w:pPr>
        <w:pStyle w:val="TOC2"/>
        <w:rPr>
          <w:noProof/>
          <w:szCs w:val="22"/>
        </w:rPr>
      </w:pPr>
      <w:hyperlink w:anchor="_Toc30595132" w:history="1">
        <w:r w:rsidRPr="00286047">
          <w:rPr>
            <w:rStyle w:val="Hyperlink"/>
            <w:noProof/>
          </w:rPr>
          <w:t>3.</w:t>
        </w:r>
        <w:r w:rsidRPr="00912ECF">
          <w:rPr>
            <w:noProof/>
            <w:szCs w:val="22"/>
          </w:rPr>
          <w:tab/>
        </w:r>
        <w:r w:rsidRPr="00286047">
          <w:rPr>
            <w:rStyle w:val="Hyperlink"/>
            <w:noProof/>
          </w:rPr>
          <w:t>Risk Assumptions</w:t>
        </w:r>
        <w:r>
          <w:rPr>
            <w:noProof/>
            <w:webHidden/>
          </w:rPr>
          <w:tab/>
        </w:r>
        <w:r>
          <w:rPr>
            <w:noProof/>
            <w:webHidden/>
          </w:rPr>
          <w:fldChar w:fldCharType="begin"/>
        </w:r>
        <w:r>
          <w:rPr>
            <w:noProof/>
            <w:webHidden/>
          </w:rPr>
          <w:instrText xml:space="preserve"> PAGEREF _Toc30595132 \h </w:instrText>
        </w:r>
        <w:r>
          <w:rPr>
            <w:noProof/>
            <w:webHidden/>
          </w:rPr>
        </w:r>
        <w:r>
          <w:rPr>
            <w:noProof/>
            <w:webHidden/>
          </w:rPr>
          <w:fldChar w:fldCharType="separate"/>
        </w:r>
        <w:r>
          <w:rPr>
            <w:noProof/>
            <w:webHidden/>
          </w:rPr>
          <w:t>20</w:t>
        </w:r>
        <w:r>
          <w:rPr>
            <w:noProof/>
            <w:webHidden/>
          </w:rPr>
          <w:fldChar w:fldCharType="end"/>
        </w:r>
      </w:hyperlink>
    </w:p>
    <w:p w14:paraId="6590209E" w14:textId="77777777" w:rsidR="001B3296" w:rsidRPr="00912ECF" w:rsidRDefault="001B3296">
      <w:pPr>
        <w:pStyle w:val="TOC2"/>
        <w:rPr>
          <w:noProof/>
          <w:szCs w:val="22"/>
        </w:rPr>
      </w:pPr>
      <w:hyperlink w:anchor="_Toc30595133" w:history="1">
        <w:r w:rsidRPr="00286047">
          <w:rPr>
            <w:rStyle w:val="Hyperlink"/>
            <w:noProof/>
          </w:rPr>
          <w:t>4.</w:t>
        </w:r>
        <w:r w:rsidRPr="00912ECF">
          <w:rPr>
            <w:noProof/>
            <w:szCs w:val="22"/>
          </w:rPr>
          <w:tab/>
        </w:r>
        <w:r w:rsidRPr="00286047">
          <w:rPr>
            <w:rStyle w:val="Hyperlink"/>
            <w:noProof/>
          </w:rPr>
          <w:t>Timeframes</w:t>
        </w:r>
        <w:r>
          <w:rPr>
            <w:noProof/>
            <w:webHidden/>
          </w:rPr>
          <w:tab/>
        </w:r>
        <w:r>
          <w:rPr>
            <w:noProof/>
            <w:webHidden/>
          </w:rPr>
          <w:fldChar w:fldCharType="begin"/>
        </w:r>
        <w:r>
          <w:rPr>
            <w:noProof/>
            <w:webHidden/>
          </w:rPr>
          <w:instrText xml:space="preserve"> PAGEREF _Toc30595133 \h </w:instrText>
        </w:r>
        <w:r>
          <w:rPr>
            <w:noProof/>
            <w:webHidden/>
          </w:rPr>
        </w:r>
        <w:r>
          <w:rPr>
            <w:noProof/>
            <w:webHidden/>
          </w:rPr>
          <w:fldChar w:fldCharType="separate"/>
        </w:r>
        <w:r>
          <w:rPr>
            <w:noProof/>
            <w:webHidden/>
          </w:rPr>
          <w:t>21</w:t>
        </w:r>
        <w:r>
          <w:rPr>
            <w:noProof/>
            <w:webHidden/>
          </w:rPr>
          <w:fldChar w:fldCharType="end"/>
        </w:r>
      </w:hyperlink>
    </w:p>
    <w:p w14:paraId="654030AD" w14:textId="77777777" w:rsidR="001B3296" w:rsidRPr="00912ECF" w:rsidRDefault="001B3296">
      <w:pPr>
        <w:pStyle w:val="TOC2"/>
        <w:rPr>
          <w:noProof/>
          <w:szCs w:val="22"/>
        </w:rPr>
      </w:pPr>
      <w:hyperlink w:anchor="_Toc30595134" w:history="1">
        <w:r w:rsidRPr="00286047">
          <w:rPr>
            <w:rStyle w:val="Hyperlink"/>
            <w:noProof/>
          </w:rPr>
          <w:t>5.</w:t>
        </w:r>
        <w:r w:rsidRPr="00912ECF">
          <w:rPr>
            <w:noProof/>
            <w:szCs w:val="22"/>
          </w:rPr>
          <w:tab/>
        </w:r>
        <w:r w:rsidRPr="00286047">
          <w:rPr>
            <w:rStyle w:val="Hyperlink"/>
            <w:noProof/>
          </w:rPr>
          <w:t>Risk Ranking / Scoring Techniques</w:t>
        </w:r>
        <w:r>
          <w:rPr>
            <w:noProof/>
            <w:webHidden/>
          </w:rPr>
          <w:tab/>
        </w:r>
        <w:r>
          <w:rPr>
            <w:noProof/>
            <w:webHidden/>
          </w:rPr>
          <w:fldChar w:fldCharType="begin"/>
        </w:r>
        <w:r>
          <w:rPr>
            <w:noProof/>
            <w:webHidden/>
          </w:rPr>
          <w:instrText xml:space="preserve"> PAGEREF _Toc30595134 \h </w:instrText>
        </w:r>
        <w:r>
          <w:rPr>
            <w:noProof/>
            <w:webHidden/>
          </w:rPr>
        </w:r>
        <w:r>
          <w:rPr>
            <w:noProof/>
            <w:webHidden/>
          </w:rPr>
          <w:fldChar w:fldCharType="separate"/>
        </w:r>
        <w:r>
          <w:rPr>
            <w:noProof/>
            <w:webHidden/>
          </w:rPr>
          <w:t>21</w:t>
        </w:r>
        <w:r>
          <w:rPr>
            <w:noProof/>
            <w:webHidden/>
          </w:rPr>
          <w:fldChar w:fldCharType="end"/>
        </w:r>
      </w:hyperlink>
    </w:p>
    <w:p w14:paraId="6A985089" w14:textId="77777777" w:rsidR="001B3296" w:rsidRPr="00912ECF" w:rsidRDefault="001B3296">
      <w:pPr>
        <w:pStyle w:val="TOC2"/>
        <w:rPr>
          <w:noProof/>
          <w:szCs w:val="22"/>
        </w:rPr>
      </w:pPr>
      <w:hyperlink w:anchor="_Toc30595135" w:history="1">
        <w:r w:rsidRPr="00286047">
          <w:rPr>
            <w:rStyle w:val="Hyperlink"/>
            <w:noProof/>
          </w:rPr>
          <w:t>6.</w:t>
        </w:r>
        <w:r w:rsidRPr="00912ECF">
          <w:rPr>
            <w:noProof/>
            <w:szCs w:val="22"/>
          </w:rPr>
          <w:tab/>
        </w:r>
        <w:r w:rsidRPr="00286047">
          <w:rPr>
            <w:rStyle w:val="Hyperlink"/>
            <w:noProof/>
          </w:rPr>
          <w:t>Risk Thresholds</w:t>
        </w:r>
        <w:r>
          <w:rPr>
            <w:noProof/>
            <w:webHidden/>
          </w:rPr>
          <w:tab/>
        </w:r>
        <w:r>
          <w:rPr>
            <w:noProof/>
            <w:webHidden/>
          </w:rPr>
          <w:fldChar w:fldCharType="begin"/>
        </w:r>
        <w:r>
          <w:rPr>
            <w:noProof/>
            <w:webHidden/>
          </w:rPr>
          <w:instrText xml:space="preserve"> PAGEREF _Toc30595135 \h </w:instrText>
        </w:r>
        <w:r>
          <w:rPr>
            <w:noProof/>
            <w:webHidden/>
          </w:rPr>
        </w:r>
        <w:r>
          <w:rPr>
            <w:noProof/>
            <w:webHidden/>
          </w:rPr>
          <w:fldChar w:fldCharType="separate"/>
        </w:r>
        <w:r>
          <w:rPr>
            <w:noProof/>
            <w:webHidden/>
          </w:rPr>
          <w:t>22</w:t>
        </w:r>
        <w:r>
          <w:rPr>
            <w:noProof/>
            <w:webHidden/>
          </w:rPr>
          <w:fldChar w:fldCharType="end"/>
        </w:r>
      </w:hyperlink>
    </w:p>
    <w:p w14:paraId="705682FD" w14:textId="77777777" w:rsidR="001B3296" w:rsidRPr="00912ECF" w:rsidRDefault="001B3296">
      <w:pPr>
        <w:pStyle w:val="TOC2"/>
        <w:rPr>
          <w:noProof/>
          <w:szCs w:val="22"/>
        </w:rPr>
      </w:pPr>
      <w:hyperlink w:anchor="_Toc30595136" w:history="1">
        <w:r w:rsidRPr="00286047">
          <w:rPr>
            <w:rStyle w:val="Hyperlink"/>
            <w:noProof/>
          </w:rPr>
          <w:t>7.</w:t>
        </w:r>
        <w:r w:rsidRPr="00912ECF">
          <w:rPr>
            <w:noProof/>
            <w:szCs w:val="22"/>
          </w:rPr>
          <w:tab/>
        </w:r>
        <w:r w:rsidRPr="00286047">
          <w:rPr>
            <w:rStyle w:val="Hyperlink"/>
            <w:noProof/>
          </w:rPr>
          <w:t>Risk Response Approach and Risk Action Plan</w:t>
        </w:r>
        <w:r>
          <w:rPr>
            <w:noProof/>
            <w:webHidden/>
          </w:rPr>
          <w:tab/>
        </w:r>
        <w:r>
          <w:rPr>
            <w:noProof/>
            <w:webHidden/>
          </w:rPr>
          <w:fldChar w:fldCharType="begin"/>
        </w:r>
        <w:r>
          <w:rPr>
            <w:noProof/>
            <w:webHidden/>
          </w:rPr>
          <w:instrText xml:space="preserve"> PAGEREF _Toc30595136 \h </w:instrText>
        </w:r>
        <w:r>
          <w:rPr>
            <w:noProof/>
            <w:webHidden/>
          </w:rPr>
        </w:r>
        <w:r>
          <w:rPr>
            <w:noProof/>
            <w:webHidden/>
          </w:rPr>
          <w:fldChar w:fldCharType="separate"/>
        </w:r>
        <w:r>
          <w:rPr>
            <w:noProof/>
            <w:webHidden/>
          </w:rPr>
          <w:t>22</w:t>
        </w:r>
        <w:r>
          <w:rPr>
            <w:noProof/>
            <w:webHidden/>
          </w:rPr>
          <w:fldChar w:fldCharType="end"/>
        </w:r>
      </w:hyperlink>
    </w:p>
    <w:p w14:paraId="41EC2157" w14:textId="77777777" w:rsidR="001B3296" w:rsidRPr="00912ECF" w:rsidRDefault="001B3296">
      <w:pPr>
        <w:pStyle w:val="TOC2"/>
        <w:rPr>
          <w:noProof/>
          <w:szCs w:val="22"/>
        </w:rPr>
      </w:pPr>
      <w:hyperlink w:anchor="_Toc30595137" w:history="1">
        <w:r w:rsidRPr="00286047">
          <w:rPr>
            <w:rStyle w:val="Hyperlink"/>
            <w:noProof/>
          </w:rPr>
          <w:t>8.</w:t>
        </w:r>
        <w:r w:rsidRPr="00912ECF">
          <w:rPr>
            <w:noProof/>
            <w:szCs w:val="22"/>
          </w:rPr>
          <w:tab/>
        </w:r>
        <w:r w:rsidRPr="00286047">
          <w:rPr>
            <w:rStyle w:val="Hyperlink"/>
            <w:noProof/>
          </w:rPr>
          <w:t>Risk Tracking Process</w:t>
        </w:r>
        <w:r>
          <w:rPr>
            <w:noProof/>
            <w:webHidden/>
          </w:rPr>
          <w:tab/>
        </w:r>
        <w:r>
          <w:rPr>
            <w:noProof/>
            <w:webHidden/>
          </w:rPr>
          <w:fldChar w:fldCharType="begin"/>
        </w:r>
        <w:r>
          <w:rPr>
            <w:noProof/>
            <w:webHidden/>
          </w:rPr>
          <w:instrText xml:space="preserve"> PAGEREF _Toc30595137 \h </w:instrText>
        </w:r>
        <w:r>
          <w:rPr>
            <w:noProof/>
            <w:webHidden/>
          </w:rPr>
        </w:r>
        <w:r>
          <w:rPr>
            <w:noProof/>
            <w:webHidden/>
          </w:rPr>
          <w:fldChar w:fldCharType="separate"/>
        </w:r>
        <w:r>
          <w:rPr>
            <w:noProof/>
            <w:webHidden/>
          </w:rPr>
          <w:t>23</w:t>
        </w:r>
        <w:r>
          <w:rPr>
            <w:noProof/>
            <w:webHidden/>
          </w:rPr>
          <w:fldChar w:fldCharType="end"/>
        </w:r>
      </w:hyperlink>
    </w:p>
    <w:p w14:paraId="1AC7E325" w14:textId="77777777" w:rsidR="001B3296" w:rsidRPr="00912ECF" w:rsidRDefault="001B3296">
      <w:pPr>
        <w:pStyle w:val="TOC2"/>
        <w:rPr>
          <w:noProof/>
          <w:szCs w:val="22"/>
        </w:rPr>
      </w:pPr>
      <w:hyperlink w:anchor="_Toc30595138" w:history="1">
        <w:r w:rsidRPr="00286047">
          <w:rPr>
            <w:rStyle w:val="Hyperlink"/>
            <w:noProof/>
          </w:rPr>
          <w:t>9.</w:t>
        </w:r>
        <w:r w:rsidRPr="00912ECF">
          <w:rPr>
            <w:noProof/>
            <w:szCs w:val="22"/>
          </w:rPr>
          <w:tab/>
        </w:r>
        <w:r w:rsidRPr="00286047">
          <w:rPr>
            <w:rStyle w:val="Hyperlink"/>
            <w:noProof/>
          </w:rPr>
          <w:t>Risk Mitigation Strategies</w:t>
        </w:r>
        <w:r>
          <w:rPr>
            <w:noProof/>
            <w:webHidden/>
          </w:rPr>
          <w:tab/>
        </w:r>
        <w:r>
          <w:rPr>
            <w:noProof/>
            <w:webHidden/>
          </w:rPr>
          <w:fldChar w:fldCharType="begin"/>
        </w:r>
        <w:r>
          <w:rPr>
            <w:noProof/>
            <w:webHidden/>
          </w:rPr>
          <w:instrText xml:space="preserve"> PAGEREF _Toc30595138 \h </w:instrText>
        </w:r>
        <w:r>
          <w:rPr>
            <w:noProof/>
            <w:webHidden/>
          </w:rPr>
        </w:r>
        <w:r>
          <w:rPr>
            <w:noProof/>
            <w:webHidden/>
          </w:rPr>
          <w:fldChar w:fldCharType="separate"/>
        </w:r>
        <w:r>
          <w:rPr>
            <w:noProof/>
            <w:webHidden/>
          </w:rPr>
          <w:t>23</w:t>
        </w:r>
        <w:r>
          <w:rPr>
            <w:noProof/>
            <w:webHidden/>
          </w:rPr>
          <w:fldChar w:fldCharType="end"/>
        </w:r>
      </w:hyperlink>
    </w:p>
    <w:p w14:paraId="0161C26F" w14:textId="77777777" w:rsidR="001B3296" w:rsidRPr="00912ECF" w:rsidRDefault="001B3296">
      <w:pPr>
        <w:pStyle w:val="TOC1"/>
        <w:rPr>
          <w:b w:val="0"/>
          <w:noProof/>
          <w:szCs w:val="22"/>
        </w:rPr>
      </w:pPr>
      <w:hyperlink w:anchor="_Toc30595139" w:history="1">
        <w:r w:rsidRPr="00286047">
          <w:rPr>
            <w:rStyle w:val="Hyperlink"/>
            <w:noProof/>
          </w:rPr>
          <w:t>K.</w:t>
        </w:r>
        <w:r w:rsidRPr="00912ECF">
          <w:rPr>
            <w:b w:val="0"/>
            <w:noProof/>
            <w:szCs w:val="22"/>
          </w:rPr>
          <w:tab/>
        </w:r>
        <w:r w:rsidRPr="00286047">
          <w:rPr>
            <w:rStyle w:val="Hyperlink"/>
            <w:noProof/>
          </w:rPr>
          <w:t>Issue Management Plan</w:t>
        </w:r>
        <w:r>
          <w:rPr>
            <w:noProof/>
            <w:webHidden/>
          </w:rPr>
          <w:tab/>
        </w:r>
        <w:r>
          <w:rPr>
            <w:noProof/>
            <w:webHidden/>
          </w:rPr>
          <w:fldChar w:fldCharType="begin"/>
        </w:r>
        <w:r>
          <w:rPr>
            <w:noProof/>
            <w:webHidden/>
          </w:rPr>
          <w:instrText xml:space="preserve"> PAGEREF _Toc30595139 \h </w:instrText>
        </w:r>
        <w:r>
          <w:rPr>
            <w:noProof/>
            <w:webHidden/>
          </w:rPr>
        </w:r>
        <w:r>
          <w:rPr>
            <w:noProof/>
            <w:webHidden/>
          </w:rPr>
          <w:fldChar w:fldCharType="separate"/>
        </w:r>
        <w:r>
          <w:rPr>
            <w:noProof/>
            <w:webHidden/>
          </w:rPr>
          <w:t>24</w:t>
        </w:r>
        <w:r>
          <w:rPr>
            <w:noProof/>
            <w:webHidden/>
          </w:rPr>
          <w:fldChar w:fldCharType="end"/>
        </w:r>
      </w:hyperlink>
    </w:p>
    <w:p w14:paraId="1E6CD473" w14:textId="77777777" w:rsidR="001B3296" w:rsidRPr="00912ECF" w:rsidRDefault="001B3296">
      <w:pPr>
        <w:pStyle w:val="TOC2"/>
        <w:rPr>
          <w:noProof/>
          <w:szCs w:val="22"/>
        </w:rPr>
      </w:pPr>
      <w:hyperlink w:anchor="_Toc30595140" w:history="1">
        <w:r w:rsidRPr="00286047">
          <w:rPr>
            <w:rStyle w:val="Hyperlink"/>
            <w:noProof/>
          </w:rPr>
          <w:t>I.</w:t>
        </w:r>
        <w:r w:rsidRPr="00912ECF">
          <w:rPr>
            <w:noProof/>
            <w:szCs w:val="22"/>
          </w:rPr>
          <w:tab/>
        </w:r>
        <w:r w:rsidRPr="00286047">
          <w:rPr>
            <w:rStyle w:val="Hyperlink"/>
            <w:noProof/>
          </w:rPr>
          <w:t>Purpose</w:t>
        </w:r>
        <w:r>
          <w:rPr>
            <w:noProof/>
            <w:webHidden/>
          </w:rPr>
          <w:tab/>
        </w:r>
        <w:r>
          <w:rPr>
            <w:noProof/>
            <w:webHidden/>
          </w:rPr>
          <w:fldChar w:fldCharType="begin"/>
        </w:r>
        <w:r>
          <w:rPr>
            <w:noProof/>
            <w:webHidden/>
          </w:rPr>
          <w:instrText xml:space="preserve"> PAGEREF _Toc30595140 \h </w:instrText>
        </w:r>
        <w:r>
          <w:rPr>
            <w:noProof/>
            <w:webHidden/>
          </w:rPr>
        </w:r>
        <w:r>
          <w:rPr>
            <w:noProof/>
            <w:webHidden/>
          </w:rPr>
          <w:fldChar w:fldCharType="separate"/>
        </w:r>
        <w:r>
          <w:rPr>
            <w:noProof/>
            <w:webHidden/>
          </w:rPr>
          <w:t>24</w:t>
        </w:r>
        <w:r>
          <w:rPr>
            <w:noProof/>
            <w:webHidden/>
          </w:rPr>
          <w:fldChar w:fldCharType="end"/>
        </w:r>
      </w:hyperlink>
    </w:p>
    <w:p w14:paraId="501EF520" w14:textId="77777777" w:rsidR="001B3296" w:rsidRPr="00912ECF" w:rsidRDefault="001B3296">
      <w:pPr>
        <w:pStyle w:val="TOC2"/>
        <w:rPr>
          <w:noProof/>
          <w:szCs w:val="22"/>
        </w:rPr>
      </w:pPr>
      <w:hyperlink w:anchor="_Toc30595141" w:history="1">
        <w:r w:rsidRPr="00286047">
          <w:rPr>
            <w:rStyle w:val="Hyperlink"/>
            <w:noProof/>
          </w:rPr>
          <w:t>2.</w:t>
        </w:r>
        <w:r w:rsidRPr="00912ECF">
          <w:rPr>
            <w:noProof/>
            <w:szCs w:val="22"/>
          </w:rPr>
          <w:tab/>
        </w:r>
        <w:r w:rsidRPr="00286047">
          <w:rPr>
            <w:rStyle w:val="Hyperlink"/>
            <w:noProof/>
          </w:rPr>
          <w:t>Issue Log</w:t>
        </w:r>
        <w:r>
          <w:rPr>
            <w:noProof/>
            <w:webHidden/>
          </w:rPr>
          <w:tab/>
        </w:r>
        <w:r>
          <w:rPr>
            <w:noProof/>
            <w:webHidden/>
          </w:rPr>
          <w:fldChar w:fldCharType="begin"/>
        </w:r>
        <w:r>
          <w:rPr>
            <w:noProof/>
            <w:webHidden/>
          </w:rPr>
          <w:instrText xml:space="preserve"> PAGEREF _Toc30595141 \h </w:instrText>
        </w:r>
        <w:r>
          <w:rPr>
            <w:noProof/>
            <w:webHidden/>
          </w:rPr>
        </w:r>
        <w:r>
          <w:rPr>
            <w:noProof/>
            <w:webHidden/>
          </w:rPr>
          <w:fldChar w:fldCharType="separate"/>
        </w:r>
        <w:r>
          <w:rPr>
            <w:noProof/>
            <w:webHidden/>
          </w:rPr>
          <w:t>24</w:t>
        </w:r>
        <w:r>
          <w:rPr>
            <w:noProof/>
            <w:webHidden/>
          </w:rPr>
          <w:fldChar w:fldCharType="end"/>
        </w:r>
      </w:hyperlink>
    </w:p>
    <w:p w14:paraId="4EAEBE8E" w14:textId="77777777" w:rsidR="001B3296" w:rsidRPr="00912ECF" w:rsidRDefault="001B3296">
      <w:pPr>
        <w:pStyle w:val="TOC2"/>
        <w:rPr>
          <w:noProof/>
          <w:szCs w:val="22"/>
        </w:rPr>
      </w:pPr>
      <w:hyperlink w:anchor="_Toc30595142" w:history="1">
        <w:r w:rsidRPr="00286047">
          <w:rPr>
            <w:rStyle w:val="Hyperlink"/>
            <w:noProof/>
          </w:rPr>
          <w:t>3.</w:t>
        </w:r>
        <w:r w:rsidRPr="00912ECF">
          <w:rPr>
            <w:noProof/>
            <w:szCs w:val="22"/>
          </w:rPr>
          <w:tab/>
        </w:r>
        <w:r w:rsidRPr="00286047">
          <w:rPr>
            <w:rStyle w:val="Hyperlink"/>
            <w:noProof/>
          </w:rPr>
          <w:t>Relationships among Issues, Risks and Change Requests</w:t>
        </w:r>
        <w:r>
          <w:rPr>
            <w:noProof/>
            <w:webHidden/>
          </w:rPr>
          <w:tab/>
        </w:r>
        <w:r>
          <w:rPr>
            <w:noProof/>
            <w:webHidden/>
          </w:rPr>
          <w:fldChar w:fldCharType="begin"/>
        </w:r>
        <w:r>
          <w:rPr>
            <w:noProof/>
            <w:webHidden/>
          </w:rPr>
          <w:instrText xml:space="preserve"> PAGEREF _Toc30595142 \h </w:instrText>
        </w:r>
        <w:r>
          <w:rPr>
            <w:noProof/>
            <w:webHidden/>
          </w:rPr>
        </w:r>
        <w:r>
          <w:rPr>
            <w:noProof/>
            <w:webHidden/>
          </w:rPr>
          <w:fldChar w:fldCharType="separate"/>
        </w:r>
        <w:r>
          <w:rPr>
            <w:noProof/>
            <w:webHidden/>
          </w:rPr>
          <w:t>24</w:t>
        </w:r>
        <w:r>
          <w:rPr>
            <w:noProof/>
            <w:webHidden/>
          </w:rPr>
          <w:fldChar w:fldCharType="end"/>
        </w:r>
      </w:hyperlink>
    </w:p>
    <w:p w14:paraId="20D11B5D" w14:textId="77777777" w:rsidR="001B3296" w:rsidRPr="00912ECF" w:rsidRDefault="001B3296">
      <w:pPr>
        <w:pStyle w:val="TOC1"/>
        <w:rPr>
          <w:b w:val="0"/>
          <w:noProof/>
          <w:szCs w:val="22"/>
        </w:rPr>
      </w:pPr>
      <w:hyperlink w:anchor="_Toc30595143" w:history="1">
        <w:r w:rsidRPr="00286047">
          <w:rPr>
            <w:rStyle w:val="Hyperlink"/>
            <w:noProof/>
          </w:rPr>
          <w:t>L.</w:t>
        </w:r>
        <w:r w:rsidRPr="00912ECF">
          <w:rPr>
            <w:b w:val="0"/>
            <w:noProof/>
            <w:szCs w:val="22"/>
          </w:rPr>
          <w:tab/>
        </w:r>
        <w:r w:rsidRPr="00286047">
          <w:rPr>
            <w:rStyle w:val="Hyperlink"/>
            <w:noProof/>
          </w:rPr>
          <w:t>Approval Information</w:t>
        </w:r>
        <w:r>
          <w:rPr>
            <w:noProof/>
            <w:webHidden/>
          </w:rPr>
          <w:tab/>
        </w:r>
        <w:r>
          <w:rPr>
            <w:noProof/>
            <w:webHidden/>
          </w:rPr>
          <w:fldChar w:fldCharType="begin"/>
        </w:r>
        <w:r>
          <w:rPr>
            <w:noProof/>
            <w:webHidden/>
          </w:rPr>
          <w:instrText xml:space="preserve"> PAGEREF _Toc30595143 \h </w:instrText>
        </w:r>
        <w:r>
          <w:rPr>
            <w:noProof/>
            <w:webHidden/>
          </w:rPr>
        </w:r>
        <w:r>
          <w:rPr>
            <w:noProof/>
            <w:webHidden/>
          </w:rPr>
          <w:fldChar w:fldCharType="separate"/>
        </w:r>
        <w:r>
          <w:rPr>
            <w:noProof/>
            <w:webHidden/>
          </w:rPr>
          <w:t>25</w:t>
        </w:r>
        <w:r>
          <w:rPr>
            <w:noProof/>
            <w:webHidden/>
          </w:rPr>
          <w:fldChar w:fldCharType="end"/>
        </w:r>
      </w:hyperlink>
    </w:p>
    <w:p w14:paraId="11138718" w14:textId="77777777" w:rsidR="00D74334" w:rsidRDefault="00D74334">
      <w:r w:rsidRPr="00BD2064">
        <w:rPr>
          <w:rFonts w:cs="Calibri"/>
          <w:b/>
          <w:bCs/>
          <w:noProof/>
        </w:rPr>
        <w:fldChar w:fldCharType="end"/>
      </w:r>
    </w:p>
    <w:p w14:paraId="3532620F" w14:textId="77777777" w:rsidR="0002381F" w:rsidRDefault="00D74334" w:rsidP="0002381F">
      <w:r>
        <w:br w:type="page"/>
      </w:r>
    </w:p>
    <w:p w14:paraId="68E8B815" w14:textId="77777777" w:rsidR="002E7093" w:rsidRPr="00D74334" w:rsidRDefault="002E7093" w:rsidP="00D74334">
      <w:pPr>
        <w:pStyle w:val="Heading1"/>
      </w:pPr>
      <w:bookmarkStart w:id="44" w:name="_Toc30595093"/>
      <w:r w:rsidRPr="00D74334">
        <w:lastRenderedPageBreak/>
        <w:t>B.</w:t>
      </w:r>
      <w:r w:rsidRPr="00D74334">
        <w:tab/>
        <w:t>Purpose</w:t>
      </w:r>
      <w:bookmarkEnd w:id="44"/>
    </w:p>
    <w:p w14:paraId="42EAE747" w14:textId="77777777" w:rsidR="0002381F" w:rsidRDefault="002E7093" w:rsidP="004D3B88">
      <w:pPr>
        <w:ind w:left="900"/>
      </w:pPr>
      <w:r>
        <w:t>The purpose of the Project Management Plan is to document how the project will be planned, executed, monitored</w:t>
      </w:r>
      <w:r w:rsidR="00D826B5">
        <w:t xml:space="preserve">, </w:t>
      </w:r>
      <w:r w:rsidR="006A7ED9">
        <w:t xml:space="preserve">controlled </w:t>
      </w:r>
      <w:r>
        <w:t xml:space="preserve">and closed.  The Project Management Plan documents the actions necessary to define, prepare, integrate and coordinate all </w:t>
      </w:r>
      <w:r w:rsidR="00947613">
        <w:t xml:space="preserve">component </w:t>
      </w:r>
      <w:r>
        <w:t>plans</w:t>
      </w:r>
      <w:r w:rsidR="0024078C">
        <w:t>.</w:t>
      </w:r>
      <w:r w:rsidR="00CA209B">
        <w:t xml:space="preserve"> </w:t>
      </w:r>
    </w:p>
    <w:p w14:paraId="48B76CFA" w14:textId="77777777" w:rsidR="002E7093" w:rsidRDefault="002E7093" w:rsidP="0002381F"/>
    <w:p w14:paraId="3FDC9906" w14:textId="77777777" w:rsidR="00EC1BF6" w:rsidRPr="000F7B92" w:rsidRDefault="002E7093" w:rsidP="000F7B92">
      <w:pPr>
        <w:pStyle w:val="Heading1"/>
      </w:pPr>
      <w:bookmarkStart w:id="45" w:name="_Toc30595094"/>
      <w:r w:rsidRPr="000F7B92">
        <w:t>C</w:t>
      </w:r>
      <w:r w:rsidR="00EC1BF6" w:rsidRPr="000F7B92">
        <w:t>.</w:t>
      </w:r>
      <w:r w:rsidR="00EC1BF6" w:rsidRPr="000F7B92">
        <w:tab/>
      </w:r>
      <w:r w:rsidR="005662EB" w:rsidRPr="000F7B92">
        <w:t xml:space="preserve">Project </w:t>
      </w:r>
      <w:r w:rsidR="00864272" w:rsidRPr="000F7B92">
        <w:t>Summary</w:t>
      </w:r>
      <w:bookmarkEnd w:id="45"/>
    </w:p>
    <w:p w14:paraId="0CE74BBB" w14:textId="77777777" w:rsidR="00EC1BF6" w:rsidRDefault="00EC1BF6" w:rsidP="00DE29DD"/>
    <w:p w14:paraId="20510287" w14:textId="77777777" w:rsidR="00864272" w:rsidRDefault="00241124" w:rsidP="00AA3002">
      <w:pPr>
        <w:pStyle w:val="Heading2"/>
        <w:ind w:left="450"/>
      </w:pPr>
      <w:bookmarkStart w:id="46" w:name="_Toc30595095"/>
      <w:r w:rsidRPr="000F7B92">
        <w:t>1.</w:t>
      </w:r>
      <w:r w:rsidRPr="000F7B92">
        <w:tab/>
        <w:t>Statement of Work</w:t>
      </w:r>
      <w:bookmarkEnd w:id="46"/>
    </w:p>
    <w:p w14:paraId="5EDAB45B" w14:textId="77777777" w:rsidR="00C740A8" w:rsidRDefault="00C740A8" w:rsidP="00AA3002">
      <w:pPr>
        <w:ind w:left="450"/>
      </w:pPr>
    </w:p>
    <w:p w14:paraId="0745F38F" w14:textId="77777777" w:rsidR="00864272" w:rsidRDefault="00864272" w:rsidP="00AA3002">
      <w:pPr>
        <w:ind w:left="450"/>
      </w:pPr>
    </w:p>
    <w:p w14:paraId="219D6907" w14:textId="77777777" w:rsidR="00D826B5" w:rsidRDefault="00D826B5" w:rsidP="00AA3002">
      <w:pPr>
        <w:ind w:left="450"/>
      </w:pPr>
    </w:p>
    <w:p w14:paraId="2ED2EE3C" w14:textId="77777777" w:rsidR="00D826B5" w:rsidRDefault="00D826B5" w:rsidP="00AA3002">
      <w:pPr>
        <w:ind w:left="450"/>
      </w:pPr>
    </w:p>
    <w:p w14:paraId="6D0A5294" w14:textId="77777777" w:rsidR="00241124" w:rsidRPr="00BD1926" w:rsidRDefault="00241124" w:rsidP="00AA3002">
      <w:pPr>
        <w:pStyle w:val="Heading2"/>
        <w:ind w:left="450"/>
      </w:pPr>
      <w:bookmarkStart w:id="47" w:name="_Toc30595096"/>
      <w:r>
        <w:t>2</w:t>
      </w:r>
      <w:r w:rsidRPr="00BD1926">
        <w:t>.</w:t>
      </w:r>
      <w:r w:rsidRPr="00BD1926">
        <w:tab/>
      </w:r>
      <w:r>
        <w:t>Project Deliverables</w:t>
      </w:r>
      <w:bookmarkEnd w:id="47"/>
    </w:p>
    <w:p w14:paraId="400EEF5A" w14:textId="77777777" w:rsidR="00864272" w:rsidRPr="00B008B1" w:rsidRDefault="00864272" w:rsidP="00AA3002">
      <w:pPr>
        <w:pStyle w:val="Heading2"/>
        <w:shd w:val="clear" w:color="auto" w:fill="auto"/>
        <w:ind w:left="450"/>
        <w:rPr>
          <w:b w:val="0"/>
          <w:sz w:val="22"/>
          <w:szCs w:val="22"/>
        </w:rPr>
      </w:pPr>
    </w:p>
    <w:p w14:paraId="180125A4" w14:textId="77777777" w:rsidR="00241124" w:rsidRPr="00B008B1" w:rsidRDefault="00241124" w:rsidP="00AA3002">
      <w:pPr>
        <w:pStyle w:val="Heading2"/>
        <w:shd w:val="clear" w:color="auto" w:fill="auto"/>
        <w:ind w:left="450"/>
        <w:rPr>
          <w:b w:val="0"/>
          <w:sz w:val="22"/>
          <w:szCs w:val="22"/>
        </w:rPr>
      </w:pPr>
    </w:p>
    <w:p w14:paraId="7F0DC52A" w14:textId="77777777" w:rsidR="00D826B5" w:rsidRPr="00B008B1" w:rsidRDefault="00D826B5" w:rsidP="00AA3002">
      <w:pPr>
        <w:pStyle w:val="Heading2"/>
        <w:shd w:val="clear" w:color="auto" w:fill="auto"/>
        <w:ind w:left="450"/>
        <w:rPr>
          <w:b w:val="0"/>
          <w:sz w:val="22"/>
          <w:szCs w:val="22"/>
        </w:rPr>
      </w:pPr>
    </w:p>
    <w:p w14:paraId="4E51CC20" w14:textId="77777777" w:rsidR="00D826B5" w:rsidRPr="00B008B1" w:rsidRDefault="00D826B5" w:rsidP="00AA3002">
      <w:pPr>
        <w:pStyle w:val="Heading2"/>
        <w:shd w:val="clear" w:color="auto" w:fill="auto"/>
        <w:ind w:left="450"/>
        <w:rPr>
          <w:b w:val="0"/>
          <w:sz w:val="22"/>
          <w:szCs w:val="22"/>
        </w:rPr>
      </w:pPr>
    </w:p>
    <w:p w14:paraId="3310C8CF" w14:textId="77777777" w:rsidR="00241124" w:rsidRPr="00BD1926" w:rsidRDefault="00241124" w:rsidP="00AA3002">
      <w:pPr>
        <w:pStyle w:val="Heading2"/>
        <w:ind w:left="450"/>
      </w:pPr>
      <w:bookmarkStart w:id="48" w:name="_Toc30595097"/>
      <w:r>
        <w:t>3</w:t>
      </w:r>
      <w:r w:rsidRPr="00BD1926">
        <w:t>.</w:t>
      </w:r>
      <w:r w:rsidRPr="00BD1926">
        <w:tab/>
      </w:r>
      <w:r>
        <w:t>Project Approach</w:t>
      </w:r>
      <w:bookmarkEnd w:id="48"/>
    </w:p>
    <w:p w14:paraId="25F4773B" w14:textId="77777777" w:rsidR="00241124" w:rsidRPr="00B008B1" w:rsidRDefault="00241124" w:rsidP="00AA3002">
      <w:pPr>
        <w:pStyle w:val="Heading2"/>
        <w:shd w:val="clear" w:color="auto" w:fill="auto"/>
        <w:ind w:left="450"/>
        <w:rPr>
          <w:b w:val="0"/>
          <w:sz w:val="22"/>
          <w:szCs w:val="22"/>
        </w:rPr>
      </w:pPr>
    </w:p>
    <w:p w14:paraId="2E8ED798" w14:textId="77777777" w:rsidR="00EC1BF6" w:rsidRPr="00B008B1" w:rsidRDefault="00EC1BF6" w:rsidP="00AA3002">
      <w:pPr>
        <w:pStyle w:val="Heading2"/>
        <w:shd w:val="clear" w:color="auto" w:fill="auto"/>
        <w:ind w:left="450"/>
        <w:rPr>
          <w:b w:val="0"/>
          <w:sz w:val="22"/>
          <w:szCs w:val="22"/>
        </w:rPr>
      </w:pPr>
    </w:p>
    <w:p w14:paraId="38F1AECC" w14:textId="77777777" w:rsidR="00D826B5" w:rsidRPr="00B008B1" w:rsidRDefault="00D826B5" w:rsidP="00AA3002">
      <w:pPr>
        <w:pStyle w:val="Heading2"/>
        <w:shd w:val="clear" w:color="auto" w:fill="auto"/>
        <w:ind w:left="450"/>
        <w:rPr>
          <w:b w:val="0"/>
          <w:sz w:val="22"/>
          <w:szCs w:val="22"/>
        </w:rPr>
      </w:pPr>
    </w:p>
    <w:p w14:paraId="2ACB9403" w14:textId="77777777" w:rsidR="00241124" w:rsidRPr="00B008B1" w:rsidRDefault="00241124" w:rsidP="00AA3002">
      <w:pPr>
        <w:pStyle w:val="Heading2"/>
        <w:shd w:val="clear" w:color="auto" w:fill="auto"/>
        <w:ind w:left="450"/>
        <w:rPr>
          <w:b w:val="0"/>
          <w:sz w:val="22"/>
          <w:szCs w:val="22"/>
        </w:rPr>
      </w:pPr>
    </w:p>
    <w:p w14:paraId="5EFA1101" w14:textId="77777777" w:rsidR="00241124" w:rsidRPr="00BD1926" w:rsidRDefault="00241124" w:rsidP="00AA3002">
      <w:pPr>
        <w:pStyle w:val="Heading2"/>
        <w:ind w:left="450"/>
      </w:pPr>
      <w:bookmarkStart w:id="49" w:name="_Toc30595098"/>
      <w:r>
        <w:t>4</w:t>
      </w:r>
      <w:r w:rsidRPr="00BD1926">
        <w:t>.</w:t>
      </w:r>
      <w:r w:rsidRPr="00BD1926">
        <w:tab/>
      </w:r>
      <w:r>
        <w:t>Project Results/Completion Criteria</w:t>
      </w:r>
      <w:bookmarkEnd w:id="49"/>
    </w:p>
    <w:p w14:paraId="3A6B2C01" w14:textId="77777777" w:rsidR="00241124" w:rsidRPr="00B008B1" w:rsidRDefault="00241124" w:rsidP="00AA3002">
      <w:pPr>
        <w:pStyle w:val="Heading2"/>
        <w:shd w:val="clear" w:color="auto" w:fill="auto"/>
        <w:ind w:left="450"/>
        <w:rPr>
          <w:b w:val="0"/>
          <w:sz w:val="22"/>
          <w:szCs w:val="22"/>
        </w:rPr>
      </w:pPr>
    </w:p>
    <w:p w14:paraId="3C83F7A2" w14:textId="77777777" w:rsidR="00EC1BF6" w:rsidRPr="00B008B1" w:rsidRDefault="00EC1BF6" w:rsidP="00AA3002">
      <w:pPr>
        <w:pStyle w:val="Heading2"/>
        <w:shd w:val="clear" w:color="auto" w:fill="auto"/>
        <w:ind w:left="450"/>
        <w:rPr>
          <w:b w:val="0"/>
          <w:sz w:val="22"/>
          <w:szCs w:val="22"/>
        </w:rPr>
      </w:pPr>
    </w:p>
    <w:p w14:paraId="2DBFD074" w14:textId="77777777" w:rsidR="00D826B5" w:rsidRPr="00B008B1" w:rsidRDefault="00D826B5" w:rsidP="00AA3002">
      <w:pPr>
        <w:pStyle w:val="Heading2"/>
        <w:shd w:val="clear" w:color="auto" w:fill="auto"/>
        <w:ind w:left="450"/>
        <w:rPr>
          <w:b w:val="0"/>
          <w:sz w:val="22"/>
          <w:szCs w:val="22"/>
        </w:rPr>
      </w:pPr>
    </w:p>
    <w:p w14:paraId="32ACBA5F" w14:textId="77777777" w:rsidR="00241124" w:rsidRPr="00B008B1" w:rsidRDefault="00241124" w:rsidP="00AA3002">
      <w:pPr>
        <w:pStyle w:val="Heading2"/>
        <w:shd w:val="clear" w:color="auto" w:fill="auto"/>
        <w:ind w:left="450"/>
        <w:rPr>
          <w:b w:val="0"/>
          <w:sz w:val="22"/>
          <w:szCs w:val="22"/>
        </w:rPr>
      </w:pPr>
    </w:p>
    <w:p w14:paraId="2776AC40" w14:textId="77777777" w:rsidR="00241124" w:rsidRPr="00BD1926" w:rsidRDefault="00241124" w:rsidP="00AA3002">
      <w:pPr>
        <w:pStyle w:val="Heading2"/>
        <w:ind w:left="450"/>
      </w:pPr>
      <w:bookmarkStart w:id="50" w:name="_Toc30595099"/>
      <w:r>
        <w:t>5</w:t>
      </w:r>
      <w:r w:rsidRPr="00BD1926">
        <w:t>.</w:t>
      </w:r>
      <w:r w:rsidRPr="00BD1926">
        <w:tab/>
      </w:r>
      <w:r>
        <w:t>Critical Success Factors</w:t>
      </w:r>
      <w:bookmarkEnd w:id="50"/>
    </w:p>
    <w:p w14:paraId="0EBACFA5" w14:textId="77777777" w:rsidR="00864272" w:rsidRDefault="00864272" w:rsidP="00AA3002">
      <w:pPr>
        <w:ind w:left="450"/>
      </w:pPr>
    </w:p>
    <w:p w14:paraId="2FBCAFDB" w14:textId="77777777" w:rsidR="006B78EC" w:rsidRDefault="006B78EC" w:rsidP="00AA3002">
      <w:pPr>
        <w:ind w:left="450"/>
      </w:pPr>
    </w:p>
    <w:p w14:paraId="74B31FE6" w14:textId="77777777" w:rsidR="00FD61E2" w:rsidRDefault="00FD61E2" w:rsidP="00B008B1">
      <w:pPr>
        <w:ind w:left="1440"/>
      </w:pPr>
    </w:p>
    <w:p w14:paraId="16DBB55D" w14:textId="77777777" w:rsidR="00D826B5" w:rsidRDefault="00D826B5" w:rsidP="00B008B1">
      <w:pPr>
        <w:ind w:left="1440"/>
      </w:pPr>
    </w:p>
    <w:p w14:paraId="05C97F8A" w14:textId="77777777" w:rsidR="00EC1BF6" w:rsidRDefault="00D826B5" w:rsidP="00AB0840">
      <w:r>
        <w:br w:type="page"/>
      </w:r>
    </w:p>
    <w:p w14:paraId="1E2E80F1" w14:textId="77777777" w:rsidR="005F51B3" w:rsidRPr="000F7B92" w:rsidRDefault="002E7093" w:rsidP="000F7B92">
      <w:pPr>
        <w:pStyle w:val="Heading1"/>
      </w:pPr>
      <w:bookmarkStart w:id="51" w:name="_Toc30595100"/>
      <w:r w:rsidRPr="000F7B92">
        <w:lastRenderedPageBreak/>
        <w:t>D</w:t>
      </w:r>
      <w:r w:rsidR="005F51B3" w:rsidRPr="000F7B92">
        <w:t>.</w:t>
      </w:r>
      <w:r w:rsidR="005F51B3" w:rsidRPr="000F7B92">
        <w:tab/>
        <w:t xml:space="preserve">Project </w:t>
      </w:r>
      <w:r w:rsidR="002A482E" w:rsidRPr="000F7B92">
        <w:t>Schedule</w:t>
      </w:r>
      <w:bookmarkEnd w:id="51"/>
      <w:r w:rsidR="002A482E" w:rsidRPr="000F7B92">
        <w:t xml:space="preserve"> </w:t>
      </w:r>
    </w:p>
    <w:p w14:paraId="79154CAD" w14:textId="77777777" w:rsidR="00D826B5" w:rsidRPr="00D826B5" w:rsidRDefault="00D826B5" w:rsidP="005F51B3"/>
    <w:p w14:paraId="412B92B7" w14:textId="77777777" w:rsidR="002E6B17" w:rsidRPr="00BD1926" w:rsidRDefault="002E6B17" w:rsidP="00AA3002">
      <w:pPr>
        <w:pStyle w:val="Heading2"/>
        <w:ind w:left="450"/>
      </w:pPr>
      <w:bookmarkStart w:id="52" w:name="_Toc30595101"/>
      <w:r>
        <w:t>1</w:t>
      </w:r>
      <w:r w:rsidRPr="00BD1926">
        <w:t>.</w:t>
      </w:r>
      <w:r w:rsidRPr="00BD1926">
        <w:tab/>
      </w:r>
      <w:r>
        <w:t>Purpose</w:t>
      </w:r>
      <w:bookmarkEnd w:id="52"/>
      <w:r>
        <w:t xml:space="preserve"> </w:t>
      </w:r>
    </w:p>
    <w:p w14:paraId="3FA858B6" w14:textId="77777777" w:rsidR="008B679A" w:rsidRPr="0036713C" w:rsidRDefault="008B679A" w:rsidP="004D3B88">
      <w:pPr>
        <w:spacing w:before="120" w:after="240"/>
        <w:ind w:left="900"/>
        <w:rPr>
          <w:szCs w:val="22"/>
        </w:rPr>
      </w:pPr>
      <w:r w:rsidRPr="0036713C">
        <w:rPr>
          <w:szCs w:val="22"/>
        </w:rPr>
        <w:t xml:space="preserve">The project schedule is the roadmap for how the project will be executed. </w:t>
      </w:r>
      <w:r w:rsidR="00D826B5">
        <w:rPr>
          <w:szCs w:val="22"/>
        </w:rPr>
        <w:t xml:space="preserve"> </w:t>
      </w:r>
      <w:r w:rsidRPr="0036713C">
        <w:rPr>
          <w:szCs w:val="22"/>
        </w:rPr>
        <w:t>Schedules are an important part of any project as they provide the project team, sponsor</w:t>
      </w:r>
      <w:r w:rsidR="00F86EA3">
        <w:rPr>
          <w:szCs w:val="22"/>
        </w:rPr>
        <w:t xml:space="preserve"> </w:t>
      </w:r>
      <w:r w:rsidRPr="0036713C">
        <w:rPr>
          <w:szCs w:val="22"/>
        </w:rPr>
        <w:t>and stakeholders a picture of the project’s status at any given time.</w:t>
      </w:r>
    </w:p>
    <w:p w14:paraId="38601CFA" w14:textId="77777777" w:rsidR="002E6B17" w:rsidRPr="00BD1926" w:rsidRDefault="002E6B17" w:rsidP="00AA3002">
      <w:pPr>
        <w:pStyle w:val="Heading2"/>
        <w:ind w:left="450"/>
      </w:pPr>
      <w:bookmarkStart w:id="53" w:name="_Toc30595102"/>
      <w:r>
        <w:t>2</w:t>
      </w:r>
      <w:r w:rsidRPr="00BD1926">
        <w:t>.</w:t>
      </w:r>
      <w:r w:rsidRPr="00BD1926">
        <w:tab/>
      </w:r>
      <w:r>
        <w:t>High Level Milestones</w:t>
      </w:r>
      <w:bookmarkEnd w:id="53"/>
      <w:r w:rsidR="00241124">
        <w:t xml:space="preserve"> </w:t>
      </w:r>
    </w:p>
    <w:p w14:paraId="5A447B02" w14:textId="77777777" w:rsidR="00D826B5" w:rsidRDefault="00D826B5" w:rsidP="005F51B3"/>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3"/>
        <w:gridCol w:w="1779"/>
      </w:tblGrid>
      <w:tr w:rsidR="00D67915" w:rsidRPr="000C02E9" w14:paraId="7DA3CE70" w14:textId="77777777" w:rsidTr="00E251CD">
        <w:tc>
          <w:tcPr>
            <w:tcW w:w="6750" w:type="dxa"/>
            <w:shd w:val="clear" w:color="auto" w:fill="auto"/>
          </w:tcPr>
          <w:p w14:paraId="102FF3EA" w14:textId="77777777" w:rsidR="00D67915" w:rsidRPr="00BC3EE7" w:rsidRDefault="00D67915" w:rsidP="00AF5E75">
            <w:pPr>
              <w:pStyle w:val="UserInput11pt"/>
              <w:jc w:val="center"/>
              <w:rPr>
                <w:b/>
              </w:rPr>
            </w:pPr>
            <w:r w:rsidRPr="00BC3EE7">
              <w:rPr>
                <w:b/>
              </w:rPr>
              <w:t>Milestone</w:t>
            </w:r>
          </w:p>
        </w:tc>
        <w:tc>
          <w:tcPr>
            <w:tcW w:w="1818" w:type="dxa"/>
            <w:shd w:val="clear" w:color="auto" w:fill="auto"/>
          </w:tcPr>
          <w:p w14:paraId="1AAD18F9" w14:textId="77777777" w:rsidR="00D67915" w:rsidRPr="00BC3EE7" w:rsidRDefault="00D67915" w:rsidP="00AF5E75">
            <w:pPr>
              <w:pStyle w:val="UserInput11pt"/>
              <w:jc w:val="center"/>
              <w:rPr>
                <w:b/>
              </w:rPr>
            </w:pPr>
            <w:r w:rsidRPr="00BC3EE7">
              <w:rPr>
                <w:b/>
              </w:rPr>
              <w:t>Due Date</w:t>
            </w:r>
          </w:p>
        </w:tc>
      </w:tr>
      <w:tr w:rsidR="00D826B5" w:rsidRPr="000C02E9" w14:paraId="7DD3E138" w14:textId="77777777" w:rsidTr="00E251CD">
        <w:tc>
          <w:tcPr>
            <w:tcW w:w="6750" w:type="dxa"/>
            <w:shd w:val="clear" w:color="auto" w:fill="auto"/>
          </w:tcPr>
          <w:p w14:paraId="1033918E" w14:textId="77777777" w:rsidR="00D826B5" w:rsidRPr="00D826B5" w:rsidRDefault="00D826B5" w:rsidP="009616FE">
            <w:pPr>
              <w:pStyle w:val="UserInput11pt"/>
              <w:numPr>
                <w:ilvl w:val="0"/>
                <w:numId w:val="22"/>
              </w:numPr>
            </w:pPr>
          </w:p>
        </w:tc>
        <w:tc>
          <w:tcPr>
            <w:tcW w:w="1818" w:type="dxa"/>
            <w:shd w:val="clear" w:color="auto" w:fill="auto"/>
          </w:tcPr>
          <w:p w14:paraId="2563B999" w14:textId="77777777" w:rsidR="00D826B5" w:rsidRPr="00D826B5" w:rsidRDefault="00D826B5" w:rsidP="00AF5E75">
            <w:pPr>
              <w:pStyle w:val="UserInput11pt"/>
              <w:jc w:val="center"/>
            </w:pPr>
          </w:p>
        </w:tc>
      </w:tr>
      <w:tr w:rsidR="00D826B5" w:rsidRPr="000C02E9" w14:paraId="5856AFFA" w14:textId="77777777" w:rsidTr="00E251CD">
        <w:tc>
          <w:tcPr>
            <w:tcW w:w="6750" w:type="dxa"/>
            <w:shd w:val="clear" w:color="auto" w:fill="auto"/>
          </w:tcPr>
          <w:p w14:paraId="44741BDA" w14:textId="77777777" w:rsidR="00D826B5" w:rsidRPr="00D826B5" w:rsidRDefault="00D826B5" w:rsidP="009616FE">
            <w:pPr>
              <w:pStyle w:val="UserInput11pt"/>
              <w:numPr>
                <w:ilvl w:val="0"/>
                <w:numId w:val="22"/>
              </w:numPr>
            </w:pPr>
          </w:p>
        </w:tc>
        <w:tc>
          <w:tcPr>
            <w:tcW w:w="1818" w:type="dxa"/>
            <w:shd w:val="clear" w:color="auto" w:fill="auto"/>
          </w:tcPr>
          <w:p w14:paraId="355D5370" w14:textId="77777777" w:rsidR="00D826B5" w:rsidRPr="00D826B5" w:rsidRDefault="00D826B5" w:rsidP="00AF5E75">
            <w:pPr>
              <w:pStyle w:val="UserInput11pt"/>
              <w:jc w:val="center"/>
            </w:pPr>
          </w:p>
        </w:tc>
      </w:tr>
      <w:tr w:rsidR="00D826B5" w:rsidRPr="000C02E9" w14:paraId="66EECE17" w14:textId="77777777" w:rsidTr="00E251CD">
        <w:tc>
          <w:tcPr>
            <w:tcW w:w="6750" w:type="dxa"/>
            <w:shd w:val="clear" w:color="auto" w:fill="auto"/>
          </w:tcPr>
          <w:p w14:paraId="10A9DDD1" w14:textId="77777777" w:rsidR="00D826B5" w:rsidRPr="00D826B5" w:rsidRDefault="00D826B5" w:rsidP="009616FE">
            <w:pPr>
              <w:pStyle w:val="UserInput11pt"/>
              <w:numPr>
                <w:ilvl w:val="0"/>
                <w:numId w:val="22"/>
              </w:numPr>
            </w:pPr>
          </w:p>
        </w:tc>
        <w:tc>
          <w:tcPr>
            <w:tcW w:w="1818" w:type="dxa"/>
            <w:shd w:val="clear" w:color="auto" w:fill="auto"/>
          </w:tcPr>
          <w:p w14:paraId="5FAF6627" w14:textId="77777777" w:rsidR="00D826B5" w:rsidRPr="00D826B5" w:rsidRDefault="00D826B5" w:rsidP="00AF5E75">
            <w:pPr>
              <w:pStyle w:val="UserInput11pt"/>
              <w:jc w:val="center"/>
            </w:pPr>
          </w:p>
        </w:tc>
      </w:tr>
    </w:tbl>
    <w:p w14:paraId="72654615" w14:textId="77777777" w:rsidR="00D67915" w:rsidRDefault="00D67915" w:rsidP="005F51B3"/>
    <w:p w14:paraId="323E8BE4" w14:textId="77777777" w:rsidR="002E6B17" w:rsidRPr="00BD1926" w:rsidRDefault="002E6B17" w:rsidP="00AA3002">
      <w:pPr>
        <w:pStyle w:val="Heading2"/>
        <w:ind w:left="450"/>
      </w:pPr>
      <w:bookmarkStart w:id="54" w:name="_Toc30595103"/>
      <w:r>
        <w:t>3</w:t>
      </w:r>
      <w:r w:rsidRPr="00BD1926">
        <w:t>.</w:t>
      </w:r>
      <w:r w:rsidRPr="00BD1926">
        <w:tab/>
      </w:r>
      <w:r>
        <w:t>Detailed Schedule</w:t>
      </w:r>
      <w:bookmarkEnd w:id="54"/>
    </w:p>
    <w:p w14:paraId="248971D6" w14:textId="77777777" w:rsidR="005F51B3" w:rsidRDefault="007918CD" w:rsidP="004D3B88">
      <w:pPr>
        <w:ind w:left="900"/>
      </w:pPr>
      <w:r>
        <w:t xml:space="preserve">A detailed schedule will be developed, maintained and tracked in the enterprise </w:t>
      </w:r>
      <w:r w:rsidR="00F86EA3">
        <w:t>Project Portfolio Management (</w:t>
      </w:r>
      <w:r>
        <w:t>PPM</w:t>
      </w:r>
      <w:r w:rsidR="00F86EA3">
        <w:t>)</w:t>
      </w:r>
      <w:r>
        <w:t xml:space="preserve"> tool. Note that this electronic schedule</w:t>
      </w:r>
      <w:r w:rsidR="009C1329">
        <w:t xml:space="preserve"> </w:t>
      </w:r>
      <w:r w:rsidR="002E6B17">
        <w:t>constitutes</w:t>
      </w:r>
      <w:r w:rsidR="009C1329">
        <w:t xml:space="preserve"> the </w:t>
      </w:r>
      <w:r w:rsidR="002E6B17">
        <w:t xml:space="preserve">project </w:t>
      </w:r>
      <w:r w:rsidR="009C1329">
        <w:t>work breakdown structure (WBS)</w:t>
      </w:r>
      <w:r>
        <w:t>.</w:t>
      </w:r>
    </w:p>
    <w:p w14:paraId="47E0E793" w14:textId="77777777" w:rsidR="00787C56" w:rsidRDefault="00294433" w:rsidP="005F51B3">
      <w:r>
        <w:br w:type="page"/>
      </w:r>
    </w:p>
    <w:p w14:paraId="1A20BB29" w14:textId="77777777" w:rsidR="002A482E" w:rsidRPr="000F7B92" w:rsidRDefault="002E7093" w:rsidP="000F7B92">
      <w:pPr>
        <w:pStyle w:val="Heading1"/>
      </w:pPr>
      <w:bookmarkStart w:id="55" w:name="_Toc30595104"/>
      <w:r w:rsidRPr="000F7B92">
        <w:lastRenderedPageBreak/>
        <w:t>E</w:t>
      </w:r>
      <w:r w:rsidR="002A482E" w:rsidRPr="000F7B92">
        <w:t>.</w:t>
      </w:r>
      <w:r w:rsidR="002A482E" w:rsidRPr="000F7B92">
        <w:tab/>
      </w:r>
      <w:r w:rsidR="00B10CE0" w:rsidRPr="000F7B92">
        <w:t xml:space="preserve">Human </w:t>
      </w:r>
      <w:r w:rsidR="002A482E" w:rsidRPr="000F7B92">
        <w:t>Resource Management Plan</w:t>
      </w:r>
      <w:bookmarkEnd w:id="55"/>
    </w:p>
    <w:p w14:paraId="74B8D5AE" w14:textId="77777777" w:rsidR="002A482E" w:rsidRDefault="002A482E" w:rsidP="005F51B3"/>
    <w:p w14:paraId="71EA607B" w14:textId="77777777" w:rsidR="00B10CE0" w:rsidRPr="00BD1926" w:rsidRDefault="00B10CE0" w:rsidP="00AA3002">
      <w:pPr>
        <w:pStyle w:val="Heading2"/>
        <w:ind w:left="450"/>
      </w:pPr>
      <w:bookmarkStart w:id="56" w:name="_Toc30595105"/>
      <w:r>
        <w:t>1</w:t>
      </w:r>
      <w:r w:rsidRPr="00BD1926">
        <w:t>.</w:t>
      </w:r>
      <w:r w:rsidRPr="00BD1926">
        <w:tab/>
      </w:r>
      <w:r>
        <w:t>Purpose</w:t>
      </w:r>
      <w:bookmarkEnd w:id="56"/>
      <w:r>
        <w:t xml:space="preserve"> </w:t>
      </w:r>
    </w:p>
    <w:p w14:paraId="47843AA8" w14:textId="77777777" w:rsidR="00B10CE0" w:rsidRDefault="00B10CE0" w:rsidP="004D3B88">
      <w:pPr>
        <w:spacing w:before="120" w:after="240"/>
        <w:ind w:left="900"/>
      </w:pPr>
      <w:r>
        <w:t xml:space="preserve">The purpose of the </w:t>
      </w:r>
      <w:r w:rsidR="008B679A">
        <w:t xml:space="preserve">human </w:t>
      </w:r>
      <w:r>
        <w:t>resour</w:t>
      </w:r>
      <w:r w:rsidR="00294433">
        <w:t>ce management plan is to promote</w:t>
      </w:r>
      <w:r>
        <w:t xml:space="preserve"> project success by ensuring the appropriate resources</w:t>
      </w:r>
      <w:r w:rsidR="00F86EA3">
        <w:t xml:space="preserve"> with the necessary skills</w:t>
      </w:r>
      <w:r>
        <w:t xml:space="preserve"> are acquired and that resources are properly trained</w:t>
      </w:r>
      <w:r w:rsidR="006A7ED9">
        <w:t xml:space="preserve"> i</w:t>
      </w:r>
      <w:r>
        <w:t>f any gaps in skills are identified</w:t>
      </w:r>
      <w:r w:rsidR="006A7ED9">
        <w:t>.  T</w:t>
      </w:r>
      <w:r>
        <w:t>eam building strategies are clearly defined</w:t>
      </w:r>
      <w:r w:rsidR="00F86EA3">
        <w:t xml:space="preserve"> in this plan</w:t>
      </w:r>
      <w:r>
        <w:t xml:space="preserve"> and team activities are effectively managed.</w:t>
      </w:r>
      <w:r w:rsidR="00705CDA">
        <w:t xml:space="preserve">  </w:t>
      </w:r>
    </w:p>
    <w:p w14:paraId="36CB0F21" w14:textId="77777777" w:rsidR="00B10CE0" w:rsidRPr="00BD1926" w:rsidRDefault="00B10CE0" w:rsidP="00AA3002">
      <w:pPr>
        <w:pStyle w:val="Heading2"/>
        <w:ind w:left="450"/>
      </w:pPr>
      <w:bookmarkStart w:id="57" w:name="_Toc30595106"/>
      <w:r>
        <w:t>2</w:t>
      </w:r>
      <w:r w:rsidRPr="00BD1926">
        <w:t>.</w:t>
      </w:r>
      <w:r w:rsidRPr="00BD1926">
        <w:tab/>
      </w:r>
      <w:r>
        <w:t>Project Team Functional Roles</w:t>
      </w:r>
      <w:bookmarkEnd w:id="57"/>
    </w:p>
    <w:p w14:paraId="2710457F" w14:textId="77777777" w:rsidR="00B10CE0" w:rsidRDefault="00C37178" w:rsidP="004D3B88">
      <w:pPr>
        <w:spacing w:before="120" w:after="240"/>
        <w:ind w:left="900"/>
      </w:pPr>
      <w:r>
        <w:t>The following table shows key roles throughout the project lifecycle.</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260"/>
        <w:gridCol w:w="1350"/>
        <w:gridCol w:w="1170"/>
        <w:gridCol w:w="1080"/>
        <w:gridCol w:w="990"/>
        <w:gridCol w:w="1080"/>
        <w:gridCol w:w="1170"/>
      </w:tblGrid>
      <w:tr w:rsidR="00B10CE0" w14:paraId="18B06383" w14:textId="77777777" w:rsidTr="004A4EE1">
        <w:tc>
          <w:tcPr>
            <w:tcW w:w="1638" w:type="dxa"/>
            <w:shd w:val="pct20" w:color="auto" w:fill="auto"/>
          </w:tcPr>
          <w:p w14:paraId="3646F12E" w14:textId="77777777" w:rsidR="00B10CE0" w:rsidRPr="000F0F10" w:rsidRDefault="009C3EC5" w:rsidP="000F0F10">
            <w:pPr>
              <w:jc w:val="center"/>
              <w:rPr>
                <w:b/>
                <w:sz w:val="20"/>
                <w:szCs w:val="20"/>
              </w:rPr>
            </w:pPr>
            <w:r w:rsidRPr="000F0F10">
              <w:rPr>
                <w:b/>
                <w:sz w:val="20"/>
                <w:szCs w:val="20"/>
              </w:rPr>
              <w:t>Function (</w:t>
            </w:r>
            <w:r w:rsidR="00B10CE0" w:rsidRPr="000F0F10">
              <w:rPr>
                <w:b/>
                <w:sz w:val="20"/>
                <w:szCs w:val="20"/>
              </w:rPr>
              <w:t>Role</w:t>
            </w:r>
            <w:r w:rsidRPr="000F0F10">
              <w:rPr>
                <w:b/>
                <w:sz w:val="20"/>
                <w:szCs w:val="20"/>
              </w:rPr>
              <w:t>)</w:t>
            </w:r>
          </w:p>
        </w:tc>
        <w:tc>
          <w:tcPr>
            <w:tcW w:w="1260" w:type="dxa"/>
            <w:shd w:val="pct20" w:color="auto" w:fill="auto"/>
          </w:tcPr>
          <w:p w14:paraId="5A9F3598" w14:textId="77777777" w:rsidR="00B10CE0" w:rsidRPr="000F0F10" w:rsidRDefault="00B10CE0" w:rsidP="000F0F10">
            <w:pPr>
              <w:jc w:val="center"/>
              <w:rPr>
                <w:b/>
                <w:sz w:val="20"/>
                <w:szCs w:val="20"/>
              </w:rPr>
            </w:pPr>
            <w:r w:rsidRPr="000F0F10">
              <w:rPr>
                <w:b/>
                <w:sz w:val="20"/>
                <w:szCs w:val="20"/>
              </w:rPr>
              <w:t>Initiation &amp; Planning</w:t>
            </w:r>
          </w:p>
        </w:tc>
        <w:tc>
          <w:tcPr>
            <w:tcW w:w="1350" w:type="dxa"/>
            <w:shd w:val="pct20" w:color="auto" w:fill="auto"/>
          </w:tcPr>
          <w:p w14:paraId="28D7F7CA" w14:textId="77777777" w:rsidR="00B10CE0" w:rsidRPr="000F0F10" w:rsidRDefault="00B10CE0" w:rsidP="000F0F10">
            <w:pPr>
              <w:jc w:val="center"/>
              <w:rPr>
                <w:b/>
                <w:sz w:val="20"/>
                <w:szCs w:val="20"/>
              </w:rPr>
            </w:pPr>
            <w:r w:rsidRPr="000F0F10">
              <w:rPr>
                <w:b/>
                <w:sz w:val="20"/>
                <w:szCs w:val="20"/>
              </w:rPr>
              <w:t>Requirements Definition</w:t>
            </w:r>
          </w:p>
        </w:tc>
        <w:tc>
          <w:tcPr>
            <w:tcW w:w="1170" w:type="dxa"/>
            <w:shd w:val="pct20" w:color="auto" w:fill="auto"/>
          </w:tcPr>
          <w:p w14:paraId="0049C59F" w14:textId="77777777" w:rsidR="00B10CE0" w:rsidRPr="000F0F10" w:rsidRDefault="00B10CE0" w:rsidP="000F0F10">
            <w:pPr>
              <w:jc w:val="center"/>
              <w:rPr>
                <w:b/>
                <w:sz w:val="20"/>
                <w:szCs w:val="20"/>
              </w:rPr>
            </w:pPr>
            <w:r w:rsidRPr="000F0F10">
              <w:rPr>
                <w:b/>
                <w:sz w:val="20"/>
                <w:szCs w:val="20"/>
              </w:rPr>
              <w:t>Functional Design</w:t>
            </w:r>
          </w:p>
        </w:tc>
        <w:tc>
          <w:tcPr>
            <w:tcW w:w="1080" w:type="dxa"/>
            <w:shd w:val="pct20" w:color="auto" w:fill="auto"/>
          </w:tcPr>
          <w:p w14:paraId="292F11F2" w14:textId="77777777" w:rsidR="00B10CE0" w:rsidRPr="000F0F10" w:rsidRDefault="00B10CE0" w:rsidP="000F0F10">
            <w:pPr>
              <w:jc w:val="center"/>
              <w:rPr>
                <w:b/>
                <w:sz w:val="20"/>
                <w:szCs w:val="20"/>
              </w:rPr>
            </w:pPr>
            <w:r w:rsidRPr="000F0F10">
              <w:rPr>
                <w:b/>
                <w:sz w:val="20"/>
                <w:szCs w:val="20"/>
              </w:rPr>
              <w:t>System Design</w:t>
            </w:r>
          </w:p>
        </w:tc>
        <w:tc>
          <w:tcPr>
            <w:tcW w:w="990" w:type="dxa"/>
            <w:shd w:val="pct20" w:color="auto" w:fill="auto"/>
          </w:tcPr>
          <w:p w14:paraId="0DD038B3" w14:textId="77777777" w:rsidR="00B10CE0" w:rsidRPr="000F0F10" w:rsidRDefault="00B10CE0" w:rsidP="000F0F10">
            <w:pPr>
              <w:jc w:val="center"/>
              <w:rPr>
                <w:b/>
                <w:sz w:val="20"/>
                <w:szCs w:val="20"/>
              </w:rPr>
            </w:pPr>
            <w:r w:rsidRPr="000F0F10">
              <w:rPr>
                <w:b/>
                <w:sz w:val="20"/>
                <w:szCs w:val="20"/>
              </w:rPr>
              <w:t>Construction</w:t>
            </w:r>
          </w:p>
        </w:tc>
        <w:tc>
          <w:tcPr>
            <w:tcW w:w="1080" w:type="dxa"/>
            <w:shd w:val="pct20" w:color="auto" w:fill="auto"/>
          </w:tcPr>
          <w:p w14:paraId="081BED58" w14:textId="77777777" w:rsidR="00B10CE0" w:rsidRPr="000F0F10" w:rsidRDefault="00B10CE0" w:rsidP="000F0F10">
            <w:pPr>
              <w:jc w:val="center"/>
              <w:rPr>
                <w:b/>
                <w:sz w:val="20"/>
                <w:szCs w:val="20"/>
              </w:rPr>
            </w:pPr>
            <w:r w:rsidRPr="000F0F10">
              <w:rPr>
                <w:b/>
                <w:sz w:val="20"/>
                <w:szCs w:val="20"/>
              </w:rPr>
              <w:t>Testing</w:t>
            </w:r>
          </w:p>
        </w:tc>
        <w:tc>
          <w:tcPr>
            <w:tcW w:w="1170" w:type="dxa"/>
            <w:shd w:val="pct20" w:color="auto" w:fill="auto"/>
          </w:tcPr>
          <w:p w14:paraId="326CF2EE" w14:textId="77777777" w:rsidR="00B10CE0" w:rsidRPr="000F0F10" w:rsidRDefault="00B10CE0" w:rsidP="000F0F10">
            <w:pPr>
              <w:jc w:val="center"/>
              <w:rPr>
                <w:b/>
                <w:sz w:val="20"/>
                <w:szCs w:val="20"/>
              </w:rPr>
            </w:pPr>
            <w:r w:rsidRPr="000F0F10">
              <w:rPr>
                <w:b/>
                <w:sz w:val="20"/>
                <w:szCs w:val="20"/>
              </w:rPr>
              <w:t>Implementation</w:t>
            </w:r>
          </w:p>
        </w:tc>
      </w:tr>
      <w:tr w:rsidR="00B10CE0" w14:paraId="6E2DE3D0" w14:textId="77777777" w:rsidTr="004A4EE1">
        <w:tc>
          <w:tcPr>
            <w:tcW w:w="1638" w:type="dxa"/>
            <w:shd w:val="clear" w:color="auto" w:fill="auto"/>
          </w:tcPr>
          <w:p w14:paraId="41E66445" w14:textId="77777777" w:rsidR="00B10CE0" w:rsidRPr="000F0F10" w:rsidRDefault="00B10CE0" w:rsidP="00B2100B">
            <w:r w:rsidRPr="000F0F10">
              <w:t>Sponsor</w:t>
            </w:r>
          </w:p>
        </w:tc>
        <w:tc>
          <w:tcPr>
            <w:tcW w:w="1260" w:type="dxa"/>
            <w:shd w:val="clear" w:color="auto" w:fill="auto"/>
          </w:tcPr>
          <w:p w14:paraId="3EA17013" w14:textId="77777777" w:rsidR="00B10CE0" w:rsidRPr="00E37CBE" w:rsidRDefault="00B10CE0" w:rsidP="00B2100B">
            <w:pPr>
              <w:rPr>
                <w:rFonts w:cs="Calibri"/>
                <w:szCs w:val="22"/>
              </w:rPr>
            </w:pPr>
          </w:p>
        </w:tc>
        <w:tc>
          <w:tcPr>
            <w:tcW w:w="1350" w:type="dxa"/>
            <w:shd w:val="clear" w:color="auto" w:fill="auto"/>
          </w:tcPr>
          <w:p w14:paraId="52556DE8" w14:textId="77777777" w:rsidR="00B10CE0" w:rsidRPr="00E37CBE" w:rsidRDefault="00B10CE0" w:rsidP="00B2100B">
            <w:pPr>
              <w:rPr>
                <w:rFonts w:cs="Calibri"/>
                <w:szCs w:val="22"/>
              </w:rPr>
            </w:pPr>
          </w:p>
        </w:tc>
        <w:tc>
          <w:tcPr>
            <w:tcW w:w="1170" w:type="dxa"/>
            <w:shd w:val="clear" w:color="auto" w:fill="auto"/>
          </w:tcPr>
          <w:p w14:paraId="3266316D" w14:textId="77777777" w:rsidR="00B10CE0" w:rsidRPr="00E37CBE" w:rsidRDefault="00B10CE0" w:rsidP="00B2100B">
            <w:pPr>
              <w:rPr>
                <w:rFonts w:cs="Calibri"/>
                <w:szCs w:val="22"/>
              </w:rPr>
            </w:pPr>
          </w:p>
        </w:tc>
        <w:tc>
          <w:tcPr>
            <w:tcW w:w="1080" w:type="dxa"/>
            <w:shd w:val="clear" w:color="auto" w:fill="auto"/>
          </w:tcPr>
          <w:p w14:paraId="1582FBC4" w14:textId="77777777" w:rsidR="00B10CE0" w:rsidRPr="00E37CBE" w:rsidRDefault="00B10CE0" w:rsidP="00B2100B">
            <w:pPr>
              <w:rPr>
                <w:rFonts w:cs="Calibri"/>
                <w:szCs w:val="22"/>
              </w:rPr>
            </w:pPr>
          </w:p>
        </w:tc>
        <w:tc>
          <w:tcPr>
            <w:tcW w:w="990" w:type="dxa"/>
            <w:shd w:val="clear" w:color="auto" w:fill="auto"/>
          </w:tcPr>
          <w:p w14:paraId="5D014786" w14:textId="77777777" w:rsidR="00B10CE0" w:rsidRPr="00E37CBE" w:rsidRDefault="00B10CE0" w:rsidP="00B2100B">
            <w:pPr>
              <w:rPr>
                <w:rFonts w:cs="Calibri"/>
                <w:szCs w:val="22"/>
              </w:rPr>
            </w:pPr>
          </w:p>
        </w:tc>
        <w:tc>
          <w:tcPr>
            <w:tcW w:w="1080" w:type="dxa"/>
            <w:shd w:val="clear" w:color="auto" w:fill="auto"/>
          </w:tcPr>
          <w:p w14:paraId="1521B7CC" w14:textId="77777777" w:rsidR="00B10CE0" w:rsidRPr="00E37CBE" w:rsidRDefault="00B10CE0" w:rsidP="00B2100B">
            <w:pPr>
              <w:rPr>
                <w:rFonts w:cs="Calibri"/>
                <w:szCs w:val="22"/>
              </w:rPr>
            </w:pPr>
          </w:p>
        </w:tc>
        <w:tc>
          <w:tcPr>
            <w:tcW w:w="1170" w:type="dxa"/>
            <w:shd w:val="clear" w:color="auto" w:fill="auto"/>
          </w:tcPr>
          <w:p w14:paraId="4994D7F6" w14:textId="77777777" w:rsidR="00B10CE0" w:rsidRPr="00E37CBE" w:rsidRDefault="00B10CE0" w:rsidP="00B2100B">
            <w:pPr>
              <w:rPr>
                <w:rFonts w:cs="Calibri"/>
                <w:szCs w:val="22"/>
              </w:rPr>
            </w:pPr>
          </w:p>
        </w:tc>
      </w:tr>
      <w:tr w:rsidR="00B10CE0" w14:paraId="5D3D915A" w14:textId="77777777" w:rsidTr="004A4EE1">
        <w:tc>
          <w:tcPr>
            <w:tcW w:w="1638" w:type="dxa"/>
            <w:shd w:val="clear" w:color="auto" w:fill="auto"/>
          </w:tcPr>
          <w:p w14:paraId="71898E88" w14:textId="77777777" w:rsidR="00B10CE0" w:rsidRPr="000F0F10" w:rsidRDefault="002853E6" w:rsidP="00B2100B">
            <w:r>
              <w:t>Project Manager</w:t>
            </w:r>
          </w:p>
        </w:tc>
        <w:tc>
          <w:tcPr>
            <w:tcW w:w="1260" w:type="dxa"/>
            <w:shd w:val="clear" w:color="auto" w:fill="auto"/>
          </w:tcPr>
          <w:p w14:paraId="452DEDDE" w14:textId="77777777" w:rsidR="00B10CE0" w:rsidRPr="00E37CBE" w:rsidRDefault="00B10CE0" w:rsidP="00B2100B">
            <w:pPr>
              <w:rPr>
                <w:rFonts w:cs="Calibri"/>
                <w:szCs w:val="22"/>
              </w:rPr>
            </w:pPr>
          </w:p>
        </w:tc>
        <w:tc>
          <w:tcPr>
            <w:tcW w:w="1350" w:type="dxa"/>
            <w:shd w:val="clear" w:color="auto" w:fill="auto"/>
          </w:tcPr>
          <w:p w14:paraId="0E0B3E3C" w14:textId="77777777" w:rsidR="00B10CE0" w:rsidRPr="00E37CBE" w:rsidRDefault="00B10CE0" w:rsidP="00B2100B">
            <w:pPr>
              <w:rPr>
                <w:rFonts w:cs="Calibri"/>
                <w:szCs w:val="22"/>
              </w:rPr>
            </w:pPr>
          </w:p>
        </w:tc>
        <w:tc>
          <w:tcPr>
            <w:tcW w:w="1170" w:type="dxa"/>
            <w:shd w:val="clear" w:color="auto" w:fill="auto"/>
          </w:tcPr>
          <w:p w14:paraId="605F3C71" w14:textId="77777777" w:rsidR="00B10CE0" w:rsidRPr="00E37CBE" w:rsidRDefault="00B10CE0" w:rsidP="00B2100B">
            <w:pPr>
              <w:rPr>
                <w:rFonts w:cs="Calibri"/>
                <w:szCs w:val="22"/>
              </w:rPr>
            </w:pPr>
          </w:p>
        </w:tc>
        <w:tc>
          <w:tcPr>
            <w:tcW w:w="1080" w:type="dxa"/>
            <w:shd w:val="clear" w:color="auto" w:fill="auto"/>
          </w:tcPr>
          <w:p w14:paraId="409EA12E" w14:textId="77777777" w:rsidR="00B10CE0" w:rsidRPr="00E37CBE" w:rsidRDefault="00B10CE0" w:rsidP="00B2100B">
            <w:pPr>
              <w:rPr>
                <w:rFonts w:cs="Calibri"/>
                <w:szCs w:val="22"/>
              </w:rPr>
            </w:pPr>
          </w:p>
        </w:tc>
        <w:tc>
          <w:tcPr>
            <w:tcW w:w="990" w:type="dxa"/>
            <w:shd w:val="clear" w:color="auto" w:fill="auto"/>
          </w:tcPr>
          <w:p w14:paraId="209A2B4B" w14:textId="77777777" w:rsidR="00B10CE0" w:rsidRPr="00E37CBE" w:rsidRDefault="00B10CE0" w:rsidP="00B2100B">
            <w:pPr>
              <w:rPr>
                <w:rFonts w:cs="Calibri"/>
                <w:szCs w:val="22"/>
              </w:rPr>
            </w:pPr>
          </w:p>
        </w:tc>
        <w:tc>
          <w:tcPr>
            <w:tcW w:w="1080" w:type="dxa"/>
            <w:shd w:val="clear" w:color="auto" w:fill="auto"/>
          </w:tcPr>
          <w:p w14:paraId="557B9DF5" w14:textId="77777777" w:rsidR="00B10CE0" w:rsidRPr="00E37CBE" w:rsidRDefault="00B10CE0" w:rsidP="00B2100B">
            <w:pPr>
              <w:rPr>
                <w:rFonts w:cs="Calibri"/>
                <w:szCs w:val="22"/>
              </w:rPr>
            </w:pPr>
          </w:p>
        </w:tc>
        <w:tc>
          <w:tcPr>
            <w:tcW w:w="1170" w:type="dxa"/>
            <w:shd w:val="clear" w:color="auto" w:fill="auto"/>
          </w:tcPr>
          <w:p w14:paraId="0267A550" w14:textId="77777777" w:rsidR="00B10CE0" w:rsidRPr="00E37CBE" w:rsidRDefault="00B10CE0" w:rsidP="00B2100B">
            <w:pPr>
              <w:rPr>
                <w:rFonts w:cs="Calibri"/>
                <w:szCs w:val="22"/>
              </w:rPr>
            </w:pPr>
          </w:p>
        </w:tc>
      </w:tr>
      <w:tr w:rsidR="00B10CE0" w14:paraId="61E5FDC3" w14:textId="77777777" w:rsidTr="004A4EE1">
        <w:tc>
          <w:tcPr>
            <w:tcW w:w="1638" w:type="dxa"/>
            <w:shd w:val="clear" w:color="auto" w:fill="auto"/>
          </w:tcPr>
          <w:p w14:paraId="1DFE18BE" w14:textId="77777777" w:rsidR="00B10CE0" w:rsidRPr="000F0F10" w:rsidRDefault="002853E6" w:rsidP="00B2100B">
            <w:r>
              <w:t>Business Analyst</w:t>
            </w:r>
          </w:p>
        </w:tc>
        <w:tc>
          <w:tcPr>
            <w:tcW w:w="1260" w:type="dxa"/>
            <w:shd w:val="clear" w:color="auto" w:fill="auto"/>
          </w:tcPr>
          <w:p w14:paraId="380802D9" w14:textId="77777777" w:rsidR="00B10CE0" w:rsidRPr="00E37CBE" w:rsidRDefault="00B10CE0" w:rsidP="00B2100B">
            <w:pPr>
              <w:rPr>
                <w:rFonts w:cs="Calibri"/>
                <w:szCs w:val="22"/>
              </w:rPr>
            </w:pPr>
          </w:p>
        </w:tc>
        <w:tc>
          <w:tcPr>
            <w:tcW w:w="1350" w:type="dxa"/>
            <w:shd w:val="clear" w:color="auto" w:fill="auto"/>
          </w:tcPr>
          <w:p w14:paraId="2661FFCC" w14:textId="77777777" w:rsidR="00B10CE0" w:rsidRPr="00E37CBE" w:rsidRDefault="00B10CE0" w:rsidP="00B2100B">
            <w:pPr>
              <w:rPr>
                <w:rFonts w:cs="Calibri"/>
                <w:szCs w:val="22"/>
              </w:rPr>
            </w:pPr>
          </w:p>
        </w:tc>
        <w:tc>
          <w:tcPr>
            <w:tcW w:w="1170" w:type="dxa"/>
            <w:shd w:val="clear" w:color="auto" w:fill="auto"/>
          </w:tcPr>
          <w:p w14:paraId="189EFB18" w14:textId="77777777" w:rsidR="00B10CE0" w:rsidRPr="00E37CBE" w:rsidRDefault="00B10CE0" w:rsidP="00B2100B">
            <w:pPr>
              <w:rPr>
                <w:rFonts w:cs="Calibri"/>
                <w:szCs w:val="22"/>
              </w:rPr>
            </w:pPr>
          </w:p>
        </w:tc>
        <w:tc>
          <w:tcPr>
            <w:tcW w:w="1080" w:type="dxa"/>
            <w:shd w:val="clear" w:color="auto" w:fill="auto"/>
          </w:tcPr>
          <w:p w14:paraId="26139439" w14:textId="77777777" w:rsidR="00B10CE0" w:rsidRPr="00E37CBE" w:rsidRDefault="00B10CE0" w:rsidP="00B2100B">
            <w:pPr>
              <w:rPr>
                <w:rFonts w:cs="Calibri"/>
                <w:szCs w:val="22"/>
              </w:rPr>
            </w:pPr>
          </w:p>
        </w:tc>
        <w:tc>
          <w:tcPr>
            <w:tcW w:w="990" w:type="dxa"/>
            <w:shd w:val="clear" w:color="auto" w:fill="auto"/>
          </w:tcPr>
          <w:p w14:paraId="582A13A4" w14:textId="77777777" w:rsidR="00B10CE0" w:rsidRPr="00E37CBE" w:rsidRDefault="00B10CE0" w:rsidP="00B2100B">
            <w:pPr>
              <w:rPr>
                <w:rFonts w:cs="Calibri"/>
                <w:szCs w:val="22"/>
              </w:rPr>
            </w:pPr>
          </w:p>
        </w:tc>
        <w:tc>
          <w:tcPr>
            <w:tcW w:w="1080" w:type="dxa"/>
            <w:shd w:val="clear" w:color="auto" w:fill="auto"/>
          </w:tcPr>
          <w:p w14:paraId="6140589D" w14:textId="77777777" w:rsidR="00B10CE0" w:rsidRPr="00E37CBE" w:rsidRDefault="00B10CE0" w:rsidP="00B2100B">
            <w:pPr>
              <w:rPr>
                <w:rFonts w:cs="Calibri"/>
                <w:szCs w:val="22"/>
              </w:rPr>
            </w:pPr>
          </w:p>
        </w:tc>
        <w:tc>
          <w:tcPr>
            <w:tcW w:w="1170" w:type="dxa"/>
            <w:shd w:val="clear" w:color="auto" w:fill="auto"/>
          </w:tcPr>
          <w:p w14:paraId="7C94574C" w14:textId="77777777" w:rsidR="00B10CE0" w:rsidRPr="00E37CBE" w:rsidRDefault="00B10CE0" w:rsidP="00B2100B">
            <w:pPr>
              <w:rPr>
                <w:rFonts w:cs="Calibri"/>
                <w:szCs w:val="22"/>
              </w:rPr>
            </w:pPr>
          </w:p>
        </w:tc>
      </w:tr>
      <w:tr w:rsidR="00B10CE0" w14:paraId="0AD36037" w14:textId="77777777" w:rsidTr="004A4EE1">
        <w:tc>
          <w:tcPr>
            <w:tcW w:w="1638" w:type="dxa"/>
            <w:shd w:val="clear" w:color="auto" w:fill="auto"/>
          </w:tcPr>
          <w:p w14:paraId="4F45051F" w14:textId="77777777" w:rsidR="00B10CE0" w:rsidRPr="000F0F10" w:rsidRDefault="002853E6" w:rsidP="00B2100B">
            <w:r>
              <w:t>Technical</w:t>
            </w:r>
            <w:r w:rsidR="00CA3678">
              <w:t xml:space="preserve"> </w:t>
            </w:r>
            <w:r w:rsidR="00B10CE0" w:rsidRPr="000F0F10">
              <w:t>Lead</w:t>
            </w:r>
          </w:p>
        </w:tc>
        <w:tc>
          <w:tcPr>
            <w:tcW w:w="1260" w:type="dxa"/>
            <w:shd w:val="clear" w:color="auto" w:fill="auto"/>
          </w:tcPr>
          <w:p w14:paraId="25E24397" w14:textId="77777777" w:rsidR="00B10CE0" w:rsidRPr="00E37CBE" w:rsidRDefault="00B10CE0" w:rsidP="00B2100B">
            <w:pPr>
              <w:rPr>
                <w:rFonts w:cs="Calibri"/>
                <w:szCs w:val="22"/>
              </w:rPr>
            </w:pPr>
          </w:p>
        </w:tc>
        <w:tc>
          <w:tcPr>
            <w:tcW w:w="1350" w:type="dxa"/>
            <w:shd w:val="clear" w:color="auto" w:fill="auto"/>
          </w:tcPr>
          <w:p w14:paraId="7447BCB6" w14:textId="77777777" w:rsidR="00B10CE0" w:rsidRPr="00E37CBE" w:rsidRDefault="00B10CE0" w:rsidP="00B2100B">
            <w:pPr>
              <w:rPr>
                <w:rFonts w:cs="Calibri"/>
                <w:szCs w:val="22"/>
              </w:rPr>
            </w:pPr>
          </w:p>
        </w:tc>
        <w:tc>
          <w:tcPr>
            <w:tcW w:w="1170" w:type="dxa"/>
            <w:shd w:val="clear" w:color="auto" w:fill="auto"/>
          </w:tcPr>
          <w:p w14:paraId="7F1F8F8B" w14:textId="77777777" w:rsidR="00B10CE0" w:rsidRPr="00E37CBE" w:rsidRDefault="00B10CE0" w:rsidP="00B2100B">
            <w:pPr>
              <w:rPr>
                <w:rFonts w:cs="Calibri"/>
                <w:szCs w:val="22"/>
              </w:rPr>
            </w:pPr>
          </w:p>
        </w:tc>
        <w:tc>
          <w:tcPr>
            <w:tcW w:w="1080" w:type="dxa"/>
            <w:shd w:val="clear" w:color="auto" w:fill="auto"/>
          </w:tcPr>
          <w:p w14:paraId="78D2CA65" w14:textId="77777777" w:rsidR="00B10CE0" w:rsidRPr="00E37CBE" w:rsidRDefault="00B10CE0" w:rsidP="00B2100B">
            <w:pPr>
              <w:rPr>
                <w:rFonts w:cs="Calibri"/>
                <w:szCs w:val="22"/>
              </w:rPr>
            </w:pPr>
          </w:p>
        </w:tc>
        <w:tc>
          <w:tcPr>
            <w:tcW w:w="990" w:type="dxa"/>
            <w:shd w:val="clear" w:color="auto" w:fill="auto"/>
          </w:tcPr>
          <w:p w14:paraId="49AB6B1E" w14:textId="77777777" w:rsidR="00B10CE0" w:rsidRPr="00E37CBE" w:rsidRDefault="00B10CE0" w:rsidP="00B2100B">
            <w:pPr>
              <w:rPr>
                <w:rFonts w:cs="Calibri"/>
                <w:szCs w:val="22"/>
              </w:rPr>
            </w:pPr>
          </w:p>
        </w:tc>
        <w:tc>
          <w:tcPr>
            <w:tcW w:w="1080" w:type="dxa"/>
            <w:shd w:val="clear" w:color="auto" w:fill="auto"/>
          </w:tcPr>
          <w:p w14:paraId="5039436D" w14:textId="77777777" w:rsidR="00B10CE0" w:rsidRPr="00E37CBE" w:rsidRDefault="00B10CE0" w:rsidP="00B2100B">
            <w:pPr>
              <w:rPr>
                <w:rFonts w:cs="Calibri"/>
                <w:szCs w:val="22"/>
              </w:rPr>
            </w:pPr>
          </w:p>
        </w:tc>
        <w:tc>
          <w:tcPr>
            <w:tcW w:w="1170" w:type="dxa"/>
            <w:shd w:val="clear" w:color="auto" w:fill="auto"/>
          </w:tcPr>
          <w:p w14:paraId="3FDC8B28" w14:textId="77777777" w:rsidR="00B10CE0" w:rsidRPr="00E37CBE" w:rsidRDefault="00B10CE0" w:rsidP="00B2100B">
            <w:pPr>
              <w:rPr>
                <w:rFonts w:cs="Calibri"/>
                <w:szCs w:val="22"/>
              </w:rPr>
            </w:pPr>
          </w:p>
        </w:tc>
      </w:tr>
      <w:tr w:rsidR="00B10CE0" w14:paraId="581C1033" w14:textId="77777777" w:rsidTr="004A4EE1">
        <w:tc>
          <w:tcPr>
            <w:tcW w:w="1638" w:type="dxa"/>
            <w:shd w:val="clear" w:color="auto" w:fill="auto"/>
          </w:tcPr>
          <w:p w14:paraId="6A1ED9EC" w14:textId="77777777" w:rsidR="00B10CE0" w:rsidRPr="00E37CBE" w:rsidRDefault="00CA3678" w:rsidP="00B2100B">
            <w:pPr>
              <w:rPr>
                <w:rFonts w:cs="Calibri"/>
                <w:szCs w:val="22"/>
              </w:rPr>
            </w:pPr>
            <w:r>
              <w:rPr>
                <w:rFonts w:cs="Calibri"/>
                <w:szCs w:val="22"/>
              </w:rPr>
              <w:t>Security Liaison</w:t>
            </w:r>
          </w:p>
        </w:tc>
        <w:tc>
          <w:tcPr>
            <w:tcW w:w="1260" w:type="dxa"/>
            <w:shd w:val="clear" w:color="auto" w:fill="auto"/>
          </w:tcPr>
          <w:p w14:paraId="3C9B1890" w14:textId="77777777" w:rsidR="00B10CE0" w:rsidRPr="00E37CBE" w:rsidRDefault="00B10CE0" w:rsidP="00B2100B">
            <w:pPr>
              <w:rPr>
                <w:rFonts w:cs="Calibri"/>
                <w:szCs w:val="22"/>
              </w:rPr>
            </w:pPr>
          </w:p>
        </w:tc>
        <w:tc>
          <w:tcPr>
            <w:tcW w:w="1350" w:type="dxa"/>
            <w:shd w:val="clear" w:color="auto" w:fill="auto"/>
          </w:tcPr>
          <w:p w14:paraId="250A2062" w14:textId="77777777" w:rsidR="00B10CE0" w:rsidRPr="00E37CBE" w:rsidRDefault="00B10CE0" w:rsidP="00B2100B">
            <w:pPr>
              <w:rPr>
                <w:rFonts w:cs="Calibri"/>
                <w:szCs w:val="22"/>
              </w:rPr>
            </w:pPr>
          </w:p>
        </w:tc>
        <w:tc>
          <w:tcPr>
            <w:tcW w:w="1170" w:type="dxa"/>
            <w:shd w:val="clear" w:color="auto" w:fill="auto"/>
          </w:tcPr>
          <w:p w14:paraId="108921CD" w14:textId="77777777" w:rsidR="00B10CE0" w:rsidRPr="00E37CBE" w:rsidRDefault="00B10CE0" w:rsidP="00B2100B">
            <w:pPr>
              <w:rPr>
                <w:rFonts w:cs="Calibri"/>
                <w:szCs w:val="22"/>
              </w:rPr>
            </w:pPr>
          </w:p>
        </w:tc>
        <w:tc>
          <w:tcPr>
            <w:tcW w:w="1080" w:type="dxa"/>
            <w:shd w:val="clear" w:color="auto" w:fill="auto"/>
          </w:tcPr>
          <w:p w14:paraId="77E272E9" w14:textId="77777777" w:rsidR="00B10CE0" w:rsidRPr="00E37CBE" w:rsidRDefault="00B10CE0" w:rsidP="00B2100B">
            <w:pPr>
              <w:rPr>
                <w:rFonts w:cs="Calibri"/>
                <w:szCs w:val="22"/>
              </w:rPr>
            </w:pPr>
          </w:p>
        </w:tc>
        <w:tc>
          <w:tcPr>
            <w:tcW w:w="990" w:type="dxa"/>
            <w:shd w:val="clear" w:color="auto" w:fill="auto"/>
          </w:tcPr>
          <w:p w14:paraId="455F52C0" w14:textId="77777777" w:rsidR="00B10CE0" w:rsidRPr="00E37CBE" w:rsidRDefault="00B10CE0" w:rsidP="00B2100B">
            <w:pPr>
              <w:rPr>
                <w:rFonts w:cs="Calibri"/>
                <w:szCs w:val="22"/>
              </w:rPr>
            </w:pPr>
          </w:p>
        </w:tc>
        <w:tc>
          <w:tcPr>
            <w:tcW w:w="1080" w:type="dxa"/>
            <w:shd w:val="clear" w:color="auto" w:fill="auto"/>
          </w:tcPr>
          <w:p w14:paraId="74F65E32" w14:textId="77777777" w:rsidR="00B10CE0" w:rsidRPr="00E37CBE" w:rsidRDefault="00B10CE0" w:rsidP="00B2100B">
            <w:pPr>
              <w:rPr>
                <w:rFonts w:cs="Calibri"/>
                <w:szCs w:val="22"/>
              </w:rPr>
            </w:pPr>
          </w:p>
        </w:tc>
        <w:tc>
          <w:tcPr>
            <w:tcW w:w="1170" w:type="dxa"/>
            <w:shd w:val="clear" w:color="auto" w:fill="auto"/>
          </w:tcPr>
          <w:p w14:paraId="2A88AB30" w14:textId="77777777" w:rsidR="00B10CE0" w:rsidRPr="00E37CBE" w:rsidRDefault="00B10CE0" w:rsidP="00B2100B">
            <w:pPr>
              <w:rPr>
                <w:rFonts w:cs="Calibri"/>
                <w:szCs w:val="22"/>
              </w:rPr>
            </w:pPr>
          </w:p>
        </w:tc>
      </w:tr>
      <w:tr w:rsidR="00B10CE0" w14:paraId="785B3632" w14:textId="77777777" w:rsidTr="004A4EE1">
        <w:tc>
          <w:tcPr>
            <w:tcW w:w="1638" w:type="dxa"/>
            <w:shd w:val="clear" w:color="auto" w:fill="auto"/>
          </w:tcPr>
          <w:p w14:paraId="47A66478" w14:textId="77777777" w:rsidR="00B10CE0" w:rsidRPr="00E37CBE" w:rsidRDefault="00CA3678" w:rsidP="00CA3678">
            <w:pPr>
              <w:rPr>
                <w:rFonts w:cs="Calibri"/>
                <w:szCs w:val="22"/>
              </w:rPr>
            </w:pPr>
            <w:r>
              <w:rPr>
                <w:rFonts w:cs="Calibri"/>
                <w:szCs w:val="22"/>
              </w:rPr>
              <w:t>Enterprise Arch.</w:t>
            </w:r>
          </w:p>
        </w:tc>
        <w:tc>
          <w:tcPr>
            <w:tcW w:w="1260" w:type="dxa"/>
            <w:shd w:val="clear" w:color="auto" w:fill="auto"/>
          </w:tcPr>
          <w:p w14:paraId="556937AB" w14:textId="77777777" w:rsidR="00B10CE0" w:rsidRPr="00E37CBE" w:rsidRDefault="00B10CE0" w:rsidP="00B2100B">
            <w:pPr>
              <w:rPr>
                <w:rFonts w:cs="Calibri"/>
                <w:szCs w:val="22"/>
              </w:rPr>
            </w:pPr>
          </w:p>
        </w:tc>
        <w:tc>
          <w:tcPr>
            <w:tcW w:w="1350" w:type="dxa"/>
            <w:shd w:val="clear" w:color="auto" w:fill="auto"/>
          </w:tcPr>
          <w:p w14:paraId="4089806D" w14:textId="77777777" w:rsidR="00B10CE0" w:rsidRPr="00E37CBE" w:rsidRDefault="00B10CE0" w:rsidP="00B2100B">
            <w:pPr>
              <w:rPr>
                <w:rFonts w:cs="Calibri"/>
                <w:szCs w:val="22"/>
              </w:rPr>
            </w:pPr>
          </w:p>
        </w:tc>
        <w:tc>
          <w:tcPr>
            <w:tcW w:w="1170" w:type="dxa"/>
            <w:shd w:val="clear" w:color="auto" w:fill="auto"/>
          </w:tcPr>
          <w:p w14:paraId="76109F40" w14:textId="77777777" w:rsidR="00B10CE0" w:rsidRPr="00E37CBE" w:rsidRDefault="00B10CE0" w:rsidP="00B2100B">
            <w:pPr>
              <w:rPr>
                <w:rFonts w:cs="Calibri"/>
                <w:szCs w:val="22"/>
              </w:rPr>
            </w:pPr>
          </w:p>
        </w:tc>
        <w:tc>
          <w:tcPr>
            <w:tcW w:w="1080" w:type="dxa"/>
            <w:shd w:val="clear" w:color="auto" w:fill="auto"/>
          </w:tcPr>
          <w:p w14:paraId="76BA494A" w14:textId="77777777" w:rsidR="00B10CE0" w:rsidRPr="00E37CBE" w:rsidRDefault="00B10CE0" w:rsidP="00B2100B">
            <w:pPr>
              <w:rPr>
                <w:rFonts w:cs="Calibri"/>
                <w:szCs w:val="22"/>
              </w:rPr>
            </w:pPr>
          </w:p>
        </w:tc>
        <w:tc>
          <w:tcPr>
            <w:tcW w:w="990" w:type="dxa"/>
            <w:shd w:val="clear" w:color="auto" w:fill="auto"/>
          </w:tcPr>
          <w:p w14:paraId="639AA393" w14:textId="77777777" w:rsidR="00B10CE0" w:rsidRPr="00E37CBE" w:rsidRDefault="00B10CE0" w:rsidP="00B2100B">
            <w:pPr>
              <w:rPr>
                <w:rFonts w:cs="Calibri"/>
                <w:szCs w:val="22"/>
              </w:rPr>
            </w:pPr>
          </w:p>
        </w:tc>
        <w:tc>
          <w:tcPr>
            <w:tcW w:w="1080" w:type="dxa"/>
            <w:shd w:val="clear" w:color="auto" w:fill="auto"/>
          </w:tcPr>
          <w:p w14:paraId="3E823CCF" w14:textId="77777777" w:rsidR="00B10CE0" w:rsidRPr="00E37CBE" w:rsidRDefault="00B10CE0" w:rsidP="00B2100B">
            <w:pPr>
              <w:rPr>
                <w:rFonts w:cs="Calibri"/>
                <w:szCs w:val="22"/>
              </w:rPr>
            </w:pPr>
          </w:p>
        </w:tc>
        <w:tc>
          <w:tcPr>
            <w:tcW w:w="1170" w:type="dxa"/>
            <w:shd w:val="clear" w:color="auto" w:fill="auto"/>
          </w:tcPr>
          <w:p w14:paraId="25639516" w14:textId="77777777" w:rsidR="00B10CE0" w:rsidRPr="00E37CBE" w:rsidRDefault="00B10CE0" w:rsidP="00B2100B">
            <w:pPr>
              <w:rPr>
                <w:rFonts w:cs="Calibri"/>
                <w:szCs w:val="22"/>
              </w:rPr>
            </w:pPr>
          </w:p>
        </w:tc>
      </w:tr>
      <w:tr w:rsidR="00B10CE0" w14:paraId="156F5D36" w14:textId="77777777" w:rsidTr="004A4EE1">
        <w:tc>
          <w:tcPr>
            <w:tcW w:w="1638" w:type="dxa"/>
            <w:shd w:val="clear" w:color="auto" w:fill="auto"/>
          </w:tcPr>
          <w:p w14:paraId="5E3B07C2" w14:textId="77777777" w:rsidR="00B10CE0" w:rsidRPr="00E37CBE" w:rsidRDefault="008A1AD0" w:rsidP="00B2100B">
            <w:pPr>
              <w:rPr>
                <w:rFonts w:cs="Calibri"/>
                <w:szCs w:val="22"/>
              </w:rPr>
            </w:pPr>
            <w:r>
              <w:rPr>
                <w:rFonts w:cs="Calibri"/>
                <w:szCs w:val="22"/>
              </w:rPr>
              <w:t>Data Architect</w:t>
            </w:r>
          </w:p>
        </w:tc>
        <w:tc>
          <w:tcPr>
            <w:tcW w:w="1260" w:type="dxa"/>
            <w:shd w:val="clear" w:color="auto" w:fill="auto"/>
          </w:tcPr>
          <w:p w14:paraId="19A59763" w14:textId="77777777" w:rsidR="00B10CE0" w:rsidRPr="00E37CBE" w:rsidRDefault="00B10CE0" w:rsidP="00B2100B">
            <w:pPr>
              <w:rPr>
                <w:rFonts w:cs="Calibri"/>
                <w:szCs w:val="22"/>
              </w:rPr>
            </w:pPr>
          </w:p>
        </w:tc>
        <w:tc>
          <w:tcPr>
            <w:tcW w:w="1350" w:type="dxa"/>
            <w:shd w:val="clear" w:color="auto" w:fill="auto"/>
          </w:tcPr>
          <w:p w14:paraId="00AD78C0" w14:textId="77777777" w:rsidR="00B10CE0" w:rsidRPr="00E37CBE" w:rsidRDefault="00B10CE0" w:rsidP="00B2100B">
            <w:pPr>
              <w:rPr>
                <w:rFonts w:cs="Calibri"/>
                <w:szCs w:val="22"/>
              </w:rPr>
            </w:pPr>
          </w:p>
        </w:tc>
        <w:tc>
          <w:tcPr>
            <w:tcW w:w="1170" w:type="dxa"/>
            <w:shd w:val="clear" w:color="auto" w:fill="auto"/>
          </w:tcPr>
          <w:p w14:paraId="19FE11AE" w14:textId="77777777" w:rsidR="00B10CE0" w:rsidRPr="00E37CBE" w:rsidRDefault="00B10CE0" w:rsidP="00B2100B">
            <w:pPr>
              <w:rPr>
                <w:rFonts w:cs="Calibri"/>
                <w:szCs w:val="22"/>
              </w:rPr>
            </w:pPr>
          </w:p>
        </w:tc>
        <w:tc>
          <w:tcPr>
            <w:tcW w:w="1080" w:type="dxa"/>
            <w:shd w:val="clear" w:color="auto" w:fill="auto"/>
          </w:tcPr>
          <w:p w14:paraId="42F8EEF8" w14:textId="77777777" w:rsidR="00B10CE0" w:rsidRPr="00E37CBE" w:rsidRDefault="00B10CE0" w:rsidP="00B2100B">
            <w:pPr>
              <w:rPr>
                <w:rFonts w:cs="Calibri"/>
                <w:szCs w:val="22"/>
              </w:rPr>
            </w:pPr>
          </w:p>
        </w:tc>
        <w:tc>
          <w:tcPr>
            <w:tcW w:w="990" w:type="dxa"/>
            <w:shd w:val="clear" w:color="auto" w:fill="auto"/>
          </w:tcPr>
          <w:p w14:paraId="62F46C42" w14:textId="77777777" w:rsidR="00B10CE0" w:rsidRPr="00E37CBE" w:rsidRDefault="00B10CE0" w:rsidP="00B2100B">
            <w:pPr>
              <w:rPr>
                <w:rFonts w:cs="Calibri"/>
                <w:szCs w:val="22"/>
              </w:rPr>
            </w:pPr>
          </w:p>
        </w:tc>
        <w:tc>
          <w:tcPr>
            <w:tcW w:w="1080" w:type="dxa"/>
            <w:shd w:val="clear" w:color="auto" w:fill="auto"/>
          </w:tcPr>
          <w:p w14:paraId="55E9FF22" w14:textId="77777777" w:rsidR="00B10CE0" w:rsidRPr="00E37CBE" w:rsidRDefault="00B10CE0" w:rsidP="00B2100B">
            <w:pPr>
              <w:rPr>
                <w:rFonts w:cs="Calibri"/>
                <w:szCs w:val="22"/>
              </w:rPr>
            </w:pPr>
          </w:p>
        </w:tc>
        <w:tc>
          <w:tcPr>
            <w:tcW w:w="1170" w:type="dxa"/>
            <w:shd w:val="clear" w:color="auto" w:fill="auto"/>
          </w:tcPr>
          <w:p w14:paraId="0CEDAF6B" w14:textId="77777777" w:rsidR="00B10CE0" w:rsidRPr="00E37CBE" w:rsidRDefault="00B10CE0" w:rsidP="00B2100B">
            <w:pPr>
              <w:rPr>
                <w:rFonts w:cs="Calibri"/>
                <w:szCs w:val="22"/>
              </w:rPr>
            </w:pPr>
          </w:p>
        </w:tc>
      </w:tr>
      <w:tr w:rsidR="008A1AD0" w14:paraId="218E724D" w14:textId="77777777" w:rsidTr="004A4EE1">
        <w:tc>
          <w:tcPr>
            <w:tcW w:w="1638" w:type="dxa"/>
            <w:shd w:val="clear" w:color="auto" w:fill="auto"/>
          </w:tcPr>
          <w:p w14:paraId="6C57A314" w14:textId="77777777" w:rsidR="008A1AD0" w:rsidRDefault="008A1AD0" w:rsidP="00B2100B">
            <w:pPr>
              <w:rPr>
                <w:rFonts w:cs="Calibri"/>
                <w:szCs w:val="22"/>
              </w:rPr>
            </w:pPr>
            <w:r>
              <w:rPr>
                <w:rFonts w:cs="Calibri"/>
                <w:szCs w:val="22"/>
              </w:rPr>
              <w:t xml:space="preserve">DTMB </w:t>
            </w:r>
            <w:r w:rsidR="00ED0796">
              <w:rPr>
                <w:rFonts w:cs="Calibri"/>
                <w:szCs w:val="22"/>
              </w:rPr>
              <w:t>– CSS</w:t>
            </w:r>
            <w:r w:rsidR="007F1735">
              <w:rPr>
                <w:rFonts w:cs="Calibri"/>
                <w:szCs w:val="22"/>
              </w:rPr>
              <w:t xml:space="preserve"> – Enterprise Data Management Lead </w:t>
            </w:r>
          </w:p>
        </w:tc>
        <w:tc>
          <w:tcPr>
            <w:tcW w:w="1260" w:type="dxa"/>
            <w:shd w:val="clear" w:color="auto" w:fill="auto"/>
          </w:tcPr>
          <w:p w14:paraId="79181486" w14:textId="77777777" w:rsidR="008A1AD0" w:rsidRPr="00E37CBE" w:rsidRDefault="008A1AD0" w:rsidP="00B2100B">
            <w:pPr>
              <w:rPr>
                <w:rFonts w:cs="Calibri"/>
                <w:szCs w:val="22"/>
              </w:rPr>
            </w:pPr>
          </w:p>
        </w:tc>
        <w:tc>
          <w:tcPr>
            <w:tcW w:w="1350" w:type="dxa"/>
            <w:shd w:val="clear" w:color="auto" w:fill="auto"/>
          </w:tcPr>
          <w:p w14:paraId="2BD84600" w14:textId="77777777" w:rsidR="008A1AD0" w:rsidRPr="00E37CBE" w:rsidRDefault="008A1AD0" w:rsidP="00B2100B">
            <w:pPr>
              <w:rPr>
                <w:rFonts w:cs="Calibri"/>
                <w:szCs w:val="22"/>
              </w:rPr>
            </w:pPr>
          </w:p>
        </w:tc>
        <w:tc>
          <w:tcPr>
            <w:tcW w:w="1170" w:type="dxa"/>
            <w:shd w:val="clear" w:color="auto" w:fill="auto"/>
          </w:tcPr>
          <w:p w14:paraId="23024871" w14:textId="77777777" w:rsidR="008A1AD0" w:rsidRPr="00E37CBE" w:rsidRDefault="008A1AD0" w:rsidP="00B2100B">
            <w:pPr>
              <w:rPr>
                <w:rFonts w:cs="Calibri"/>
                <w:szCs w:val="22"/>
              </w:rPr>
            </w:pPr>
          </w:p>
        </w:tc>
        <w:tc>
          <w:tcPr>
            <w:tcW w:w="1080" w:type="dxa"/>
            <w:shd w:val="clear" w:color="auto" w:fill="auto"/>
          </w:tcPr>
          <w:p w14:paraId="29A1D3BF" w14:textId="77777777" w:rsidR="008A1AD0" w:rsidRPr="00E37CBE" w:rsidRDefault="008A1AD0" w:rsidP="00B2100B">
            <w:pPr>
              <w:rPr>
                <w:rFonts w:cs="Calibri"/>
                <w:szCs w:val="22"/>
              </w:rPr>
            </w:pPr>
          </w:p>
        </w:tc>
        <w:tc>
          <w:tcPr>
            <w:tcW w:w="990" w:type="dxa"/>
            <w:shd w:val="clear" w:color="auto" w:fill="auto"/>
          </w:tcPr>
          <w:p w14:paraId="4044FECF" w14:textId="77777777" w:rsidR="008A1AD0" w:rsidRPr="00E37CBE" w:rsidRDefault="008A1AD0" w:rsidP="00B2100B">
            <w:pPr>
              <w:rPr>
                <w:rFonts w:cs="Calibri"/>
                <w:szCs w:val="22"/>
              </w:rPr>
            </w:pPr>
          </w:p>
        </w:tc>
        <w:tc>
          <w:tcPr>
            <w:tcW w:w="1080" w:type="dxa"/>
            <w:shd w:val="clear" w:color="auto" w:fill="auto"/>
          </w:tcPr>
          <w:p w14:paraId="31F01C6C" w14:textId="77777777" w:rsidR="008A1AD0" w:rsidRPr="00E37CBE" w:rsidRDefault="008A1AD0" w:rsidP="00B2100B">
            <w:pPr>
              <w:rPr>
                <w:rFonts w:cs="Calibri"/>
                <w:szCs w:val="22"/>
              </w:rPr>
            </w:pPr>
          </w:p>
        </w:tc>
        <w:tc>
          <w:tcPr>
            <w:tcW w:w="1170" w:type="dxa"/>
            <w:shd w:val="clear" w:color="auto" w:fill="auto"/>
          </w:tcPr>
          <w:p w14:paraId="637F312D" w14:textId="77777777" w:rsidR="008A1AD0" w:rsidRPr="00E37CBE" w:rsidRDefault="008A1AD0" w:rsidP="00B2100B">
            <w:pPr>
              <w:rPr>
                <w:rFonts w:cs="Calibri"/>
                <w:szCs w:val="22"/>
              </w:rPr>
            </w:pPr>
          </w:p>
        </w:tc>
      </w:tr>
      <w:tr w:rsidR="006A1D01" w14:paraId="0D0B0450" w14:textId="77777777" w:rsidTr="004A4EE1">
        <w:tc>
          <w:tcPr>
            <w:tcW w:w="1638" w:type="dxa"/>
            <w:shd w:val="clear" w:color="auto" w:fill="auto"/>
          </w:tcPr>
          <w:p w14:paraId="70C3BD7A" w14:textId="77777777" w:rsidR="006A1D01" w:rsidRDefault="004B4297" w:rsidP="00B2100B">
            <w:pPr>
              <w:rPr>
                <w:rFonts w:cs="Calibri"/>
                <w:szCs w:val="22"/>
              </w:rPr>
            </w:pPr>
            <w:r>
              <w:rPr>
                <w:rFonts w:cs="Calibri"/>
                <w:szCs w:val="22"/>
              </w:rPr>
              <w:t xml:space="preserve">SADLC - </w:t>
            </w:r>
            <w:r w:rsidR="005908FA">
              <w:rPr>
                <w:rFonts w:cs="Calibri"/>
                <w:szCs w:val="22"/>
              </w:rPr>
              <w:t>Static Scan Lead</w:t>
            </w:r>
          </w:p>
        </w:tc>
        <w:tc>
          <w:tcPr>
            <w:tcW w:w="1260" w:type="dxa"/>
            <w:shd w:val="clear" w:color="auto" w:fill="auto"/>
          </w:tcPr>
          <w:p w14:paraId="2048D26E" w14:textId="77777777" w:rsidR="006A1D01" w:rsidRPr="00E37CBE" w:rsidRDefault="006A1D01" w:rsidP="00B2100B">
            <w:pPr>
              <w:rPr>
                <w:rFonts w:cs="Calibri"/>
                <w:szCs w:val="22"/>
              </w:rPr>
            </w:pPr>
          </w:p>
        </w:tc>
        <w:tc>
          <w:tcPr>
            <w:tcW w:w="1350" w:type="dxa"/>
            <w:shd w:val="clear" w:color="auto" w:fill="auto"/>
          </w:tcPr>
          <w:p w14:paraId="24BD8906" w14:textId="77777777" w:rsidR="006A1D01" w:rsidRPr="00E37CBE" w:rsidRDefault="006A1D01" w:rsidP="00B2100B">
            <w:pPr>
              <w:rPr>
                <w:rFonts w:cs="Calibri"/>
                <w:szCs w:val="22"/>
              </w:rPr>
            </w:pPr>
          </w:p>
        </w:tc>
        <w:tc>
          <w:tcPr>
            <w:tcW w:w="1170" w:type="dxa"/>
            <w:shd w:val="clear" w:color="auto" w:fill="auto"/>
          </w:tcPr>
          <w:p w14:paraId="163E7476" w14:textId="77777777" w:rsidR="006A1D01" w:rsidRPr="00E37CBE" w:rsidRDefault="006A1D01" w:rsidP="00B2100B">
            <w:pPr>
              <w:rPr>
                <w:rFonts w:cs="Calibri"/>
                <w:szCs w:val="22"/>
              </w:rPr>
            </w:pPr>
          </w:p>
        </w:tc>
        <w:tc>
          <w:tcPr>
            <w:tcW w:w="1080" w:type="dxa"/>
            <w:shd w:val="clear" w:color="auto" w:fill="auto"/>
          </w:tcPr>
          <w:p w14:paraId="75069F11" w14:textId="77777777" w:rsidR="006A1D01" w:rsidRPr="00E37CBE" w:rsidRDefault="006A1D01" w:rsidP="00B2100B">
            <w:pPr>
              <w:rPr>
                <w:rFonts w:cs="Calibri"/>
                <w:szCs w:val="22"/>
              </w:rPr>
            </w:pPr>
          </w:p>
        </w:tc>
        <w:tc>
          <w:tcPr>
            <w:tcW w:w="990" w:type="dxa"/>
            <w:shd w:val="clear" w:color="auto" w:fill="auto"/>
          </w:tcPr>
          <w:p w14:paraId="1A1144F7" w14:textId="77777777" w:rsidR="006A1D01" w:rsidRPr="00E37CBE" w:rsidRDefault="006A1D01" w:rsidP="00B2100B">
            <w:pPr>
              <w:rPr>
                <w:rFonts w:cs="Calibri"/>
                <w:szCs w:val="22"/>
              </w:rPr>
            </w:pPr>
          </w:p>
        </w:tc>
        <w:tc>
          <w:tcPr>
            <w:tcW w:w="1080" w:type="dxa"/>
            <w:shd w:val="clear" w:color="auto" w:fill="auto"/>
          </w:tcPr>
          <w:p w14:paraId="238F7FE3" w14:textId="77777777" w:rsidR="006A1D01" w:rsidRPr="00E37CBE" w:rsidRDefault="006A1D01" w:rsidP="00B2100B">
            <w:pPr>
              <w:rPr>
                <w:rFonts w:cs="Calibri"/>
                <w:szCs w:val="22"/>
              </w:rPr>
            </w:pPr>
          </w:p>
        </w:tc>
        <w:tc>
          <w:tcPr>
            <w:tcW w:w="1170" w:type="dxa"/>
            <w:shd w:val="clear" w:color="auto" w:fill="auto"/>
          </w:tcPr>
          <w:p w14:paraId="5329FE3B" w14:textId="77777777" w:rsidR="006A1D01" w:rsidRPr="00E37CBE" w:rsidRDefault="006A1D01" w:rsidP="00B2100B">
            <w:pPr>
              <w:rPr>
                <w:rFonts w:cs="Calibri"/>
                <w:szCs w:val="22"/>
              </w:rPr>
            </w:pPr>
          </w:p>
        </w:tc>
      </w:tr>
      <w:tr w:rsidR="005908FA" w14:paraId="3FDA4ACA" w14:textId="77777777" w:rsidTr="004A4EE1">
        <w:tc>
          <w:tcPr>
            <w:tcW w:w="1638" w:type="dxa"/>
            <w:shd w:val="clear" w:color="auto" w:fill="auto"/>
          </w:tcPr>
          <w:p w14:paraId="7AB13398" w14:textId="77777777" w:rsidR="005908FA" w:rsidRDefault="004B4297" w:rsidP="00B2100B">
            <w:pPr>
              <w:rPr>
                <w:rFonts w:cs="Calibri"/>
                <w:szCs w:val="22"/>
              </w:rPr>
            </w:pPr>
            <w:r>
              <w:rPr>
                <w:rFonts w:cs="Calibri"/>
                <w:szCs w:val="22"/>
              </w:rPr>
              <w:t xml:space="preserve">SADLC - </w:t>
            </w:r>
            <w:r w:rsidR="005908FA">
              <w:rPr>
                <w:rFonts w:cs="Calibri"/>
                <w:szCs w:val="22"/>
              </w:rPr>
              <w:t>Dynamic Scan Lead</w:t>
            </w:r>
          </w:p>
        </w:tc>
        <w:tc>
          <w:tcPr>
            <w:tcW w:w="1260" w:type="dxa"/>
            <w:shd w:val="clear" w:color="auto" w:fill="auto"/>
          </w:tcPr>
          <w:p w14:paraId="7B1559CF" w14:textId="77777777" w:rsidR="005908FA" w:rsidRPr="00E37CBE" w:rsidRDefault="005908FA" w:rsidP="00B2100B">
            <w:pPr>
              <w:rPr>
                <w:rFonts w:cs="Calibri"/>
                <w:szCs w:val="22"/>
              </w:rPr>
            </w:pPr>
          </w:p>
        </w:tc>
        <w:tc>
          <w:tcPr>
            <w:tcW w:w="1350" w:type="dxa"/>
            <w:shd w:val="clear" w:color="auto" w:fill="auto"/>
          </w:tcPr>
          <w:p w14:paraId="7D234352" w14:textId="77777777" w:rsidR="005908FA" w:rsidRPr="00E37CBE" w:rsidRDefault="005908FA" w:rsidP="00B2100B">
            <w:pPr>
              <w:rPr>
                <w:rFonts w:cs="Calibri"/>
                <w:szCs w:val="22"/>
              </w:rPr>
            </w:pPr>
          </w:p>
        </w:tc>
        <w:tc>
          <w:tcPr>
            <w:tcW w:w="1170" w:type="dxa"/>
            <w:shd w:val="clear" w:color="auto" w:fill="auto"/>
          </w:tcPr>
          <w:p w14:paraId="4CDA9AFF" w14:textId="77777777" w:rsidR="005908FA" w:rsidRPr="00E37CBE" w:rsidRDefault="005908FA" w:rsidP="00B2100B">
            <w:pPr>
              <w:rPr>
                <w:rFonts w:cs="Calibri"/>
                <w:szCs w:val="22"/>
              </w:rPr>
            </w:pPr>
          </w:p>
        </w:tc>
        <w:tc>
          <w:tcPr>
            <w:tcW w:w="1080" w:type="dxa"/>
            <w:shd w:val="clear" w:color="auto" w:fill="auto"/>
          </w:tcPr>
          <w:p w14:paraId="79790C5D" w14:textId="77777777" w:rsidR="005908FA" w:rsidRPr="00E37CBE" w:rsidRDefault="005908FA" w:rsidP="00B2100B">
            <w:pPr>
              <w:rPr>
                <w:rFonts w:cs="Calibri"/>
                <w:szCs w:val="22"/>
              </w:rPr>
            </w:pPr>
          </w:p>
        </w:tc>
        <w:tc>
          <w:tcPr>
            <w:tcW w:w="990" w:type="dxa"/>
            <w:shd w:val="clear" w:color="auto" w:fill="auto"/>
          </w:tcPr>
          <w:p w14:paraId="33DC42EC" w14:textId="77777777" w:rsidR="005908FA" w:rsidRPr="00E37CBE" w:rsidRDefault="005908FA" w:rsidP="00B2100B">
            <w:pPr>
              <w:rPr>
                <w:rFonts w:cs="Calibri"/>
                <w:szCs w:val="22"/>
              </w:rPr>
            </w:pPr>
          </w:p>
        </w:tc>
        <w:tc>
          <w:tcPr>
            <w:tcW w:w="1080" w:type="dxa"/>
            <w:shd w:val="clear" w:color="auto" w:fill="auto"/>
          </w:tcPr>
          <w:p w14:paraId="24002A62" w14:textId="77777777" w:rsidR="005908FA" w:rsidRPr="00E37CBE" w:rsidRDefault="005908FA" w:rsidP="00B2100B">
            <w:pPr>
              <w:rPr>
                <w:rFonts w:cs="Calibri"/>
                <w:szCs w:val="22"/>
              </w:rPr>
            </w:pPr>
          </w:p>
        </w:tc>
        <w:tc>
          <w:tcPr>
            <w:tcW w:w="1170" w:type="dxa"/>
            <w:shd w:val="clear" w:color="auto" w:fill="auto"/>
          </w:tcPr>
          <w:p w14:paraId="3566B27E" w14:textId="77777777" w:rsidR="005908FA" w:rsidRPr="00E37CBE" w:rsidRDefault="005908FA" w:rsidP="00B2100B">
            <w:pPr>
              <w:rPr>
                <w:rFonts w:cs="Calibri"/>
                <w:szCs w:val="22"/>
              </w:rPr>
            </w:pPr>
          </w:p>
        </w:tc>
      </w:tr>
    </w:tbl>
    <w:p w14:paraId="3473F802" w14:textId="77777777" w:rsidR="00B10CE0" w:rsidRDefault="00B62B15" w:rsidP="00B10CE0">
      <w:r>
        <w:t xml:space="preserve">Key: </w:t>
      </w:r>
    </w:p>
    <w:p w14:paraId="5FFE2949" w14:textId="77777777" w:rsidR="00B10CE0" w:rsidRDefault="00B10CE0" w:rsidP="00B10CE0">
      <w:r>
        <w:t xml:space="preserve">R = Responsible for completing the work </w:t>
      </w:r>
      <w:r w:rsidR="00F86EA3">
        <w:t>(There must be an “R” for each column)</w:t>
      </w:r>
    </w:p>
    <w:p w14:paraId="3482B714" w14:textId="77777777" w:rsidR="00B10CE0" w:rsidRDefault="00B10CE0" w:rsidP="00B10CE0">
      <w:r>
        <w:t>A = Accountable for ensuring task completion/sign off</w:t>
      </w:r>
    </w:p>
    <w:p w14:paraId="15B640C7" w14:textId="77777777" w:rsidR="00B10CE0" w:rsidRDefault="00B10CE0" w:rsidP="00B10CE0">
      <w:r>
        <w:t>C = Consulted before any decisions are made</w:t>
      </w:r>
    </w:p>
    <w:p w14:paraId="0BDFC2DA" w14:textId="77777777" w:rsidR="00B10CE0" w:rsidRDefault="00B10CE0" w:rsidP="00B10CE0">
      <w:r>
        <w:t>I = Informed of when an action/decision has been made</w:t>
      </w:r>
    </w:p>
    <w:p w14:paraId="2242CD49" w14:textId="77777777" w:rsidR="00B10CE0" w:rsidRDefault="00B10CE0" w:rsidP="00B10CE0"/>
    <w:p w14:paraId="77CA23D0" w14:textId="77777777" w:rsidR="00B10CE0" w:rsidRPr="00BD1926" w:rsidRDefault="00B10CE0" w:rsidP="00AA3002">
      <w:pPr>
        <w:pStyle w:val="Heading2"/>
        <w:ind w:left="450"/>
      </w:pPr>
      <w:bookmarkStart w:id="58" w:name="_Toc30595107"/>
      <w:r>
        <w:t>3</w:t>
      </w:r>
      <w:r w:rsidRPr="00BD1926">
        <w:t>.</w:t>
      </w:r>
      <w:r w:rsidRPr="00BD1926">
        <w:tab/>
      </w:r>
      <w:r>
        <w:t>Project Team and Cost Estimates</w:t>
      </w:r>
      <w:bookmarkEnd w:id="58"/>
    </w:p>
    <w:p w14:paraId="20CCC88B" w14:textId="77777777" w:rsidR="009C3EC5" w:rsidRDefault="00ED2E72" w:rsidP="00AA3002">
      <w:pPr>
        <w:spacing w:before="120"/>
        <w:ind w:left="900"/>
      </w:pPr>
      <w:r>
        <w:t>A</w:t>
      </w:r>
      <w:r w:rsidR="000B6E46">
        <w:t xml:space="preserve">ll </w:t>
      </w:r>
      <w:r w:rsidR="00F86EA3">
        <w:t xml:space="preserve">project team </w:t>
      </w:r>
      <w:r w:rsidR="000B6E46">
        <w:t>human resources (including licensed and unlicensed users</w:t>
      </w:r>
      <w:r w:rsidR="00F86EA3">
        <w:t>,</w:t>
      </w:r>
      <w:r w:rsidR="000B6E46">
        <w:t xml:space="preserve"> as well as virtual resources) </w:t>
      </w:r>
      <w:r>
        <w:t xml:space="preserve">are entered </w:t>
      </w:r>
      <w:r w:rsidR="000B6E46">
        <w:t xml:space="preserve">in the enterprise PPM tool.  This </w:t>
      </w:r>
      <w:r w:rsidR="00F86EA3">
        <w:t>information</w:t>
      </w:r>
      <w:r w:rsidR="000B6E46">
        <w:t xml:space="preserve"> is required for analyzing demand and capacity, running var</w:t>
      </w:r>
      <w:r w:rsidR="00F86EA3">
        <w:t>ious “what if” scenarios</w:t>
      </w:r>
      <w:r w:rsidR="000B6E46">
        <w:t xml:space="preserve"> and developing the budget estimate.</w:t>
      </w:r>
    </w:p>
    <w:p w14:paraId="6B363836" w14:textId="77777777" w:rsidR="000B6E46" w:rsidRDefault="000B6E46" w:rsidP="00B10CE0">
      <w:r>
        <w:br w:type="page"/>
      </w:r>
    </w:p>
    <w:p w14:paraId="1A1766E8" w14:textId="77777777" w:rsidR="007F66E8" w:rsidRPr="000F7B92" w:rsidRDefault="00F941E5" w:rsidP="007F66E8">
      <w:pPr>
        <w:pStyle w:val="Heading1"/>
      </w:pPr>
      <w:bookmarkStart w:id="59" w:name="_Toc30595108"/>
      <w:r>
        <w:lastRenderedPageBreak/>
        <w:t>F</w:t>
      </w:r>
      <w:r w:rsidR="007F66E8" w:rsidRPr="000F7B92">
        <w:t>.</w:t>
      </w:r>
      <w:r w:rsidR="007F66E8" w:rsidRPr="000F7B92">
        <w:tab/>
        <w:t>Project Budget Estimate</w:t>
      </w:r>
      <w:bookmarkEnd w:id="59"/>
    </w:p>
    <w:p w14:paraId="0ED38C5B" w14:textId="77777777" w:rsidR="007F66E8" w:rsidRDefault="007F66E8" w:rsidP="007F66E8"/>
    <w:p w14:paraId="64BC29C4" w14:textId="77777777" w:rsidR="007F66E8" w:rsidRPr="00BD1926" w:rsidRDefault="007F66E8" w:rsidP="00AA3002">
      <w:pPr>
        <w:pStyle w:val="Heading2"/>
        <w:ind w:left="450"/>
      </w:pPr>
      <w:bookmarkStart w:id="60" w:name="_Toc30595109"/>
      <w:r>
        <w:t>1.</w:t>
      </w:r>
      <w:r w:rsidRPr="00BD1926">
        <w:tab/>
      </w:r>
      <w:r>
        <w:t>Purpose</w:t>
      </w:r>
      <w:bookmarkEnd w:id="60"/>
    </w:p>
    <w:p w14:paraId="219B3293" w14:textId="77777777" w:rsidR="007F66E8" w:rsidRDefault="007F66E8" w:rsidP="00AA3002">
      <w:pPr>
        <w:spacing w:before="120" w:after="240"/>
        <w:ind w:left="900"/>
      </w:pPr>
      <w:r>
        <w:t xml:space="preserve">Budget estimating is an iterative process.  This is the initial budget </w:t>
      </w:r>
      <w:proofErr w:type="gramStart"/>
      <w:r>
        <w:t>e</w:t>
      </w:r>
      <w:r w:rsidR="00294433">
        <w:t>stimate</w:t>
      </w:r>
      <w:proofErr w:type="gramEnd"/>
      <w:r w:rsidR="00294433">
        <w:t xml:space="preserve"> and</w:t>
      </w:r>
      <w:r w:rsidR="006004C0">
        <w:t xml:space="preserve"> it</w:t>
      </w:r>
      <w:r w:rsidR="00294433">
        <w:t xml:space="preserve"> will be revised when</w:t>
      </w:r>
      <w:r>
        <w:t xml:space="preserve"> requirements are approved.  In an effort to pro</w:t>
      </w:r>
      <w:r w:rsidR="00294433">
        <w:t>vide a reliable estimate, the project manager</w:t>
      </w:r>
      <w:r>
        <w:t xml:space="preserve"> searched the project repository for similar projects upon which to base this initial estimate.  The following tables are consistent with budget data entered in the enterprise PPM tool</w:t>
      </w:r>
      <w:r w:rsidR="00BC3896">
        <w:t>.</w:t>
      </w:r>
    </w:p>
    <w:p w14:paraId="59EFFA3B" w14:textId="77777777" w:rsidR="007F66E8" w:rsidRPr="00BD1926" w:rsidRDefault="007F66E8" w:rsidP="00AA3002">
      <w:pPr>
        <w:pStyle w:val="Heading2"/>
        <w:ind w:left="450"/>
      </w:pPr>
      <w:bookmarkStart w:id="61" w:name="_Toc30595110"/>
      <w:r>
        <w:t>2.</w:t>
      </w:r>
      <w:r w:rsidRPr="00BD1926">
        <w:tab/>
      </w:r>
      <w:r>
        <w:t>High Level Budget</w:t>
      </w:r>
      <w:bookmarkEnd w:id="61"/>
    </w:p>
    <w:p w14:paraId="665F988D" w14:textId="77777777" w:rsidR="007F66E8" w:rsidRDefault="007F66E8" w:rsidP="007F66E8"/>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012"/>
        <w:gridCol w:w="2322"/>
        <w:gridCol w:w="2322"/>
      </w:tblGrid>
      <w:tr w:rsidR="007F66E8" w14:paraId="077C8822" w14:textId="77777777" w:rsidTr="00AA3002">
        <w:tc>
          <w:tcPr>
            <w:tcW w:w="2160" w:type="dxa"/>
            <w:shd w:val="clear" w:color="auto" w:fill="auto"/>
          </w:tcPr>
          <w:p w14:paraId="7C6C415F" w14:textId="77777777" w:rsidR="007F66E8" w:rsidRDefault="007F66E8" w:rsidP="00944CA0"/>
        </w:tc>
        <w:tc>
          <w:tcPr>
            <w:tcW w:w="2070" w:type="dxa"/>
            <w:shd w:val="clear" w:color="auto" w:fill="auto"/>
          </w:tcPr>
          <w:p w14:paraId="6014C5C8" w14:textId="77777777" w:rsidR="007F66E8" w:rsidRPr="008E0051" w:rsidRDefault="007F66E8" w:rsidP="00944CA0">
            <w:pPr>
              <w:jc w:val="center"/>
              <w:rPr>
                <w:b/>
              </w:rPr>
            </w:pPr>
            <w:r w:rsidRPr="008E0051">
              <w:rPr>
                <w:b/>
              </w:rPr>
              <w:t>FY</w:t>
            </w:r>
            <w:r w:rsidR="00F06A9F">
              <w:rPr>
                <w:b/>
              </w:rPr>
              <w:t>XX</w:t>
            </w:r>
          </w:p>
        </w:tc>
        <w:tc>
          <w:tcPr>
            <w:tcW w:w="2394" w:type="dxa"/>
            <w:shd w:val="clear" w:color="auto" w:fill="auto"/>
          </w:tcPr>
          <w:p w14:paraId="17F475A1" w14:textId="77777777" w:rsidR="007F66E8" w:rsidRPr="008E0051" w:rsidRDefault="007F66E8" w:rsidP="00944CA0">
            <w:pPr>
              <w:jc w:val="center"/>
              <w:rPr>
                <w:b/>
              </w:rPr>
            </w:pPr>
            <w:r w:rsidRPr="008E0051">
              <w:rPr>
                <w:b/>
              </w:rPr>
              <w:t>FY</w:t>
            </w:r>
            <w:r w:rsidR="00F06A9F">
              <w:rPr>
                <w:b/>
              </w:rPr>
              <w:t>XX</w:t>
            </w:r>
          </w:p>
        </w:tc>
        <w:tc>
          <w:tcPr>
            <w:tcW w:w="2394" w:type="dxa"/>
            <w:shd w:val="clear" w:color="auto" w:fill="auto"/>
          </w:tcPr>
          <w:p w14:paraId="18517184" w14:textId="77777777" w:rsidR="007F66E8" w:rsidRPr="008E0051" w:rsidRDefault="007F66E8" w:rsidP="00944CA0">
            <w:pPr>
              <w:jc w:val="center"/>
              <w:rPr>
                <w:b/>
              </w:rPr>
            </w:pPr>
            <w:r w:rsidRPr="008E0051">
              <w:rPr>
                <w:b/>
              </w:rPr>
              <w:t>FY</w:t>
            </w:r>
            <w:r w:rsidR="00F06A9F">
              <w:rPr>
                <w:b/>
              </w:rPr>
              <w:t>XX</w:t>
            </w:r>
          </w:p>
        </w:tc>
      </w:tr>
      <w:tr w:rsidR="007F66E8" w14:paraId="4701FF37" w14:textId="77777777" w:rsidTr="00AA3002">
        <w:tc>
          <w:tcPr>
            <w:tcW w:w="2160" w:type="dxa"/>
            <w:shd w:val="clear" w:color="auto" w:fill="auto"/>
          </w:tcPr>
          <w:p w14:paraId="4F7F3626" w14:textId="77777777" w:rsidR="007F66E8" w:rsidRPr="00AE5573" w:rsidRDefault="00A3190B" w:rsidP="00944CA0">
            <w:r w:rsidRPr="00AE5573">
              <w:t>Costs (HW, SW, Contractor Deliverables</w:t>
            </w:r>
            <w:r w:rsidR="007F66E8" w:rsidRPr="00AE5573">
              <w:t xml:space="preserve">, </w:t>
            </w:r>
            <w:r w:rsidRPr="00AE5573">
              <w:t xml:space="preserve">Client </w:t>
            </w:r>
            <w:r w:rsidR="007F66E8" w:rsidRPr="00AE5573">
              <w:t>Agency Staff</w:t>
            </w:r>
            <w:r w:rsidRPr="00AE5573">
              <w:t>, other</w:t>
            </w:r>
            <w:r w:rsidR="007F66E8" w:rsidRPr="00AE5573">
              <w:t>)</w:t>
            </w:r>
          </w:p>
        </w:tc>
        <w:tc>
          <w:tcPr>
            <w:tcW w:w="2070" w:type="dxa"/>
            <w:shd w:val="clear" w:color="auto" w:fill="auto"/>
          </w:tcPr>
          <w:p w14:paraId="5E4D39AD" w14:textId="77777777" w:rsidR="007F66E8" w:rsidRDefault="007F66E8" w:rsidP="00944CA0"/>
        </w:tc>
        <w:tc>
          <w:tcPr>
            <w:tcW w:w="2394" w:type="dxa"/>
            <w:shd w:val="clear" w:color="auto" w:fill="auto"/>
          </w:tcPr>
          <w:p w14:paraId="53AA94F0" w14:textId="77777777" w:rsidR="007F66E8" w:rsidRDefault="007F66E8" w:rsidP="00944CA0"/>
        </w:tc>
        <w:tc>
          <w:tcPr>
            <w:tcW w:w="2394" w:type="dxa"/>
            <w:shd w:val="clear" w:color="auto" w:fill="auto"/>
          </w:tcPr>
          <w:p w14:paraId="52209507" w14:textId="77777777" w:rsidR="007F66E8" w:rsidRDefault="007F66E8" w:rsidP="00944CA0"/>
        </w:tc>
      </w:tr>
      <w:tr w:rsidR="007F66E8" w14:paraId="2ABA45EE" w14:textId="77777777" w:rsidTr="00AA3002">
        <w:tc>
          <w:tcPr>
            <w:tcW w:w="2160" w:type="dxa"/>
            <w:shd w:val="clear" w:color="auto" w:fill="auto"/>
          </w:tcPr>
          <w:p w14:paraId="32A8BA5F" w14:textId="77777777" w:rsidR="007F66E8" w:rsidRPr="00AE5573" w:rsidRDefault="007F66E8" w:rsidP="004153E4">
            <w:r w:rsidRPr="00AE5573">
              <w:t>Services (DTMB Staff</w:t>
            </w:r>
            <w:r w:rsidR="004153E4" w:rsidRPr="00AE5573">
              <w:t xml:space="preserve"> &amp; Contractor Staff Augmentation</w:t>
            </w:r>
            <w:r w:rsidRPr="00AE5573">
              <w:t>)</w:t>
            </w:r>
          </w:p>
        </w:tc>
        <w:tc>
          <w:tcPr>
            <w:tcW w:w="2070" w:type="dxa"/>
            <w:shd w:val="clear" w:color="auto" w:fill="auto"/>
          </w:tcPr>
          <w:p w14:paraId="0E029CBD" w14:textId="77777777" w:rsidR="007F66E8" w:rsidRDefault="007F66E8" w:rsidP="00944CA0"/>
        </w:tc>
        <w:tc>
          <w:tcPr>
            <w:tcW w:w="2394" w:type="dxa"/>
            <w:shd w:val="clear" w:color="auto" w:fill="auto"/>
          </w:tcPr>
          <w:p w14:paraId="1543CA6A" w14:textId="77777777" w:rsidR="007F66E8" w:rsidRDefault="007F66E8" w:rsidP="00944CA0"/>
        </w:tc>
        <w:tc>
          <w:tcPr>
            <w:tcW w:w="2394" w:type="dxa"/>
            <w:shd w:val="clear" w:color="auto" w:fill="auto"/>
          </w:tcPr>
          <w:p w14:paraId="64B9107C" w14:textId="77777777" w:rsidR="007F66E8" w:rsidRDefault="007F66E8" w:rsidP="00944CA0"/>
        </w:tc>
      </w:tr>
      <w:tr w:rsidR="007F66E8" w14:paraId="28CD725D" w14:textId="77777777" w:rsidTr="00AA3002">
        <w:tc>
          <w:tcPr>
            <w:tcW w:w="2160" w:type="dxa"/>
            <w:shd w:val="clear" w:color="auto" w:fill="auto"/>
          </w:tcPr>
          <w:p w14:paraId="47198FFB" w14:textId="77777777" w:rsidR="007F66E8" w:rsidRPr="00AE5573" w:rsidRDefault="007F66E8" w:rsidP="00944CA0">
            <w:r w:rsidRPr="00AE5573">
              <w:t xml:space="preserve">Total </w:t>
            </w:r>
          </w:p>
        </w:tc>
        <w:tc>
          <w:tcPr>
            <w:tcW w:w="2070" w:type="dxa"/>
            <w:shd w:val="clear" w:color="auto" w:fill="auto"/>
          </w:tcPr>
          <w:p w14:paraId="3AB565D4" w14:textId="77777777" w:rsidR="007F66E8" w:rsidRDefault="007F66E8" w:rsidP="00944CA0"/>
        </w:tc>
        <w:tc>
          <w:tcPr>
            <w:tcW w:w="2394" w:type="dxa"/>
            <w:shd w:val="clear" w:color="auto" w:fill="auto"/>
          </w:tcPr>
          <w:p w14:paraId="5C104118" w14:textId="77777777" w:rsidR="007F66E8" w:rsidRDefault="007F66E8" w:rsidP="00944CA0"/>
        </w:tc>
        <w:tc>
          <w:tcPr>
            <w:tcW w:w="2394" w:type="dxa"/>
            <w:shd w:val="clear" w:color="auto" w:fill="auto"/>
          </w:tcPr>
          <w:p w14:paraId="769E0FB4" w14:textId="77777777" w:rsidR="007F66E8" w:rsidRDefault="007F66E8" w:rsidP="00944CA0"/>
        </w:tc>
      </w:tr>
    </w:tbl>
    <w:p w14:paraId="6CA92AEE" w14:textId="77777777" w:rsidR="007F66E8" w:rsidRDefault="007F66E8" w:rsidP="007F66E8"/>
    <w:p w14:paraId="30E0E1CD" w14:textId="77777777" w:rsidR="008A1AD0" w:rsidRPr="004A4EE1" w:rsidRDefault="004060FA" w:rsidP="008A1AD0">
      <w:pPr>
        <w:ind w:left="432"/>
        <w:rPr>
          <w:i/>
        </w:rPr>
      </w:pPr>
      <w:r>
        <w:rPr>
          <w:i/>
        </w:rPr>
        <w:t>Review PMM-0105:  Readiness Checklist, Data Assessment tab and i</w:t>
      </w:r>
      <w:r w:rsidR="008A1AD0" w:rsidRPr="004A4EE1">
        <w:rPr>
          <w:i/>
        </w:rPr>
        <w:t>nclude estimates for Data Modeling, Data Glossary Usage, Data Quality, Data Migration, or SME Involvement from EIM</w:t>
      </w:r>
      <w:r w:rsidR="006A1D01" w:rsidRPr="004A4EE1">
        <w:rPr>
          <w:i/>
        </w:rPr>
        <w:t>.</w:t>
      </w:r>
    </w:p>
    <w:p w14:paraId="3E433A55" w14:textId="77777777" w:rsidR="006A1D01" w:rsidRPr="004A4EE1" w:rsidRDefault="006A1D01" w:rsidP="008A1AD0">
      <w:pPr>
        <w:ind w:left="432"/>
        <w:rPr>
          <w:i/>
        </w:rPr>
      </w:pPr>
    </w:p>
    <w:p w14:paraId="3421A5F2" w14:textId="77777777" w:rsidR="004369AB" w:rsidRPr="004A4EE1" w:rsidRDefault="004060FA" w:rsidP="008A1AD0">
      <w:pPr>
        <w:ind w:left="432"/>
        <w:rPr>
          <w:i/>
        </w:rPr>
      </w:pPr>
      <w:r>
        <w:rPr>
          <w:i/>
        </w:rPr>
        <w:t>Determine SADLC Classification Type for your project to determine the required SADLC Checkpoints that need to be completed for your project, i</w:t>
      </w:r>
      <w:r w:rsidR="006A1D01" w:rsidRPr="004A4EE1">
        <w:rPr>
          <w:i/>
        </w:rPr>
        <w:t xml:space="preserve">nclude </w:t>
      </w:r>
      <w:r>
        <w:rPr>
          <w:i/>
        </w:rPr>
        <w:t xml:space="preserve">cost estimates for </w:t>
      </w:r>
      <w:r w:rsidR="004B4297" w:rsidRPr="004A4EE1">
        <w:rPr>
          <w:i/>
        </w:rPr>
        <w:t>Michigan Security Accreditation Plan (</w:t>
      </w:r>
      <w:r w:rsidR="006A1D01" w:rsidRPr="004A4EE1">
        <w:rPr>
          <w:i/>
        </w:rPr>
        <w:t>MiSAP</w:t>
      </w:r>
      <w:r w:rsidR="004B4297" w:rsidRPr="004A4EE1">
        <w:rPr>
          <w:i/>
        </w:rPr>
        <w:t>)</w:t>
      </w:r>
      <w:r w:rsidR="006A1D01" w:rsidRPr="004A4EE1">
        <w:rPr>
          <w:i/>
        </w:rPr>
        <w:t xml:space="preserve"> and SADLC costs and resource considerations for the </w:t>
      </w:r>
      <w:r w:rsidR="004B4297" w:rsidRPr="004A4EE1">
        <w:rPr>
          <w:i/>
        </w:rPr>
        <w:t>Governance, Risk and Compliance (</w:t>
      </w:r>
      <w:r w:rsidR="006A1D01" w:rsidRPr="004A4EE1">
        <w:rPr>
          <w:i/>
        </w:rPr>
        <w:t>GRC</w:t>
      </w:r>
      <w:r w:rsidR="004B4297" w:rsidRPr="004A4EE1">
        <w:rPr>
          <w:i/>
        </w:rPr>
        <w:t>)</w:t>
      </w:r>
      <w:r w:rsidR="006A1D01" w:rsidRPr="004A4EE1">
        <w:rPr>
          <w:i/>
        </w:rPr>
        <w:t xml:space="preserve"> Tool Process, SADLC Assessment and Remediation in budget.  </w:t>
      </w:r>
    </w:p>
    <w:p w14:paraId="09E8114E" w14:textId="77777777" w:rsidR="004369AB" w:rsidRPr="004A4EE1" w:rsidRDefault="006A1D01" w:rsidP="004369AB">
      <w:pPr>
        <w:numPr>
          <w:ilvl w:val="0"/>
          <w:numId w:val="31"/>
        </w:numPr>
        <w:rPr>
          <w:i/>
        </w:rPr>
      </w:pPr>
      <w:r w:rsidRPr="004A4EE1">
        <w:rPr>
          <w:i/>
        </w:rPr>
        <w:t xml:space="preserve">From a </w:t>
      </w:r>
      <w:r w:rsidR="004369AB" w:rsidRPr="004A4EE1">
        <w:rPr>
          <w:i/>
        </w:rPr>
        <w:t xml:space="preserve">MiSAP perspective. This includes the resources/costs associated with the MiSAP process.  </w:t>
      </w:r>
    </w:p>
    <w:p w14:paraId="26EC8F64" w14:textId="77777777" w:rsidR="004369AB" w:rsidRPr="004A4EE1" w:rsidRDefault="006A1D01" w:rsidP="004369AB">
      <w:pPr>
        <w:numPr>
          <w:ilvl w:val="0"/>
          <w:numId w:val="31"/>
        </w:numPr>
        <w:rPr>
          <w:i/>
        </w:rPr>
      </w:pPr>
      <w:r w:rsidRPr="004A4EE1">
        <w:rPr>
          <w:i/>
        </w:rPr>
        <w:t xml:space="preserve">From A SADLC perspective, this includes the costs for </w:t>
      </w:r>
      <w:r w:rsidR="004060FA">
        <w:rPr>
          <w:i/>
        </w:rPr>
        <w:t xml:space="preserve">scan, scan </w:t>
      </w:r>
      <w:r w:rsidRPr="004A4EE1">
        <w:rPr>
          <w:i/>
        </w:rPr>
        <w:t xml:space="preserve">assessment and remediation of HIGH and MEDIUM vulnerabilities.  </w:t>
      </w:r>
    </w:p>
    <w:p w14:paraId="5C45AFB1" w14:textId="77777777" w:rsidR="007F66E8" w:rsidRDefault="004369AB" w:rsidP="004A4EE1">
      <w:pPr>
        <w:numPr>
          <w:ilvl w:val="1"/>
          <w:numId w:val="31"/>
        </w:numPr>
      </w:pPr>
      <w:r w:rsidRPr="004A4EE1">
        <w:rPr>
          <w:i/>
        </w:rPr>
        <w:t xml:space="preserve">Note:  </w:t>
      </w:r>
      <w:r w:rsidR="006A1D01" w:rsidRPr="004A4EE1">
        <w:rPr>
          <w:i/>
        </w:rPr>
        <w:t xml:space="preserve">Legacy web applications cost to assess and remediate will be higher than new web applications, because there could be numerous vulnerabilities identified that need to be remediated.   </w:t>
      </w:r>
    </w:p>
    <w:p w14:paraId="7871F443" w14:textId="77777777" w:rsidR="007F66E8" w:rsidRPr="00BD1926" w:rsidRDefault="007F66E8" w:rsidP="00AA3002">
      <w:pPr>
        <w:pStyle w:val="Heading2"/>
        <w:ind w:left="450"/>
      </w:pPr>
      <w:bookmarkStart w:id="62" w:name="_Toc30595111"/>
      <w:r>
        <w:t>3.</w:t>
      </w:r>
      <w:r w:rsidRPr="00BD1926">
        <w:tab/>
      </w:r>
      <w:r>
        <w:t>Detailed Budget</w:t>
      </w:r>
      <w:bookmarkEnd w:id="62"/>
      <w:r>
        <w:t xml:space="preserve"> </w:t>
      </w:r>
    </w:p>
    <w:p w14:paraId="46B49BCF" w14:textId="77777777" w:rsidR="007F66E8" w:rsidRDefault="007F66E8" w:rsidP="00AA3002">
      <w:pPr>
        <w:spacing w:before="120" w:after="240"/>
        <w:ind w:left="900"/>
      </w:pPr>
      <w:r>
        <w:t xml:space="preserve">Detailed baseline and actual budget information is entered, updated, monitored and reported through the enterprise PPM tool.  </w:t>
      </w:r>
    </w:p>
    <w:p w14:paraId="19CA3C94" w14:textId="77777777" w:rsidR="007F66E8" w:rsidRDefault="00294433" w:rsidP="007F66E8">
      <w:r>
        <w:br w:type="page"/>
      </w:r>
    </w:p>
    <w:p w14:paraId="7E82AE36" w14:textId="77777777" w:rsidR="002A482E" w:rsidRPr="000F7B92" w:rsidRDefault="00F941E5" w:rsidP="007F66E8">
      <w:pPr>
        <w:pStyle w:val="Heading1"/>
      </w:pPr>
      <w:bookmarkStart w:id="63" w:name="_Toc30595112"/>
      <w:r>
        <w:lastRenderedPageBreak/>
        <w:t>G</w:t>
      </w:r>
      <w:r w:rsidR="002A482E" w:rsidRPr="000F7B92">
        <w:t>.</w:t>
      </w:r>
      <w:r w:rsidR="002A482E" w:rsidRPr="000F7B92">
        <w:tab/>
      </w:r>
      <w:r w:rsidR="00A842B1" w:rsidRPr="000F7B92">
        <w:t>Communication</w:t>
      </w:r>
      <w:r w:rsidR="002A482E" w:rsidRPr="000F7B92">
        <w:t xml:space="preserve"> Management Plan</w:t>
      </w:r>
      <w:bookmarkEnd w:id="63"/>
    </w:p>
    <w:p w14:paraId="76625383" w14:textId="77777777" w:rsidR="002A482E" w:rsidRDefault="002A482E" w:rsidP="005F51B3"/>
    <w:p w14:paraId="352AB935" w14:textId="77777777" w:rsidR="003F7FFC" w:rsidRDefault="00B62B15" w:rsidP="009616FE">
      <w:pPr>
        <w:pStyle w:val="Heading2"/>
        <w:numPr>
          <w:ilvl w:val="0"/>
          <w:numId w:val="25"/>
        </w:numPr>
        <w:ind w:left="810"/>
      </w:pPr>
      <w:bookmarkStart w:id="64" w:name="_Toc30595113"/>
      <w:r>
        <w:t>Purpose</w:t>
      </w:r>
      <w:bookmarkEnd w:id="64"/>
    </w:p>
    <w:p w14:paraId="43100065" w14:textId="77777777" w:rsidR="003F7FFC" w:rsidRPr="00A756EA" w:rsidRDefault="008B679A" w:rsidP="00AA3002">
      <w:pPr>
        <w:pStyle w:val="Table11pt"/>
        <w:spacing w:before="120" w:after="120"/>
        <w:ind w:left="810"/>
        <w:rPr>
          <w:rFonts w:ascii="Calibri" w:eastAsia="Times New Roman" w:hAnsi="Calibri"/>
          <w:b w:val="0"/>
          <w:szCs w:val="24"/>
          <w:lang w:eastAsia="en-US"/>
        </w:rPr>
      </w:pPr>
      <w:r w:rsidRPr="00A756EA">
        <w:rPr>
          <w:rFonts w:ascii="Calibri" w:eastAsia="Times New Roman" w:hAnsi="Calibri"/>
          <w:b w:val="0"/>
          <w:szCs w:val="24"/>
          <w:lang w:eastAsia="en-US"/>
        </w:rPr>
        <w:t>The purpose of the communication management plan is to set the communications framework for this project. It will serve as a guide for communications throughout the life of the project and will be updated as communication needs change. This plan identifies and defines the roles of persons involved in this project. It also includes a communications matrix</w:t>
      </w:r>
      <w:r w:rsidR="006004C0">
        <w:rPr>
          <w:rFonts w:ascii="Calibri" w:eastAsia="Times New Roman" w:hAnsi="Calibri"/>
          <w:b w:val="0"/>
          <w:szCs w:val="24"/>
          <w:lang w:eastAsia="en-US"/>
        </w:rPr>
        <w:t>,</w:t>
      </w:r>
      <w:r w:rsidRPr="00A756EA">
        <w:rPr>
          <w:rFonts w:ascii="Calibri" w:eastAsia="Times New Roman" w:hAnsi="Calibri"/>
          <w:b w:val="0"/>
          <w:szCs w:val="24"/>
          <w:lang w:eastAsia="en-US"/>
        </w:rPr>
        <w:t xml:space="preserve"> which maps the communication requirements of this project.</w:t>
      </w:r>
    </w:p>
    <w:p w14:paraId="57EBE9DF" w14:textId="77777777" w:rsidR="008B7F07" w:rsidRDefault="008B7F07" w:rsidP="00AA3002">
      <w:pPr>
        <w:pStyle w:val="Table11pt"/>
        <w:spacing w:before="120" w:after="120"/>
        <w:ind w:left="810"/>
        <w:rPr>
          <w:rFonts w:ascii="Calibri" w:eastAsia="Times New Roman" w:hAnsi="Calibri"/>
          <w:b w:val="0"/>
          <w:szCs w:val="24"/>
          <w:lang w:eastAsia="en-US"/>
        </w:rPr>
      </w:pPr>
      <w:r w:rsidRPr="00A756EA">
        <w:rPr>
          <w:rFonts w:ascii="Calibri" w:eastAsia="Times New Roman" w:hAnsi="Calibri"/>
          <w:b w:val="0"/>
          <w:szCs w:val="24"/>
          <w:lang w:eastAsia="en-US"/>
        </w:rPr>
        <w:t>Note: The project manager maintains a separate project contact list.</w:t>
      </w:r>
    </w:p>
    <w:p w14:paraId="1077FF49" w14:textId="77777777" w:rsidR="003F7FFC" w:rsidRDefault="004B2D91" w:rsidP="009616FE">
      <w:pPr>
        <w:pStyle w:val="Heading2"/>
        <w:numPr>
          <w:ilvl w:val="0"/>
          <w:numId w:val="25"/>
        </w:numPr>
        <w:spacing w:before="240" w:after="240"/>
        <w:ind w:left="810"/>
      </w:pPr>
      <w:bookmarkStart w:id="65" w:name="_Toc30595114"/>
      <w:r>
        <w:t>Communication Matrix</w:t>
      </w:r>
      <w:bookmarkEnd w:id="65"/>
      <w:r w:rsidR="00150253">
        <w:t xml:space="preserve">  </w:t>
      </w:r>
    </w:p>
    <w:tbl>
      <w:tblPr>
        <w:tblW w:w="9090" w:type="dxa"/>
        <w:tblInd w:w="108" w:type="dxa"/>
        <w:tblLayout w:type="fixed"/>
        <w:tblLook w:val="0000" w:firstRow="0" w:lastRow="0" w:firstColumn="0" w:lastColumn="0" w:noHBand="0" w:noVBand="0"/>
      </w:tblPr>
      <w:tblGrid>
        <w:gridCol w:w="1440"/>
        <w:gridCol w:w="1890"/>
        <w:gridCol w:w="1440"/>
        <w:gridCol w:w="1620"/>
        <w:gridCol w:w="1440"/>
        <w:gridCol w:w="1260"/>
      </w:tblGrid>
      <w:tr w:rsidR="000F0F10" w:rsidRPr="004B09A9" w14:paraId="55BA3C30" w14:textId="77777777" w:rsidTr="000F0F10">
        <w:trPr>
          <w:cantSplit/>
          <w:tblHeader/>
        </w:trPr>
        <w:tc>
          <w:tcPr>
            <w:tcW w:w="1440" w:type="dxa"/>
            <w:tcBorders>
              <w:top w:val="single" w:sz="6" w:space="0" w:color="auto"/>
              <w:left w:val="single" w:sz="6" w:space="0" w:color="auto"/>
              <w:bottom w:val="single" w:sz="6" w:space="0" w:color="auto"/>
              <w:right w:val="single" w:sz="6" w:space="0" w:color="auto"/>
            </w:tcBorders>
            <w:shd w:val="pct12" w:color="auto" w:fill="auto"/>
          </w:tcPr>
          <w:p w14:paraId="66893CE1" w14:textId="77777777" w:rsidR="000F0F10" w:rsidRPr="00E37CBE" w:rsidRDefault="000F0F10" w:rsidP="00D33F35">
            <w:pPr>
              <w:pStyle w:val="TableHeading"/>
              <w:rPr>
                <w:rFonts w:ascii="Calibri" w:hAnsi="Calibri" w:cs="Calibri"/>
              </w:rPr>
            </w:pPr>
            <w:r w:rsidRPr="00E37CBE">
              <w:rPr>
                <w:rFonts w:ascii="Calibri" w:hAnsi="Calibri" w:cs="Calibri"/>
              </w:rPr>
              <w:t xml:space="preserve">Type </w:t>
            </w:r>
          </w:p>
        </w:tc>
        <w:tc>
          <w:tcPr>
            <w:tcW w:w="1890" w:type="dxa"/>
            <w:tcBorders>
              <w:top w:val="single" w:sz="6" w:space="0" w:color="auto"/>
              <w:left w:val="single" w:sz="6" w:space="0" w:color="auto"/>
              <w:bottom w:val="single" w:sz="6" w:space="0" w:color="auto"/>
              <w:right w:val="single" w:sz="6" w:space="0" w:color="auto"/>
            </w:tcBorders>
            <w:shd w:val="pct12" w:color="auto" w:fill="auto"/>
          </w:tcPr>
          <w:p w14:paraId="39F167C5" w14:textId="77777777" w:rsidR="000F0F10" w:rsidRPr="00E37CBE" w:rsidRDefault="000F0F10" w:rsidP="00D33F35">
            <w:pPr>
              <w:pStyle w:val="TableHeading"/>
              <w:rPr>
                <w:rFonts w:ascii="Calibri" w:hAnsi="Calibri" w:cs="Calibri"/>
              </w:rPr>
            </w:pPr>
            <w:r w:rsidRPr="00E37CBE">
              <w:rPr>
                <w:rFonts w:ascii="Calibri" w:hAnsi="Calibri" w:cs="Calibri"/>
              </w:rPr>
              <w:t xml:space="preserve">Description / Purpose </w:t>
            </w:r>
          </w:p>
        </w:tc>
        <w:tc>
          <w:tcPr>
            <w:tcW w:w="1440" w:type="dxa"/>
            <w:tcBorders>
              <w:top w:val="single" w:sz="6" w:space="0" w:color="auto"/>
              <w:left w:val="single" w:sz="6" w:space="0" w:color="auto"/>
              <w:bottom w:val="single" w:sz="6" w:space="0" w:color="auto"/>
              <w:right w:val="single" w:sz="6" w:space="0" w:color="auto"/>
            </w:tcBorders>
            <w:shd w:val="pct12" w:color="auto" w:fill="auto"/>
          </w:tcPr>
          <w:p w14:paraId="7D26B6D9" w14:textId="77777777" w:rsidR="000F0F10" w:rsidRPr="00E37CBE" w:rsidRDefault="000F0F10" w:rsidP="00D33F35">
            <w:pPr>
              <w:pStyle w:val="TableHeading"/>
              <w:rPr>
                <w:rFonts w:ascii="Calibri" w:hAnsi="Calibri" w:cs="Calibri"/>
              </w:rPr>
            </w:pPr>
            <w:r w:rsidRPr="00E37CBE">
              <w:rPr>
                <w:rFonts w:ascii="Calibri" w:hAnsi="Calibri" w:cs="Calibri"/>
              </w:rPr>
              <w:t>Responsibility</w:t>
            </w:r>
          </w:p>
        </w:tc>
        <w:tc>
          <w:tcPr>
            <w:tcW w:w="1620" w:type="dxa"/>
            <w:tcBorders>
              <w:top w:val="single" w:sz="6" w:space="0" w:color="auto"/>
              <w:left w:val="single" w:sz="6" w:space="0" w:color="auto"/>
              <w:bottom w:val="single" w:sz="6" w:space="0" w:color="auto"/>
              <w:right w:val="single" w:sz="6" w:space="0" w:color="auto"/>
            </w:tcBorders>
            <w:shd w:val="pct12" w:color="auto" w:fill="auto"/>
          </w:tcPr>
          <w:p w14:paraId="51418B35" w14:textId="77777777" w:rsidR="000F0F10" w:rsidRPr="00E37CBE" w:rsidRDefault="000F0F10" w:rsidP="00D33F35">
            <w:pPr>
              <w:pStyle w:val="TableHeading"/>
              <w:rPr>
                <w:rFonts w:ascii="Calibri" w:hAnsi="Calibri" w:cs="Calibri"/>
              </w:rPr>
            </w:pPr>
            <w:r w:rsidRPr="00E37CBE">
              <w:rPr>
                <w:rFonts w:ascii="Calibri" w:hAnsi="Calibri" w:cs="Calibri"/>
              </w:rPr>
              <w:t xml:space="preserve">Audience </w:t>
            </w:r>
          </w:p>
        </w:tc>
        <w:tc>
          <w:tcPr>
            <w:tcW w:w="1440" w:type="dxa"/>
            <w:tcBorders>
              <w:top w:val="single" w:sz="6" w:space="0" w:color="auto"/>
              <w:left w:val="single" w:sz="6" w:space="0" w:color="auto"/>
              <w:bottom w:val="single" w:sz="6" w:space="0" w:color="auto"/>
              <w:right w:val="single" w:sz="6" w:space="0" w:color="auto"/>
            </w:tcBorders>
            <w:shd w:val="pct12" w:color="auto" w:fill="auto"/>
          </w:tcPr>
          <w:p w14:paraId="5A864B24" w14:textId="77777777" w:rsidR="000F0F10" w:rsidRPr="00E37CBE" w:rsidRDefault="000F0F10" w:rsidP="00D33F35">
            <w:pPr>
              <w:pStyle w:val="TableHeading"/>
              <w:rPr>
                <w:rFonts w:ascii="Calibri" w:hAnsi="Calibri" w:cs="Calibri"/>
              </w:rPr>
            </w:pPr>
            <w:r w:rsidRPr="00E37CBE">
              <w:rPr>
                <w:rFonts w:ascii="Calibri" w:hAnsi="Calibri" w:cs="Calibri"/>
              </w:rPr>
              <w:t>Method</w:t>
            </w:r>
          </w:p>
        </w:tc>
        <w:tc>
          <w:tcPr>
            <w:tcW w:w="1260" w:type="dxa"/>
            <w:tcBorders>
              <w:top w:val="single" w:sz="6" w:space="0" w:color="auto"/>
              <w:left w:val="single" w:sz="6" w:space="0" w:color="auto"/>
              <w:bottom w:val="single" w:sz="6" w:space="0" w:color="auto"/>
              <w:right w:val="single" w:sz="6" w:space="0" w:color="auto"/>
            </w:tcBorders>
            <w:shd w:val="pct12" w:color="auto" w:fill="auto"/>
          </w:tcPr>
          <w:p w14:paraId="6CFD8A94" w14:textId="77777777" w:rsidR="000F0F10" w:rsidRPr="00E37CBE" w:rsidRDefault="000F0F10" w:rsidP="00D33F35">
            <w:pPr>
              <w:pStyle w:val="TableHeading"/>
              <w:rPr>
                <w:rFonts w:ascii="Calibri" w:hAnsi="Calibri" w:cs="Calibri"/>
              </w:rPr>
            </w:pPr>
            <w:r w:rsidRPr="00E37CBE">
              <w:rPr>
                <w:rFonts w:ascii="Calibri" w:hAnsi="Calibri" w:cs="Calibri"/>
              </w:rPr>
              <w:t xml:space="preserve">Frequency </w:t>
            </w:r>
          </w:p>
        </w:tc>
      </w:tr>
      <w:tr w:rsidR="000F0F10" w:rsidRPr="004B09A9" w14:paraId="53AE8AAC" w14:textId="77777777" w:rsidTr="000F0F10">
        <w:trPr>
          <w:cantSplit/>
          <w:trHeight w:val="1398"/>
        </w:trPr>
        <w:tc>
          <w:tcPr>
            <w:tcW w:w="1440" w:type="dxa"/>
            <w:tcBorders>
              <w:top w:val="single" w:sz="6" w:space="0" w:color="auto"/>
              <w:left w:val="single" w:sz="6" w:space="0" w:color="auto"/>
              <w:bottom w:val="single" w:sz="6" w:space="0" w:color="auto"/>
              <w:right w:val="single" w:sz="6" w:space="0" w:color="auto"/>
            </w:tcBorders>
          </w:tcPr>
          <w:p w14:paraId="64A3D0FB" w14:textId="77777777" w:rsidR="000F0F10" w:rsidRPr="00A767C4" w:rsidRDefault="000F0F10" w:rsidP="00D33F35">
            <w:pPr>
              <w:rPr>
                <w:sz w:val="20"/>
                <w:szCs w:val="20"/>
              </w:rPr>
            </w:pPr>
            <w:r w:rsidRPr="00A767C4">
              <w:rPr>
                <w:sz w:val="20"/>
                <w:szCs w:val="20"/>
              </w:rPr>
              <w:t>Sponsor Status Meeting or</w:t>
            </w:r>
          </w:p>
          <w:p w14:paraId="7B951B53" w14:textId="77777777" w:rsidR="000F0F10" w:rsidRPr="00A767C4" w:rsidRDefault="000F0F10" w:rsidP="00D33F35">
            <w:pPr>
              <w:rPr>
                <w:sz w:val="20"/>
                <w:szCs w:val="20"/>
              </w:rPr>
            </w:pPr>
            <w:r w:rsidRPr="00A767C4">
              <w:rPr>
                <w:sz w:val="20"/>
                <w:szCs w:val="20"/>
              </w:rPr>
              <w:t xml:space="preserve">Steering Committee </w:t>
            </w:r>
          </w:p>
        </w:tc>
        <w:tc>
          <w:tcPr>
            <w:tcW w:w="1890" w:type="dxa"/>
            <w:tcBorders>
              <w:top w:val="single" w:sz="6" w:space="0" w:color="auto"/>
              <w:left w:val="single" w:sz="6" w:space="0" w:color="auto"/>
              <w:bottom w:val="single" w:sz="6" w:space="0" w:color="auto"/>
              <w:right w:val="single" w:sz="6" w:space="0" w:color="auto"/>
            </w:tcBorders>
          </w:tcPr>
          <w:p w14:paraId="22463FCE" w14:textId="77777777" w:rsidR="000F0F10" w:rsidRPr="00A767C4" w:rsidRDefault="000F0F10" w:rsidP="00AE5573">
            <w:pPr>
              <w:rPr>
                <w:sz w:val="20"/>
                <w:szCs w:val="20"/>
              </w:rPr>
            </w:pPr>
            <w:r w:rsidRPr="00A767C4">
              <w:rPr>
                <w:sz w:val="20"/>
                <w:szCs w:val="20"/>
              </w:rPr>
              <w:t xml:space="preserve">To discuss issues, </w:t>
            </w:r>
            <w:r w:rsidR="00AE5573" w:rsidRPr="00A767C4">
              <w:rPr>
                <w:sz w:val="20"/>
                <w:szCs w:val="20"/>
              </w:rPr>
              <w:t>c</w:t>
            </w:r>
            <w:r w:rsidR="009069F8" w:rsidRPr="00A767C4">
              <w:rPr>
                <w:sz w:val="20"/>
                <w:szCs w:val="20"/>
              </w:rPr>
              <w:t xml:space="preserve">hange </w:t>
            </w:r>
            <w:r w:rsidR="00AE5573" w:rsidRPr="00A767C4">
              <w:rPr>
                <w:sz w:val="20"/>
                <w:szCs w:val="20"/>
              </w:rPr>
              <w:t>r</w:t>
            </w:r>
            <w:r w:rsidR="009069F8" w:rsidRPr="00A767C4">
              <w:rPr>
                <w:sz w:val="20"/>
                <w:szCs w:val="20"/>
              </w:rPr>
              <w:t>equest</w:t>
            </w:r>
            <w:r w:rsidRPr="00A767C4">
              <w:rPr>
                <w:sz w:val="20"/>
                <w:szCs w:val="20"/>
              </w:rPr>
              <w:t>s, issues, risks and overall status for the project that need to be known by Sponsors</w:t>
            </w:r>
          </w:p>
        </w:tc>
        <w:tc>
          <w:tcPr>
            <w:tcW w:w="1440" w:type="dxa"/>
            <w:tcBorders>
              <w:top w:val="single" w:sz="6" w:space="0" w:color="auto"/>
              <w:left w:val="single" w:sz="6" w:space="0" w:color="auto"/>
              <w:bottom w:val="single" w:sz="6" w:space="0" w:color="auto"/>
              <w:right w:val="single" w:sz="6" w:space="0" w:color="auto"/>
            </w:tcBorders>
          </w:tcPr>
          <w:p w14:paraId="7C0A9707" w14:textId="77777777" w:rsidR="000F0F10" w:rsidRPr="00A767C4" w:rsidRDefault="000F0F10" w:rsidP="00D33F35">
            <w:pPr>
              <w:rPr>
                <w:sz w:val="20"/>
                <w:szCs w:val="20"/>
              </w:rPr>
            </w:pPr>
            <w:r w:rsidRPr="00A767C4">
              <w:rPr>
                <w:sz w:val="20"/>
                <w:szCs w:val="20"/>
              </w:rPr>
              <w:t>Project Manager</w:t>
            </w:r>
          </w:p>
          <w:p w14:paraId="3D50D58A" w14:textId="77777777" w:rsidR="000F0F10" w:rsidRPr="00A767C4" w:rsidRDefault="000F0F10" w:rsidP="00D33F35">
            <w:pPr>
              <w:ind w:left="45"/>
              <w:rPr>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11CDB7C" w14:textId="77777777" w:rsidR="000F0F10" w:rsidRPr="00A767C4" w:rsidRDefault="000F0F10" w:rsidP="00B3216E">
            <w:pPr>
              <w:ind w:left="-18"/>
              <w:rPr>
                <w:sz w:val="20"/>
                <w:szCs w:val="20"/>
              </w:rPr>
            </w:pPr>
            <w:r w:rsidRPr="00A767C4">
              <w:rPr>
                <w:sz w:val="20"/>
                <w:szCs w:val="20"/>
              </w:rPr>
              <w:t>Leadership Team</w:t>
            </w:r>
          </w:p>
        </w:tc>
        <w:tc>
          <w:tcPr>
            <w:tcW w:w="1440" w:type="dxa"/>
            <w:tcBorders>
              <w:top w:val="single" w:sz="6" w:space="0" w:color="auto"/>
              <w:left w:val="single" w:sz="6" w:space="0" w:color="auto"/>
              <w:bottom w:val="single" w:sz="6" w:space="0" w:color="auto"/>
              <w:right w:val="single" w:sz="6" w:space="0" w:color="auto"/>
            </w:tcBorders>
          </w:tcPr>
          <w:p w14:paraId="2B1D0169" w14:textId="77777777" w:rsidR="000F0F10" w:rsidRPr="00A767C4" w:rsidRDefault="000F0F10" w:rsidP="00D33F35">
            <w:pPr>
              <w:numPr>
                <w:ilvl w:val="12"/>
                <w:numId w:val="0"/>
              </w:numPr>
              <w:rPr>
                <w:sz w:val="20"/>
                <w:szCs w:val="20"/>
              </w:rPr>
            </w:pPr>
            <w:r w:rsidRPr="00A767C4">
              <w:rPr>
                <w:sz w:val="20"/>
                <w:szCs w:val="20"/>
              </w:rPr>
              <w:t>Group Meeting</w:t>
            </w:r>
          </w:p>
          <w:p w14:paraId="12CBD910" w14:textId="77777777" w:rsidR="000F0F10" w:rsidRPr="00A767C4" w:rsidRDefault="000F0F10" w:rsidP="00D33F35">
            <w:pPr>
              <w:numPr>
                <w:ilvl w:val="12"/>
                <w:numId w:val="0"/>
              </w:numPr>
              <w:rPr>
                <w:sz w:val="20"/>
                <w:szCs w:val="20"/>
              </w:rPr>
            </w:pPr>
          </w:p>
          <w:p w14:paraId="3152EBF7" w14:textId="77777777" w:rsidR="000F0F10" w:rsidRPr="00A767C4" w:rsidRDefault="000F0F10" w:rsidP="00D33F35">
            <w:pPr>
              <w:numPr>
                <w:ilvl w:val="12"/>
                <w:numId w:val="0"/>
              </w:numPr>
              <w:rPr>
                <w:sz w:val="20"/>
                <w:szCs w:val="20"/>
              </w:rPr>
            </w:pPr>
            <w:r w:rsidRPr="00A767C4">
              <w:rPr>
                <w:sz w:val="20"/>
                <w:szCs w:val="20"/>
              </w:rPr>
              <w:t>Email</w:t>
            </w:r>
          </w:p>
          <w:p w14:paraId="55334290" w14:textId="77777777" w:rsidR="000F0F10" w:rsidRPr="00A767C4" w:rsidRDefault="000F0F10" w:rsidP="00D33F35">
            <w:pPr>
              <w:numPr>
                <w:ilvl w:val="12"/>
                <w:numId w:val="0"/>
              </w:numPr>
              <w:rPr>
                <w:sz w:val="20"/>
                <w:szCs w:val="20"/>
              </w:rPr>
            </w:pPr>
          </w:p>
          <w:p w14:paraId="2A8D745E" w14:textId="77777777" w:rsidR="000F0F10" w:rsidRPr="00A767C4" w:rsidRDefault="00A04294" w:rsidP="00D33F35">
            <w:pPr>
              <w:numPr>
                <w:ilvl w:val="12"/>
                <w:numId w:val="0"/>
              </w:numPr>
              <w:rPr>
                <w:sz w:val="20"/>
                <w:szCs w:val="20"/>
              </w:rPr>
            </w:pPr>
            <w:r w:rsidRPr="00A767C4">
              <w:rPr>
                <w:sz w:val="20"/>
                <w:szCs w:val="20"/>
              </w:rPr>
              <w:t xml:space="preserve">Project Storyboard </w:t>
            </w:r>
            <w:r w:rsidR="000F0F10" w:rsidRPr="00A767C4">
              <w:rPr>
                <w:sz w:val="20"/>
                <w:szCs w:val="20"/>
              </w:rPr>
              <w:t>Report</w:t>
            </w:r>
          </w:p>
        </w:tc>
        <w:tc>
          <w:tcPr>
            <w:tcW w:w="1260" w:type="dxa"/>
            <w:tcBorders>
              <w:top w:val="single" w:sz="6" w:space="0" w:color="auto"/>
              <w:left w:val="single" w:sz="6" w:space="0" w:color="auto"/>
              <w:bottom w:val="single" w:sz="6" w:space="0" w:color="auto"/>
              <w:right w:val="single" w:sz="6" w:space="0" w:color="auto"/>
            </w:tcBorders>
          </w:tcPr>
          <w:p w14:paraId="0FB5FCC3" w14:textId="77777777" w:rsidR="000F0F10" w:rsidRPr="00A767C4" w:rsidRDefault="000F0F10" w:rsidP="00D33F35">
            <w:pPr>
              <w:rPr>
                <w:sz w:val="20"/>
                <w:szCs w:val="20"/>
              </w:rPr>
            </w:pPr>
            <w:r w:rsidRPr="00A767C4">
              <w:rPr>
                <w:sz w:val="20"/>
                <w:szCs w:val="20"/>
              </w:rPr>
              <w:t>TBD</w:t>
            </w:r>
          </w:p>
        </w:tc>
      </w:tr>
      <w:tr w:rsidR="000F0F10" w:rsidRPr="004B09A9" w14:paraId="164BB283" w14:textId="77777777" w:rsidTr="000F0F10">
        <w:trPr>
          <w:cantSplit/>
        </w:trPr>
        <w:tc>
          <w:tcPr>
            <w:tcW w:w="1440" w:type="dxa"/>
            <w:tcBorders>
              <w:top w:val="single" w:sz="6" w:space="0" w:color="auto"/>
              <w:left w:val="single" w:sz="6" w:space="0" w:color="auto"/>
              <w:bottom w:val="single" w:sz="6" w:space="0" w:color="auto"/>
              <w:right w:val="single" w:sz="6" w:space="0" w:color="auto"/>
            </w:tcBorders>
          </w:tcPr>
          <w:p w14:paraId="6A0ACD69" w14:textId="77777777" w:rsidR="000F0F10" w:rsidRPr="00A767C4" w:rsidRDefault="000F0F10" w:rsidP="00D33F35">
            <w:pPr>
              <w:rPr>
                <w:sz w:val="20"/>
                <w:szCs w:val="20"/>
              </w:rPr>
            </w:pPr>
            <w:r w:rsidRPr="00A767C4">
              <w:rPr>
                <w:sz w:val="20"/>
                <w:szCs w:val="20"/>
              </w:rPr>
              <w:t xml:space="preserve">Project Management </w:t>
            </w:r>
          </w:p>
          <w:p w14:paraId="3B7728AF" w14:textId="77777777" w:rsidR="0024078C" w:rsidRPr="00A767C4" w:rsidRDefault="000F0F10" w:rsidP="00D33F35">
            <w:pPr>
              <w:rPr>
                <w:sz w:val="20"/>
                <w:szCs w:val="20"/>
              </w:rPr>
            </w:pPr>
            <w:r w:rsidRPr="00A767C4">
              <w:rPr>
                <w:sz w:val="20"/>
                <w:szCs w:val="20"/>
              </w:rPr>
              <w:t>Status Report</w:t>
            </w:r>
          </w:p>
          <w:p w14:paraId="65609EDC" w14:textId="77777777" w:rsidR="000F0F10" w:rsidRPr="00A767C4" w:rsidRDefault="00D7190E" w:rsidP="00D33F35">
            <w:pPr>
              <w:rPr>
                <w:sz w:val="20"/>
                <w:szCs w:val="20"/>
              </w:rPr>
            </w:pPr>
            <w:r w:rsidRPr="00A767C4">
              <w:rPr>
                <w:sz w:val="20"/>
                <w:szCs w:val="20"/>
              </w:rPr>
              <w:t>(</w:t>
            </w:r>
            <w:r w:rsidR="00A04294" w:rsidRPr="00A767C4">
              <w:rPr>
                <w:sz w:val="20"/>
                <w:szCs w:val="20"/>
              </w:rPr>
              <w:t>Project Storyboard</w:t>
            </w:r>
            <w:r w:rsidR="0024078C" w:rsidRPr="00A767C4">
              <w:rPr>
                <w:sz w:val="20"/>
                <w:szCs w:val="20"/>
              </w:rPr>
              <w:t>)</w:t>
            </w:r>
            <w:r w:rsidR="000F0F10" w:rsidRPr="00A767C4">
              <w:rPr>
                <w:sz w:val="20"/>
                <w:szCs w:val="20"/>
              </w:rPr>
              <w:t xml:space="preserve"> </w:t>
            </w:r>
          </w:p>
        </w:tc>
        <w:tc>
          <w:tcPr>
            <w:tcW w:w="1890" w:type="dxa"/>
            <w:tcBorders>
              <w:top w:val="single" w:sz="6" w:space="0" w:color="auto"/>
              <w:left w:val="single" w:sz="6" w:space="0" w:color="auto"/>
              <w:bottom w:val="single" w:sz="6" w:space="0" w:color="auto"/>
              <w:right w:val="single" w:sz="6" w:space="0" w:color="auto"/>
            </w:tcBorders>
          </w:tcPr>
          <w:p w14:paraId="46BB3D3B" w14:textId="77777777" w:rsidR="000F0F10" w:rsidRPr="00A767C4" w:rsidRDefault="000F0F10" w:rsidP="00D33F35">
            <w:pPr>
              <w:ind w:left="45"/>
              <w:rPr>
                <w:i/>
                <w:sz w:val="20"/>
                <w:szCs w:val="20"/>
              </w:rPr>
            </w:pPr>
            <w:r w:rsidRPr="00A767C4">
              <w:rPr>
                <w:sz w:val="20"/>
                <w:szCs w:val="20"/>
              </w:rPr>
              <w:t>To relay ongoing project status, list open issues, risks, milestones and accomplishments since last status</w:t>
            </w:r>
          </w:p>
        </w:tc>
        <w:tc>
          <w:tcPr>
            <w:tcW w:w="1440" w:type="dxa"/>
            <w:tcBorders>
              <w:top w:val="single" w:sz="6" w:space="0" w:color="auto"/>
              <w:left w:val="single" w:sz="6" w:space="0" w:color="auto"/>
              <w:bottom w:val="single" w:sz="6" w:space="0" w:color="auto"/>
              <w:right w:val="single" w:sz="6" w:space="0" w:color="auto"/>
            </w:tcBorders>
          </w:tcPr>
          <w:p w14:paraId="1828DC13" w14:textId="77777777" w:rsidR="000F0F10" w:rsidRPr="00A767C4" w:rsidRDefault="000F0F10" w:rsidP="00D33F35">
            <w:pPr>
              <w:ind w:left="45"/>
              <w:rPr>
                <w:sz w:val="20"/>
                <w:szCs w:val="20"/>
              </w:rPr>
            </w:pPr>
            <w:r w:rsidRPr="00A767C4">
              <w:rPr>
                <w:sz w:val="20"/>
                <w:szCs w:val="20"/>
              </w:rPr>
              <w:t>Project Manager</w:t>
            </w:r>
          </w:p>
        </w:tc>
        <w:tc>
          <w:tcPr>
            <w:tcW w:w="1620" w:type="dxa"/>
            <w:tcBorders>
              <w:top w:val="single" w:sz="6" w:space="0" w:color="auto"/>
              <w:left w:val="single" w:sz="6" w:space="0" w:color="auto"/>
              <w:bottom w:val="single" w:sz="6" w:space="0" w:color="auto"/>
              <w:right w:val="single" w:sz="6" w:space="0" w:color="auto"/>
            </w:tcBorders>
          </w:tcPr>
          <w:p w14:paraId="728F7DFF" w14:textId="77777777" w:rsidR="000F0F10" w:rsidRPr="00A767C4" w:rsidRDefault="000F0F10" w:rsidP="00D33F35">
            <w:pPr>
              <w:ind w:left="-18"/>
              <w:rPr>
                <w:sz w:val="20"/>
                <w:szCs w:val="20"/>
              </w:rPr>
            </w:pPr>
            <w:r w:rsidRPr="00A767C4">
              <w:rPr>
                <w:sz w:val="20"/>
                <w:szCs w:val="20"/>
              </w:rPr>
              <w:t>Project Sponsors</w:t>
            </w:r>
          </w:p>
          <w:p w14:paraId="05E18937" w14:textId="77777777" w:rsidR="000F0F10" w:rsidRPr="00A767C4" w:rsidRDefault="000F0F10" w:rsidP="00D33F35">
            <w:pPr>
              <w:ind w:left="-18"/>
              <w:rPr>
                <w:sz w:val="20"/>
                <w:szCs w:val="20"/>
              </w:rPr>
            </w:pPr>
          </w:p>
          <w:p w14:paraId="3859B3E9" w14:textId="77777777" w:rsidR="000F0F10" w:rsidRPr="00A767C4" w:rsidRDefault="000F0F10" w:rsidP="00D33F35">
            <w:pPr>
              <w:ind w:left="-18"/>
              <w:rPr>
                <w:sz w:val="20"/>
                <w:szCs w:val="20"/>
              </w:rPr>
            </w:pPr>
            <w:r w:rsidRPr="00A767C4">
              <w:rPr>
                <w:sz w:val="20"/>
                <w:szCs w:val="20"/>
              </w:rPr>
              <w:t>Business Owner</w:t>
            </w:r>
          </w:p>
          <w:p w14:paraId="6457BC92" w14:textId="77777777" w:rsidR="000F0F10" w:rsidRPr="00A767C4" w:rsidRDefault="000F0F10" w:rsidP="00D33F35">
            <w:pPr>
              <w:ind w:left="-18"/>
              <w:rPr>
                <w:sz w:val="20"/>
                <w:szCs w:val="20"/>
              </w:rPr>
            </w:pPr>
          </w:p>
          <w:p w14:paraId="14EA1F75" w14:textId="77777777" w:rsidR="000F0F10" w:rsidRPr="00A767C4" w:rsidRDefault="000F0F10" w:rsidP="00D33F35">
            <w:pPr>
              <w:ind w:left="-18"/>
              <w:rPr>
                <w:sz w:val="20"/>
                <w:szCs w:val="20"/>
              </w:rPr>
            </w:pPr>
            <w:r w:rsidRPr="00A767C4">
              <w:rPr>
                <w:sz w:val="20"/>
                <w:szCs w:val="20"/>
              </w:rPr>
              <w:t xml:space="preserve">Stakeholders </w:t>
            </w:r>
          </w:p>
          <w:p w14:paraId="74C58CFD" w14:textId="77777777" w:rsidR="000F0F10" w:rsidRPr="00A767C4" w:rsidRDefault="000F0F10" w:rsidP="00D33F35">
            <w:pPr>
              <w:ind w:left="-18"/>
              <w:rPr>
                <w:sz w:val="20"/>
                <w:szCs w:val="20"/>
              </w:rPr>
            </w:pPr>
          </w:p>
          <w:p w14:paraId="59BEBCAC" w14:textId="77777777" w:rsidR="000F0F10" w:rsidRPr="00A767C4" w:rsidRDefault="000F0F10" w:rsidP="00D33F35">
            <w:pPr>
              <w:ind w:left="-18"/>
              <w:rPr>
                <w:sz w:val="20"/>
                <w:szCs w:val="20"/>
              </w:rPr>
            </w:pPr>
          </w:p>
        </w:tc>
        <w:tc>
          <w:tcPr>
            <w:tcW w:w="1440" w:type="dxa"/>
            <w:tcBorders>
              <w:top w:val="single" w:sz="6" w:space="0" w:color="auto"/>
              <w:left w:val="single" w:sz="6" w:space="0" w:color="auto"/>
              <w:bottom w:val="single" w:sz="6" w:space="0" w:color="auto"/>
              <w:right w:val="single" w:sz="6" w:space="0" w:color="auto"/>
            </w:tcBorders>
          </w:tcPr>
          <w:p w14:paraId="0558E895" w14:textId="77777777" w:rsidR="000F0F10" w:rsidRPr="00A767C4" w:rsidRDefault="00BC3896" w:rsidP="00B3216E">
            <w:pPr>
              <w:numPr>
                <w:ilvl w:val="12"/>
                <w:numId w:val="0"/>
              </w:numPr>
              <w:rPr>
                <w:sz w:val="20"/>
                <w:szCs w:val="20"/>
              </w:rPr>
            </w:pPr>
            <w:r w:rsidRPr="00A767C4">
              <w:rPr>
                <w:sz w:val="20"/>
                <w:szCs w:val="20"/>
              </w:rPr>
              <w:t xml:space="preserve">PPM Tool Status </w:t>
            </w:r>
            <w:r w:rsidR="000F0F10" w:rsidRPr="00A767C4">
              <w:rPr>
                <w:sz w:val="20"/>
                <w:szCs w:val="20"/>
              </w:rPr>
              <w:t xml:space="preserve">Report is accessed online or </w:t>
            </w:r>
            <w:r w:rsidR="006004C0" w:rsidRPr="00A767C4">
              <w:rPr>
                <w:sz w:val="20"/>
                <w:szCs w:val="20"/>
              </w:rPr>
              <w:t xml:space="preserve">is </w:t>
            </w:r>
            <w:r w:rsidR="000F0F10" w:rsidRPr="00A767C4">
              <w:rPr>
                <w:sz w:val="20"/>
                <w:szCs w:val="20"/>
              </w:rPr>
              <w:t>distributed by the PM via email</w:t>
            </w:r>
          </w:p>
        </w:tc>
        <w:tc>
          <w:tcPr>
            <w:tcW w:w="1260" w:type="dxa"/>
            <w:tcBorders>
              <w:top w:val="single" w:sz="6" w:space="0" w:color="auto"/>
              <w:left w:val="single" w:sz="6" w:space="0" w:color="auto"/>
              <w:bottom w:val="single" w:sz="6" w:space="0" w:color="auto"/>
              <w:right w:val="single" w:sz="6" w:space="0" w:color="auto"/>
            </w:tcBorders>
          </w:tcPr>
          <w:p w14:paraId="3EDF444A" w14:textId="77777777" w:rsidR="000F0F10" w:rsidRPr="00A767C4" w:rsidRDefault="000F0F10" w:rsidP="00D33F35">
            <w:pPr>
              <w:rPr>
                <w:sz w:val="20"/>
                <w:szCs w:val="20"/>
              </w:rPr>
            </w:pPr>
            <w:r w:rsidRPr="00A767C4">
              <w:rPr>
                <w:sz w:val="20"/>
                <w:szCs w:val="20"/>
              </w:rPr>
              <w:t>TBD</w:t>
            </w:r>
          </w:p>
        </w:tc>
      </w:tr>
      <w:tr w:rsidR="000F0F10" w:rsidRPr="004B09A9" w14:paraId="66BE4910" w14:textId="77777777" w:rsidTr="004A4EE1">
        <w:trPr>
          <w:cantSplit/>
        </w:trPr>
        <w:tc>
          <w:tcPr>
            <w:tcW w:w="1440" w:type="dxa"/>
            <w:tcBorders>
              <w:top w:val="single" w:sz="6" w:space="0" w:color="auto"/>
              <w:left w:val="single" w:sz="6" w:space="0" w:color="auto"/>
              <w:bottom w:val="single" w:sz="6" w:space="0" w:color="auto"/>
              <w:right w:val="single" w:sz="6" w:space="0" w:color="auto"/>
            </w:tcBorders>
          </w:tcPr>
          <w:p w14:paraId="710C0715" w14:textId="77777777" w:rsidR="000F0F10" w:rsidRPr="000F0F10" w:rsidRDefault="000F0F10" w:rsidP="00D33F35">
            <w:pPr>
              <w:numPr>
                <w:ilvl w:val="12"/>
                <w:numId w:val="0"/>
              </w:numPr>
              <w:rPr>
                <w:szCs w:val="22"/>
              </w:rPr>
            </w:pPr>
            <w:r w:rsidRPr="000F0F10">
              <w:rPr>
                <w:szCs w:val="22"/>
              </w:rPr>
              <w:t>Stage Exit Meeting</w:t>
            </w:r>
          </w:p>
        </w:tc>
        <w:tc>
          <w:tcPr>
            <w:tcW w:w="1890" w:type="dxa"/>
            <w:tcBorders>
              <w:top w:val="single" w:sz="6" w:space="0" w:color="auto"/>
              <w:left w:val="single" w:sz="6" w:space="0" w:color="auto"/>
              <w:bottom w:val="single" w:sz="6" w:space="0" w:color="auto"/>
              <w:right w:val="single" w:sz="6" w:space="0" w:color="auto"/>
            </w:tcBorders>
          </w:tcPr>
          <w:p w14:paraId="75789302" w14:textId="77777777" w:rsidR="000F0F10" w:rsidRPr="000F0F10" w:rsidRDefault="000F0F10" w:rsidP="006004C0">
            <w:pPr>
              <w:ind w:left="-18"/>
              <w:rPr>
                <w:iCs/>
                <w:szCs w:val="22"/>
              </w:rPr>
            </w:pPr>
            <w:r w:rsidRPr="000F0F10">
              <w:rPr>
                <w:iCs/>
                <w:szCs w:val="22"/>
              </w:rPr>
              <w:t xml:space="preserve">To discuss successful completion of the </w:t>
            </w:r>
            <w:r w:rsidR="006004C0">
              <w:rPr>
                <w:iCs/>
                <w:szCs w:val="22"/>
              </w:rPr>
              <w:t>SUITE</w:t>
            </w:r>
            <w:r w:rsidRPr="000F0F10">
              <w:rPr>
                <w:iCs/>
                <w:szCs w:val="22"/>
              </w:rPr>
              <w:t xml:space="preserve"> SEM Stage</w:t>
            </w:r>
            <w:r w:rsidR="006004C0">
              <w:rPr>
                <w:iCs/>
                <w:szCs w:val="22"/>
              </w:rPr>
              <w:t>s</w:t>
            </w:r>
            <w:r w:rsidRPr="000F0F10">
              <w:rPr>
                <w:iCs/>
                <w:szCs w:val="22"/>
              </w:rPr>
              <w:t xml:space="preserve"> and </w:t>
            </w:r>
            <w:r w:rsidR="006004C0">
              <w:rPr>
                <w:iCs/>
                <w:szCs w:val="22"/>
              </w:rPr>
              <w:t xml:space="preserve">to </w:t>
            </w:r>
            <w:r w:rsidRPr="000F0F10">
              <w:rPr>
                <w:iCs/>
                <w:szCs w:val="22"/>
              </w:rPr>
              <w:t>receive approval to proceed to the next stage</w:t>
            </w:r>
          </w:p>
        </w:tc>
        <w:tc>
          <w:tcPr>
            <w:tcW w:w="1440" w:type="dxa"/>
            <w:tcBorders>
              <w:top w:val="single" w:sz="6" w:space="0" w:color="auto"/>
              <w:left w:val="single" w:sz="6" w:space="0" w:color="auto"/>
              <w:bottom w:val="single" w:sz="6" w:space="0" w:color="auto"/>
              <w:right w:val="single" w:sz="6" w:space="0" w:color="auto"/>
            </w:tcBorders>
          </w:tcPr>
          <w:p w14:paraId="2DACA099" w14:textId="77777777" w:rsidR="000F0F10" w:rsidRPr="000F0F10" w:rsidRDefault="000F0F10" w:rsidP="00D33F35">
            <w:pPr>
              <w:rPr>
                <w:szCs w:val="22"/>
              </w:rPr>
            </w:pPr>
            <w:r w:rsidRPr="000F0F10">
              <w:rPr>
                <w:szCs w:val="22"/>
              </w:rPr>
              <w:t>Project Manager</w:t>
            </w:r>
          </w:p>
          <w:p w14:paraId="5299E493" w14:textId="77777777" w:rsidR="000F0F10" w:rsidRPr="000F0F10" w:rsidRDefault="000F0F10" w:rsidP="00D33F35">
            <w:pPr>
              <w:rPr>
                <w:szCs w:val="22"/>
              </w:rPr>
            </w:pPr>
          </w:p>
          <w:p w14:paraId="74E2B0D1" w14:textId="77777777" w:rsidR="000F0F10" w:rsidRPr="000F0F10" w:rsidRDefault="000F0F10" w:rsidP="00D33F35">
            <w:pPr>
              <w:rPr>
                <w:szCs w:val="22"/>
              </w:rPr>
            </w:pPr>
          </w:p>
        </w:tc>
        <w:tc>
          <w:tcPr>
            <w:tcW w:w="1620" w:type="dxa"/>
            <w:tcBorders>
              <w:top w:val="single" w:sz="6" w:space="0" w:color="auto"/>
              <w:left w:val="single" w:sz="6" w:space="0" w:color="auto"/>
              <w:bottom w:val="single" w:sz="6" w:space="0" w:color="auto"/>
              <w:right w:val="single" w:sz="6" w:space="0" w:color="auto"/>
            </w:tcBorders>
          </w:tcPr>
          <w:p w14:paraId="37A644D4" w14:textId="77777777" w:rsidR="000F0F10" w:rsidRPr="000F0F10" w:rsidRDefault="000F0F10" w:rsidP="00D33F35">
            <w:pPr>
              <w:rPr>
                <w:szCs w:val="22"/>
              </w:rPr>
            </w:pPr>
            <w:r w:rsidRPr="000F0F10">
              <w:rPr>
                <w:szCs w:val="22"/>
              </w:rPr>
              <w:t>See Role and Responsibility List</w:t>
            </w:r>
          </w:p>
          <w:p w14:paraId="00AB3915" w14:textId="77777777" w:rsidR="000F0F10" w:rsidRPr="000F0F10" w:rsidRDefault="000F0F10" w:rsidP="00D33F35">
            <w:pPr>
              <w:rPr>
                <w:szCs w:val="22"/>
              </w:rPr>
            </w:pPr>
          </w:p>
          <w:p w14:paraId="43B999B8" w14:textId="77777777" w:rsidR="000F0F10" w:rsidRPr="000F0F10" w:rsidRDefault="000F0F10" w:rsidP="00D33F35">
            <w:pPr>
              <w:rPr>
                <w:szCs w:val="22"/>
              </w:rPr>
            </w:pPr>
            <w:r w:rsidRPr="000F0F10">
              <w:rPr>
                <w:szCs w:val="22"/>
              </w:rPr>
              <w:t>Project Manager</w:t>
            </w:r>
          </w:p>
          <w:p w14:paraId="424AFF70" w14:textId="77777777" w:rsidR="000F0F10" w:rsidRPr="000F0F10" w:rsidRDefault="000F0F10" w:rsidP="00D33F35">
            <w:pPr>
              <w:rPr>
                <w:szCs w:val="22"/>
              </w:rPr>
            </w:pPr>
          </w:p>
          <w:p w14:paraId="52363797" w14:textId="77777777" w:rsidR="000F0F10" w:rsidRPr="000F0F10" w:rsidRDefault="000F0F10" w:rsidP="00D33F35">
            <w:pPr>
              <w:rPr>
                <w:szCs w:val="22"/>
              </w:rPr>
            </w:pPr>
            <w:r w:rsidRPr="000F0F10">
              <w:rPr>
                <w:szCs w:val="22"/>
              </w:rPr>
              <w:t>Project Sponsors</w:t>
            </w:r>
          </w:p>
          <w:p w14:paraId="04FF75C6" w14:textId="77777777" w:rsidR="000F0F10" w:rsidRPr="000F0F10" w:rsidRDefault="000F0F10" w:rsidP="00D33F35">
            <w:pPr>
              <w:rPr>
                <w:szCs w:val="22"/>
              </w:rPr>
            </w:pPr>
          </w:p>
          <w:p w14:paraId="5755DF35" w14:textId="77777777" w:rsidR="000F0F10" w:rsidRPr="000F0F10" w:rsidRDefault="000F0F10" w:rsidP="00D33F35">
            <w:pPr>
              <w:rPr>
                <w:szCs w:val="22"/>
              </w:rPr>
            </w:pPr>
            <w:r w:rsidRPr="000F0F10">
              <w:rPr>
                <w:szCs w:val="22"/>
              </w:rPr>
              <w:t>PMO Representative</w:t>
            </w:r>
          </w:p>
          <w:p w14:paraId="1460C986" w14:textId="77777777" w:rsidR="000F0F10" w:rsidRPr="000F0F10" w:rsidRDefault="000F0F10" w:rsidP="00D33F35">
            <w:pPr>
              <w:rPr>
                <w:szCs w:val="22"/>
              </w:rPr>
            </w:pPr>
          </w:p>
          <w:p w14:paraId="601FE847" w14:textId="77777777" w:rsidR="000F0F10" w:rsidRPr="000F0F10" w:rsidRDefault="000F0F10" w:rsidP="00D33F35">
            <w:pPr>
              <w:rPr>
                <w:szCs w:val="22"/>
              </w:rPr>
            </w:pPr>
            <w:r w:rsidRPr="000F0F10">
              <w:rPr>
                <w:szCs w:val="22"/>
              </w:rPr>
              <w:t>DTMB Sponsor(s)</w:t>
            </w:r>
          </w:p>
          <w:p w14:paraId="431EDA63" w14:textId="77777777" w:rsidR="000F0F10" w:rsidRPr="000F0F10" w:rsidRDefault="000F0F10" w:rsidP="00D33F35">
            <w:pPr>
              <w:rPr>
                <w:szCs w:val="22"/>
              </w:rPr>
            </w:pPr>
          </w:p>
        </w:tc>
        <w:tc>
          <w:tcPr>
            <w:tcW w:w="1440" w:type="dxa"/>
            <w:tcBorders>
              <w:top w:val="single" w:sz="6" w:space="0" w:color="auto"/>
              <w:left w:val="single" w:sz="6" w:space="0" w:color="auto"/>
              <w:bottom w:val="single" w:sz="6" w:space="0" w:color="auto"/>
              <w:right w:val="single" w:sz="6" w:space="0" w:color="auto"/>
            </w:tcBorders>
          </w:tcPr>
          <w:p w14:paraId="11ACE5B4" w14:textId="77777777" w:rsidR="000F0F10" w:rsidRPr="000F0F10" w:rsidRDefault="000F0F10" w:rsidP="00D33F35">
            <w:pPr>
              <w:rPr>
                <w:szCs w:val="22"/>
              </w:rPr>
            </w:pPr>
            <w:r w:rsidRPr="000F0F10">
              <w:rPr>
                <w:szCs w:val="22"/>
              </w:rPr>
              <w:t>Group Meeting</w:t>
            </w:r>
          </w:p>
          <w:p w14:paraId="30F4E6C9" w14:textId="77777777" w:rsidR="000F0F10" w:rsidRPr="000F0F10" w:rsidRDefault="000F0F10" w:rsidP="00D33F35">
            <w:pPr>
              <w:rPr>
                <w:szCs w:val="22"/>
              </w:rPr>
            </w:pPr>
          </w:p>
          <w:p w14:paraId="3E466FEE" w14:textId="77777777" w:rsidR="000F0F10" w:rsidRPr="000F0F10" w:rsidRDefault="000F0F10" w:rsidP="00D33F35">
            <w:pPr>
              <w:rPr>
                <w:szCs w:val="22"/>
              </w:rPr>
            </w:pPr>
          </w:p>
        </w:tc>
        <w:tc>
          <w:tcPr>
            <w:tcW w:w="1260" w:type="dxa"/>
            <w:tcBorders>
              <w:top w:val="single" w:sz="6" w:space="0" w:color="auto"/>
              <w:left w:val="single" w:sz="6" w:space="0" w:color="auto"/>
              <w:bottom w:val="single" w:sz="6" w:space="0" w:color="auto"/>
              <w:right w:val="single" w:sz="6" w:space="0" w:color="auto"/>
            </w:tcBorders>
          </w:tcPr>
          <w:p w14:paraId="2F40DF2B" w14:textId="77777777" w:rsidR="000F0F10" w:rsidRPr="000F0F10" w:rsidRDefault="000F0F10" w:rsidP="006004C0">
            <w:pPr>
              <w:pStyle w:val="Header"/>
              <w:tabs>
                <w:tab w:val="clear" w:pos="4320"/>
                <w:tab w:val="clear" w:pos="8640"/>
              </w:tabs>
              <w:rPr>
                <w:sz w:val="22"/>
                <w:szCs w:val="22"/>
              </w:rPr>
            </w:pPr>
            <w:r w:rsidRPr="000F0F10">
              <w:rPr>
                <w:sz w:val="22"/>
                <w:szCs w:val="22"/>
              </w:rPr>
              <w:t xml:space="preserve">End of each </w:t>
            </w:r>
            <w:r w:rsidR="006004C0">
              <w:rPr>
                <w:sz w:val="22"/>
                <w:szCs w:val="22"/>
              </w:rPr>
              <w:t>SUITE</w:t>
            </w:r>
            <w:r w:rsidRPr="000F0F10">
              <w:rPr>
                <w:sz w:val="22"/>
                <w:szCs w:val="22"/>
              </w:rPr>
              <w:t xml:space="preserve"> SEM Stage</w:t>
            </w:r>
          </w:p>
        </w:tc>
      </w:tr>
      <w:tr w:rsidR="000F0F10" w:rsidRPr="004B09A9" w14:paraId="108380FA" w14:textId="77777777" w:rsidTr="000F0F10">
        <w:trPr>
          <w:cantSplit/>
        </w:trPr>
        <w:tc>
          <w:tcPr>
            <w:tcW w:w="1440" w:type="dxa"/>
            <w:tcBorders>
              <w:top w:val="single" w:sz="6" w:space="0" w:color="auto"/>
              <w:left w:val="single" w:sz="6" w:space="0" w:color="auto"/>
              <w:bottom w:val="single" w:sz="6" w:space="0" w:color="auto"/>
              <w:right w:val="single" w:sz="6" w:space="0" w:color="auto"/>
            </w:tcBorders>
          </w:tcPr>
          <w:p w14:paraId="2D05DFDA" w14:textId="77777777" w:rsidR="000F0F10" w:rsidRPr="00A767C4" w:rsidRDefault="000F0F10" w:rsidP="00D33F35">
            <w:pPr>
              <w:rPr>
                <w:iCs/>
                <w:sz w:val="20"/>
                <w:szCs w:val="20"/>
              </w:rPr>
            </w:pPr>
            <w:r w:rsidRPr="00A767C4">
              <w:rPr>
                <w:iCs/>
                <w:sz w:val="20"/>
                <w:szCs w:val="20"/>
              </w:rPr>
              <w:lastRenderedPageBreak/>
              <w:t>Project Team Status Meeting</w:t>
            </w:r>
          </w:p>
        </w:tc>
        <w:tc>
          <w:tcPr>
            <w:tcW w:w="1890" w:type="dxa"/>
            <w:tcBorders>
              <w:top w:val="single" w:sz="6" w:space="0" w:color="auto"/>
              <w:left w:val="single" w:sz="6" w:space="0" w:color="auto"/>
              <w:bottom w:val="single" w:sz="6" w:space="0" w:color="auto"/>
              <w:right w:val="single" w:sz="6" w:space="0" w:color="auto"/>
            </w:tcBorders>
          </w:tcPr>
          <w:p w14:paraId="55697D65" w14:textId="77777777" w:rsidR="000F0F10" w:rsidRPr="00A767C4" w:rsidRDefault="000F0F10" w:rsidP="006004C0">
            <w:pPr>
              <w:pStyle w:val="TableRow"/>
              <w:rPr>
                <w:rFonts w:ascii="Calibri" w:hAnsi="Calibri"/>
                <w:iCs/>
              </w:rPr>
            </w:pPr>
            <w:r w:rsidRPr="00A767C4">
              <w:rPr>
                <w:rFonts w:ascii="Calibri" w:hAnsi="Calibri"/>
                <w:iCs/>
              </w:rPr>
              <w:t xml:space="preserve">To discuss issues, </w:t>
            </w:r>
            <w:r w:rsidR="006004C0" w:rsidRPr="00A767C4">
              <w:rPr>
                <w:rFonts w:ascii="Calibri" w:hAnsi="Calibri"/>
                <w:iCs/>
              </w:rPr>
              <w:t>c</w:t>
            </w:r>
            <w:r w:rsidR="009069F8" w:rsidRPr="00A767C4">
              <w:rPr>
                <w:rFonts w:ascii="Calibri" w:hAnsi="Calibri"/>
                <w:iCs/>
              </w:rPr>
              <w:t xml:space="preserve">hange </w:t>
            </w:r>
            <w:r w:rsidR="00AE5573" w:rsidRPr="00A767C4">
              <w:rPr>
                <w:rFonts w:ascii="Calibri" w:hAnsi="Calibri"/>
                <w:iCs/>
              </w:rPr>
              <w:t>r</w:t>
            </w:r>
            <w:r w:rsidR="009069F8" w:rsidRPr="00A767C4">
              <w:rPr>
                <w:rFonts w:ascii="Calibri" w:hAnsi="Calibri"/>
                <w:iCs/>
              </w:rPr>
              <w:t>equest</w:t>
            </w:r>
            <w:r w:rsidRPr="00A767C4">
              <w:rPr>
                <w:rFonts w:ascii="Calibri" w:hAnsi="Calibri"/>
                <w:iCs/>
              </w:rPr>
              <w:t>s, issues, risks and overall</w:t>
            </w:r>
            <w:r w:rsidR="006004C0" w:rsidRPr="00A767C4">
              <w:rPr>
                <w:rFonts w:ascii="Calibri" w:hAnsi="Calibri"/>
                <w:iCs/>
              </w:rPr>
              <w:t xml:space="preserve"> project </w:t>
            </w:r>
            <w:r w:rsidRPr="00A767C4">
              <w:rPr>
                <w:rFonts w:ascii="Calibri" w:hAnsi="Calibri"/>
                <w:iCs/>
              </w:rPr>
              <w:t xml:space="preserve">status </w:t>
            </w:r>
          </w:p>
        </w:tc>
        <w:tc>
          <w:tcPr>
            <w:tcW w:w="1440" w:type="dxa"/>
            <w:tcBorders>
              <w:top w:val="single" w:sz="6" w:space="0" w:color="auto"/>
              <w:left w:val="single" w:sz="6" w:space="0" w:color="auto"/>
              <w:bottom w:val="single" w:sz="6" w:space="0" w:color="auto"/>
              <w:right w:val="single" w:sz="6" w:space="0" w:color="auto"/>
            </w:tcBorders>
          </w:tcPr>
          <w:p w14:paraId="4AFC654E" w14:textId="77777777" w:rsidR="000F0F10" w:rsidRPr="00A767C4" w:rsidRDefault="000F0F10" w:rsidP="00D33F35">
            <w:pPr>
              <w:rPr>
                <w:iCs/>
                <w:sz w:val="20"/>
                <w:szCs w:val="20"/>
              </w:rPr>
            </w:pPr>
            <w:r w:rsidRPr="00A767C4">
              <w:rPr>
                <w:iCs/>
                <w:sz w:val="20"/>
                <w:szCs w:val="20"/>
              </w:rPr>
              <w:t xml:space="preserve">Project Manager </w:t>
            </w:r>
          </w:p>
          <w:p w14:paraId="4FC74477" w14:textId="77777777" w:rsidR="000F0F10" w:rsidRPr="00A767C4" w:rsidRDefault="000F0F10" w:rsidP="00D33F35">
            <w:pPr>
              <w:rPr>
                <w:iCs/>
                <w:sz w:val="20"/>
                <w:szCs w:val="20"/>
              </w:rPr>
            </w:pPr>
          </w:p>
        </w:tc>
        <w:tc>
          <w:tcPr>
            <w:tcW w:w="1620" w:type="dxa"/>
            <w:tcBorders>
              <w:top w:val="single" w:sz="6" w:space="0" w:color="auto"/>
              <w:left w:val="single" w:sz="6" w:space="0" w:color="auto"/>
              <w:bottom w:val="single" w:sz="6" w:space="0" w:color="auto"/>
              <w:right w:val="single" w:sz="6" w:space="0" w:color="auto"/>
            </w:tcBorders>
          </w:tcPr>
          <w:p w14:paraId="2A9A6EFC" w14:textId="77777777" w:rsidR="000F0F10" w:rsidRPr="00A767C4" w:rsidRDefault="000F0F10" w:rsidP="00D33F35">
            <w:pPr>
              <w:numPr>
                <w:ilvl w:val="12"/>
                <w:numId w:val="0"/>
              </w:numPr>
              <w:rPr>
                <w:iCs/>
                <w:sz w:val="20"/>
                <w:szCs w:val="20"/>
              </w:rPr>
            </w:pPr>
            <w:r w:rsidRPr="00A767C4">
              <w:rPr>
                <w:iCs/>
                <w:sz w:val="20"/>
                <w:szCs w:val="20"/>
              </w:rPr>
              <w:t xml:space="preserve">Project Team Members </w:t>
            </w:r>
          </w:p>
        </w:tc>
        <w:tc>
          <w:tcPr>
            <w:tcW w:w="1440" w:type="dxa"/>
            <w:tcBorders>
              <w:top w:val="single" w:sz="6" w:space="0" w:color="auto"/>
              <w:left w:val="single" w:sz="6" w:space="0" w:color="auto"/>
              <w:bottom w:val="single" w:sz="6" w:space="0" w:color="auto"/>
              <w:right w:val="single" w:sz="6" w:space="0" w:color="auto"/>
            </w:tcBorders>
          </w:tcPr>
          <w:p w14:paraId="01A086A7" w14:textId="77777777" w:rsidR="000F0F10" w:rsidRPr="00A767C4" w:rsidRDefault="000F0F10" w:rsidP="00D33F35">
            <w:pPr>
              <w:numPr>
                <w:ilvl w:val="12"/>
                <w:numId w:val="0"/>
              </w:numPr>
              <w:rPr>
                <w:iCs/>
                <w:sz w:val="20"/>
                <w:szCs w:val="20"/>
              </w:rPr>
            </w:pPr>
            <w:r w:rsidRPr="00A767C4">
              <w:rPr>
                <w:iCs/>
                <w:sz w:val="20"/>
                <w:szCs w:val="20"/>
              </w:rPr>
              <w:t>Group Meeting</w:t>
            </w:r>
          </w:p>
          <w:p w14:paraId="065A64A0" w14:textId="77777777" w:rsidR="000F0F10" w:rsidRPr="00A767C4" w:rsidRDefault="000F0F10" w:rsidP="00D33F35">
            <w:pPr>
              <w:numPr>
                <w:ilvl w:val="12"/>
                <w:numId w:val="0"/>
              </w:numPr>
              <w:rPr>
                <w:iCs/>
                <w:sz w:val="20"/>
                <w:szCs w:val="20"/>
              </w:rPr>
            </w:pPr>
          </w:p>
          <w:p w14:paraId="54D30B31" w14:textId="77777777" w:rsidR="000F0F10" w:rsidRPr="00A767C4" w:rsidRDefault="000F0F10" w:rsidP="00D33F35">
            <w:pPr>
              <w:numPr>
                <w:ilvl w:val="12"/>
                <w:numId w:val="0"/>
              </w:numPr>
              <w:rPr>
                <w:iCs/>
                <w:sz w:val="20"/>
                <w:szCs w:val="20"/>
              </w:rPr>
            </w:pPr>
            <w:r w:rsidRPr="00A767C4">
              <w:rPr>
                <w:iCs/>
                <w:sz w:val="20"/>
                <w:szCs w:val="20"/>
              </w:rPr>
              <w:t>Email</w:t>
            </w:r>
          </w:p>
        </w:tc>
        <w:tc>
          <w:tcPr>
            <w:tcW w:w="1260" w:type="dxa"/>
            <w:tcBorders>
              <w:top w:val="single" w:sz="6" w:space="0" w:color="auto"/>
              <w:left w:val="single" w:sz="6" w:space="0" w:color="auto"/>
              <w:bottom w:val="single" w:sz="6" w:space="0" w:color="auto"/>
              <w:right w:val="single" w:sz="6" w:space="0" w:color="auto"/>
            </w:tcBorders>
          </w:tcPr>
          <w:p w14:paraId="3F613D90" w14:textId="77777777" w:rsidR="000F0F10" w:rsidRPr="00A767C4" w:rsidRDefault="000F0F10" w:rsidP="00D33F35">
            <w:pPr>
              <w:numPr>
                <w:ilvl w:val="12"/>
                <w:numId w:val="0"/>
              </w:numPr>
              <w:rPr>
                <w:iCs/>
                <w:sz w:val="20"/>
                <w:szCs w:val="20"/>
              </w:rPr>
            </w:pPr>
            <w:r w:rsidRPr="00A767C4">
              <w:rPr>
                <w:iCs/>
                <w:sz w:val="20"/>
                <w:szCs w:val="20"/>
              </w:rPr>
              <w:t>Weekly</w:t>
            </w:r>
          </w:p>
        </w:tc>
      </w:tr>
      <w:tr w:rsidR="000F0F10" w:rsidRPr="004B09A9" w14:paraId="1032467B" w14:textId="77777777" w:rsidTr="000F0F10">
        <w:trPr>
          <w:cantSplit/>
        </w:trPr>
        <w:tc>
          <w:tcPr>
            <w:tcW w:w="1440" w:type="dxa"/>
            <w:tcBorders>
              <w:top w:val="single" w:sz="6" w:space="0" w:color="auto"/>
              <w:left w:val="single" w:sz="6" w:space="0" w:color="auto"/>
              <w:bottom w:val="single" w:sz="6" w:space="0" w:color="auto"/>
              <w:right w:val="single" w:sz="6" w:space="0" w:color="auto"/>
            </w:tcBorders>
          </w:tcPr>
          <w:p w14:paraId="1FF7AB1F" w14:textId="77777777" w:rsidR="000F0F10" w:rsidRPr="00A767C4" w:rsidRDefault="000F0F10" w:rsidP="00D33F35">
            <w:pPr>
              <w:pStyle w:val="TableRow"/>
              <w:rPr>
                <w:rFonts w:ascii="Calibri" w:hAnsi="Calibri"/>
                <w:iCs/>
              </w:rPr>
            </w:pPr>
            <w:r w:rsidRPr="00A767C4">
              <w:rPr>
                <w:rFonts w:ascii="Calibri" w:hAnsi="Calibri"/>
                <w:iCs/>
              </w:rPr>
              <w:t>Project Technical Team Meeting</w:t>
            </w:r>
          </w:p>
        </w:tc>
        <w:tc>
          <w:tcPr>
            <w:tcW w:w="1890" w:type="dxa"/>
            <w:tcBorders>
              <w:top w:val="single" w:sz="6" w:space="0" w:color="auto"/>
              <w:left w:val="single" w:sz="6" w:space="0" w:color="auto"/>
              <w:bottom w:val="single" w:sz="6" w:space="0" w:color="auto"/>
              <w:right w:val="single" w:sz="6" w:space="0" w:color="auto"/>
            </w:tcBorders>
          </w:tcPr>
          <w:p w14:paraId="7B6C95DB" w14:textId="77777777" w:rsidR="000F0F10" w:rsidRPr="00A767C4" w:rsidRDefault="000F0F10" w:rsidP="00A8640D">
            <w:pPr>
              <w:pStyle w:val="TableRow"/>
              <w:rPr>
                <w:rFonts w:ascii="Calibri" w:hAnsi="Calibri"/>
                <w:iCs/>
              </w:rPr>
            </w:pPr>
            <w:r w:rsidRPr="00A767C4">
              <w:rPr>
                <w:rFonts w:ascii="Calibri" w:hAnsi="Calibri"/>
                <w:iCs/>
              </w:rPr>
              <w:t>To discuss technical issues and activities for the project.</w:t>
            </w:r>
          </w:p>
        </w:tc>
        <w:tc>
          <w:tcPr>
            <w:tcW w:w="1440" w:type="dxa"/>
            <w:tcBorders>
              <w:top w:val="single" w:sz="6" w:space="0" w:color="auto"/>
              <w:left w:val="single" w:sz="6" w:space="0" w:color="auto"/>
              <w:bottom w:val="single" w:sz="6" w:space="0" w:color="auto"/>
              <w:right w:val="single" w:sz="6" w:space="0" w:color="auto"/>
            </w:tcBorders>
          </w:tcPr>
          <w:p w14:paraId="0FBDEB59" w14:textId="77777777" w:rsidR="000F0F10" w:rsidRPr="00A767C4" w:rsidRDefault="000F0F10" w:rsidP="00D33F35">
            <w:pPr>
              <w:pStyle w:val="TableRow"/>
              <w:rPr>
                <w:rFonts w:ascii="Calibri" w:hAnsi="Calibri"/>
                <w:iCs/>
              </w:rPr>
            </w:pPr>
            <w:r w:rsidRPr="00A767C4">
              <w:rPr>
                <w:rFonts w:ascii="Calibri" w:hAnsi="Calibri"/>
                <w:iCs/>
              </w:rPr>
              <w:t>Technical Lead</w:t>
            </w:r>
          </w:p>
          <w:p w14:paraId="03FA6152" w14:textId="77777777" w:rsidR="000F0F10" w:rsidRPr="00A767C4" w:rsidRDefault="000F0F10" w:rsidP="00D33F35">
            <w:pPr>
              <w:pStyle w:val="TableRow"/>
              <w:rPr>
                <w:rFonts w:ascii="Calibri" w:hAnsi="Calibri"/>
                <w:iCs/>
              </w:rPr>
            </w:pPr>
          </w:p>
        </w:tc>
        <w:tc>
          <w:tcPr>
            <w:tcW w:w="1620" w:type="dxa"/>
            <w:tcBorders>
              <w:top w:val="single" w:sz="6" w:space="0" w:color="auto"/>
              <w:left w:val="single" w:sz="6" w:space="0" w:color="auto"/>
              <w:bottom w:val="single" w:sz="6" w:space="0" w:color="auto"/>
              <w:right w:val="single" w:sz="6" w:space="0" w:color="auto"/>
            </w:tcBorders>
          </w:tcPr>
          <w:p w14:paraId="37742BCE" w14:textId="77777777" w:rsidR="000F0F10" w:rsidRPr="00A767C4" w:rsidRDefault="000F0F10" w:rsidP="00D33F35">
            <w:pPr>
              <w:pStyle w:val="TableRow"/>
              <w:rPr>
                <w:rFonts w:ascii="Calibri" w:hAnsi="Calibri"/>
                <w:iCs/>
              </w:rPr>
            </w:pPr>
            <w:r w:rsidRPr="00A767C4">
              <w:rPr>
                <w:rFonts w:ascii="Calibri" w:hAnsi="Calibri"/>
                <w:iCs/>
              </w:rPr>
              <w:t>Developers</w:t>
            </w:r>
          </w:p>
          <w:p w14:paraId="7EC14D55" w14:textId="77777777" w:rsidR="000F0F10" w:rsidRPr="00A767C4" w:rsidRDefault="000F0F10" w:rsidP="00D33F35">
            <w:pPr>
              <w:pStyle w:val="TableRow"/>
              <w:rPr>
                <w:rFonts w:ascii="Calibri" w:hAnsi="Calibri"/>
                <w:iCs/>
              </w:rPr>
            </w:pPr>
            <w:r w:rsidRPr="00A767C4">
              <w:rPr>
                <w:rFonts w:ascii="Calibri" w:hAnsi="Calibri"/>
                <w:iCs/>
              </w:rPr>
              <w:t>Project Manager (as needed)</w:t>
            </w:r>
          </w:p>
          <w:p w14:paraId="58C0AB5E" w14:textId="77777777" w:rsidR="000F0F10" w:rsidRPr="00A767C4" w:rsidRDefault="000F0F10" w:rsidP="00D33F35">
            <w:pPr>
              <w:pStyle w:val="TableRow"/>
              <w:rPr>
                <w:rFonts w:ascii="Calibri" w:hAnsi="Calibri"/>
                <w:iCs/>
              </w:rPr>
            </w:pPr>
            <w:r w:rsidRPr="00A767C4">
              <w:rPr>
                <w:rFonts w:ascii="Calibri" w:hAnsi="Calibri"/>
                <w:iCs/>
              </w:rPr>
              <w:t>Other Resources (as needed)</w:t>
            </w:r>
          </w:p>
        </w:tc>
        <w:tc>
          <w:tcPr>
            <w:tcW w:w="1440" w:type="dxa"/>
            <w:tcBorders>
              <w:top w:val="single" w:sz="6" w:space="0" w:color="auto"/>
              <w:left w:val="single" w:sz="6" w:space="0" w:color="auto"/>
              <w:bottom w:val="single" w:sz="6" w:space="0" w:color="auto"/>
              <w:right w:val="single" w:sz="6" w:space="0" w:color="auto"/>
            </w:tcBorders>
          </w:tcPr>
          <w:p w14:paraId="727B07CB" w14:textId="77777777" w:rsidR="000F0F10" w:rsidRPr="00A767C4" w:rsidRDefault="000F0F10" w:rsidP="00D33F35">
            <w:pPr>
              <w:numPr>
                <w:ilvl w:val="12"/>
                <w:numId w:val="0"/>
              </w:numPr>
              <w:rPr>
                <w:iCs/>
                <w:sz w:val="20"/>
                <w:szCs w:val="20"/>
              </w:rPr>
            </w:pPr>
            <w:r w:rsidRPr="00A767C4">
              <w:rPr>
                <w:iCs/>
                <w:sz w:val="20"/>
                <w:szCs w:val="20"/>
              </w:rPr>
              <w:t>Group Meeting</w:t>
            </w:r>
          </w:p>
          <w:p w14:paraId="74E6DDFF" w14:textId="77777777" w:rsidR="000F0F10" w:rsidRPr="00A767C4" w:rsidRDefault="000F0F10" w:rsidP="00D33F35">
            <w:pPr>
              <w:numPr>
                <w:ilvl w:val="12"/>
                <w:numId w:val="0"/>
              </w:numPr>
              <w:rPr>
                <w:iCs/>
                <w:sz w:val="20"/>
                <w:szCs w:val="20"/>
              </w:rPr>
            </w:pPr>
          </w:p>
          <w:p w14:paraId="57DF652A" w14:textId="77777777" w:rsidR="000F0F10" w:rsidRPr="00A767C4" w:rsidRDefault="000F0F10" w:rsidP="00D33F35">
            <w:pPr>
              <w:numPr>
                <w:ilvl w:val="12"/>
                <w:numId w:val="0"/>
              </w:numPr>
              <w:rPr>
                <w:iCs/>
                <w:sz w:val="20"/>
                <w:szCs w:val="20"/>
              </w:rPr>
            </w:pPr>
            <w:r w:rsidRPr="00A767C4">
              <w:rPr>
                <w:iCs/>
                <w:sz w:val="20"/>
                <w:szCs w:val="20"/>
              </w:rPr>
              <w:t>Email</w:t>
            </w:r>
          </w:p>
        </w:tc>
        <w:tc>
          <w:tcPr>
            <w:tcW w:w="1260" w:type="dxa"/>
            <w:tcBorders>
              <w:top w:val="single" w:sz="6" w:space="0" w:color="auto"/>
              <w:left w:val="single" w:sz="6" w:space="0" w:color="auto"/>
              <w:bottom w:val="single" w:sz="6" w:space="0" w:color="auto"/>
              <w:right w:val="single" w:sz="6" w:space="0" w:color="auto"/>
            </w:tcBorders>
          </w:tcPr>
          <w:p w14:paraId="3038DAE5" w14:textId="77777777" w:rsidR="000F0F10" w:rsidRPr="00A767C4" w:rsidRDefault="000F0F10" w:rsidP="00D33F35">
            <w:pPr>
              <w:numPr>
                <w:ilvl w:val="12"/>
                <w:numId w:val="0"/>
              </w:numPr>
              <w:rPr>
                <w:iCs/>
                <w:sz w:val="20"/>
                <w:szCs w:val="20"/>
              </w:rPr>
            </w:pPr>
            <w:r w:rsidRPr="00A767C4">
              <w:rPr>
                <w:iCs/>
                <w:sz w:val="20"/>
                <w:szCs w:val="20"/>
              </w:rPr>
              <w:t>As needed</w:t>
            </w:r>
          </w:p>
        </w:tc>
      </w:tr>
      <w:tr w:rsidR="00A8640D" w:rsidRPr="004B09A9" w14:paraId="2B9310AE" w14:textId="77777777" w:rsidTr="000F0F10">
        <w:trPr>
          <w:cantSplit/>
        </w:trPr>
        <w:tc>
          <w:tcPr>
            <w:tcW w:w="1440" w:type="dxa"/>
            <w:tcBorders>
              <w:top w:val="single" w:sz="6" w:space="0" w:color="auto"/>
              <w:left w:val="single" w:sz="6" w:space="0" w:color="auto"/>
              <w:bottom w:val="single" w:sz="6" w:space="0" w:color="auto"/>
              <w:right w:val="single" w:sz="6" w:space="0" w:color="auto"/>
            </w:tcBorders>
          </w:tcPr>
          <w:p w14:paraId="73C69481" w14:textId="77777777" w:rsidR="00A8640D" w:rsidRPr="00A767C4" w:rsidRDefault="00A8640D" w:rsidP="00D33F35">
            <w:pPr>
              <w:pStyle w:val="TableRow"/>
              <w:rPr>
                <w:rFonts w:ascii="Calibri" w:hAnsi="Calibri"/>
                <w:iCs/>
              </w:rPr>
            </w:pPr>
            <w:r w:rsidRPr="00A767C4">
              <w:rPr>
                <w:rFonts w:ascii="Calibri" w:hAnsi="Calibri"/>
                <w:iCs/>
              </w:rPr>
              <w:t>Project Change Control Board (CCB)</w:t>
            </w:r>
          </w:p>
        </w:tc>
        <w:tc>
          <w:tcPr>
            <w:tcW w:w="1890" w:type="dxa"/>
            <w:tcBorders>
              <w:top w:val="single" w:sz="6" w:space="0" w:color="auto"/>
              <w:left w:val="single" w:sz="6" w:space="0" w:color="auto"/>
              <w:bottom w:val="single" w:sz="6" w:space="0" w:color="auto"/>
              <w:right w:val="single" w:sz="6" w:space="0" w:color="auto"/>
            </w:tcBorders>
          </w:tcPr>
          <w:p w14:paraId="243BFF11" w14:textId="77777777" w:rsidR="00595F0B" w:rsidRPr="00A767C4" w:rsidRDefault="00A8640D" w:rsidP="00A8640D">
            <w:pPr>
              <w:pStyle w:val="TableRow"/>
              <w:rPr>
                <w:rFonts w:ascii="Calibri" w:hAnsi="Calibri"/>
                <w:iCs/>
              </w:rPr>
            </w:pPr>
            <w:r w:rsidRPr="00A767C4">
              <w:rPr>
                <w:rFonts w:ascii="Calibri" w:hAnsi="Calibri"/>
                <w:iCs/>
              </w:rPr>
              <w:t>To discuss</w:t>
            </w:r>
            <w:r w:rsidR="00595F0B" w:rsidRPr="00A767C4">
              <w:rPr>
                <w:rFonts w:ascii="Calibri" w:hAnsi="Calibri"/>
                <w:iCs/>
              </w:rPr>
              <w:t>/approve</w:t>
            </w:r>
          </w:p>
          <w:p w14:paraId="2CB4FFBA" w14:textId="77777777" w:rsidR="00595F0B" w:rsidRPr="00A767C4" w:rsidRDefault="00595F0B" w:rsidP="00A8640D">
            <w:pPr>
              <w:pStyle w:val="TableRow"/>
              <w:rPr>
                <w:rFonts w:ascii="Calibri" w:hAnsi="Calibri"/>
                <w:iCs/>
              </w:rPr>
            </w:pPr>
            <w:r w:rsidRPr="00A767C4">
              <w:rPr>
                <w:rFonts w:ascii="Calibri" w:hAnsi="Calibri"/>
                <w:iCs/>
              </w:rPr>
              <w:t>/</w:t>
            </w:r>
            <w:proofErr w:type="gramStart"/>
            <w:r w:rsidRPr="00A767C4">
              <w:rPr>
                <w:rFonts w:ascii="Calibri" w:hAnsi="Calibri"/>
                <w:iCs/>
              </w:rPr>
              <w:t>reject</w:t>
            </w:r>
            <w:proofErr w:type="gramEnd"/>
            <w:r w:rsidR="00A8640D" w:rsidRPr="00A767C4">
              <w:rPr>
                <w:rFonts w:ascii="Calibri" w:hAnsi="Calibri"/>
                <w:iCs/>
              </w:rPr>
              <w:t xml:space="preserve"> </w:t>
            </w:r>
          </w:p>
          <w:p w14:paraId="36C3402A" w14:textId="77777777" w:rsidR="00A8640D" w:rsidRPr="00A767C4" w:rsidRDefault="00A8640D" w:rsidP="00A8640D">
            <w:pPr>
              <w:pStyle w:val="TableRow"/>
              <w:rPr>
                <w:rFonts w:ascii="Calibri" w:hAnsi="Calibri"/>
                <w:iCs/>
              </w:rPr>
            </w:pPr>
            <w:r w:rsidRPr="00A767C4">
              <w:rPr>
                <w:rFonts w:ascii="Calibri" w:hAnsi="Calibri"/>
                <w:iCs/>
              </w:rPr>
              <w:t xml:space="preserve">requests for </w:t>
            </w:r>
            <w:r w:rsidR="00595F0B" w:rsidRPr="00A767C4">
              <w:rPr>
                <w:rFonts w:ascii="Calibri" w:hAnsi="Calibri"/>
                <w:iCs/>
              </w:rPr>
              <w:t>change</w:t>
            </w:r>
            <w:r w:rsidRPr="00A767C4">
              <w:rPr>
                <w:rFonts w:ascii="Calibri" w:hAnsi="Calibri"/>
                <w:iCs/>
              </w:rPr>
              <w:t xml:space="preserve"> to </w:t>
            </w:r>
            <w:r w:rsidR="0024078C" w:rsidRPr="00A767C4">
              <w:rPr>
                <w:rFonts w:ascii="Calibri" w:hAnsi="Calibri"/>
                <w:iCs/>
              </w:rPr>
              <w:t xml:space="preserve">project </w:t>
            </w:r>
            <w:r w:rsidR="00595F0B" w:rsidRPr="00A767C4">
              <w:rPr>
                <w:rFonts w:ascii="Calibri" w:hAnsi="Calibri"/>
                <w:iCs/>
              </w:rPr>
              <w:t>baselined</w:t>
            </w:r>
            <w:r w:rsidRPr="00A767C4">
              <w:rPr>
                <w:rFonts w:ascii="Calibri" w:hAnsi="Calibri"/>
                <w:iCs/>
              </w:rPr>
              <w:t xml:space="preserve"> </w:t>
            </w:r>
            <w:r w:rsidR="0024078C" w:rsidRPr="00A767C4">
              <w:rPr>
                <w:rFonts w:ascii="Calibri" w:hAnsi="Calibri"/>
                <w:iCs/>
              </w:rPr>
              <w:t>artifacts (Configuration level of full control)</w:t>
            </w:r>
          </w:p>
          <w:p w14:paraId="7B814A92" w14:textId="77777777" w:rsidR="00A8640D" w:rsidRPr="00A767C4" w:rsidRDefault="00A8640D" w:rsidP="00595F0B">
            <w:pPr>
              <w:pStyle w:val="TableRow"/>
              <w:rPr>
                <w:rFonts w:ascii="Calibri" w:hAnsi="Calibri"/>
                <w:iCs/>
              </w:rPr>
            </w:pPr>
          </w:p>
        </w:tc>
        <w:tc>
          <w:tcPr>
            <w:tcW w:w="1440" w:type="dxa"/>
            <w:tcBorders>
              <w:top w:val="single" w:sz="6" w:space="0" w:color="auto"/>
              <w:left w:val="single" w:sz="6" w:space="0" w:color="auto"/>
              <w:bottom w:val="single" w:sz="6" w:space="0" w:color="auto"/>
              <w:right w:val="single" w:sz="6" w:space="0" w:color="auto"/>
            </w:tcBorders>
          </w:tcPr>
          <w:p w14:paraId="2A16AF89" w14:textId="77777777" w:rsidR="00A8640D" w:rsidRPr="00A767C4" w:rsidRDefault="00595F0B" w:rsidP="00595F0B">
            <w:pPr>
              <w:pStyle w:val="TableRow"/>
              <w:rPr>
                <w:rFonts w:ascii="Calibri" w:hAnsi="Calibri"/>
                <w:iCs/>
              </w:rPr>
            </w:pPr>
            <w:r w:rsidRPr="00A767C4">
              <w:rPr>
                <w:rFonts w:ascii="Calibri" w:hAnsi="Calibri"/>
                <w:iCs/>
              </w:rPr>
              <w:t>CCB Members (see Change Management Plan for membership)</w:t>
            </w:r>
          </w:p>
        </w:tc>
        <w:tc>
          <w:tcPr>
            <w:tcW w:w="1620" w:type="dxa"/>
            <w:tcBorders>
              <w:top w:val="single" w:sz="6" w:space="0" w:color="auto"/>
              <w:left w:val="single" w:sz="6" w:space="0" w:color="auto"/>
              <w:bottom w:val="single" w:sz="6" w:space="0" w:color="auto"/>
              <w:right w:val="single" w:sz="6" w:space="0" w:color="auto"/>
            </w:tcBorders>
          </w:tcPr>
          <w:p w14:paraId="4358F535" w14:textId="77777777" w:rsidR="00A8640D" w:rsidRPr="00A767C4" w:rsidRDefault="00595F0B" w:rsidP="00D33F35">
            <w:pPr>
              <w:pStyle w:val="TableRow"/>
              <w:rPr>
                <w:rFonts w:ascii="Calibri" w:hAnsi="Calibri"/>
                <w:iCs/>
              </w:rPr>
            </w:pPr>
            <w:r w:rsidRPr="00A767C4">
              <w:rPr>
                <w:rFonts w:ascii="Calibri" w:hAnsi="Calibri"/>
                <w:iCs/>
              </w:rPr>
              <w:t>Agency</w:t>
            </w:r>
          </w:p>
          <w:p w14:paraId="46C3D54F" w14:textId="77777777" w:rsidR="00595F0B" w:rsidRPr="00A767C4" w:rsidRDefault="00595F0B" w:rsidP="00D33F35">
            <w:pPr>
              <w:pStyle w:val="TableRow"/>
              <w:rPr>
                <w:rFonts w:ascii="Calibri" w:hAnsi="Calibri"/>
                <w:iCs/>
              </w:rPr>
            </w:pPr>
            <w:r w:rsidRPr="00A767C4">
              <w:rPr>
                <w:rFonts w:ascii="Calibri" w:hAnsi="Calibri"/>
                <w:iCs/>
              </w:rPr>
              <w:t>Stakeholders</w:t>
            </w:r>
          </w:p>
          <w:p w14:paraId="61DB167B" w14:textId="77777777" w:rsidR="00595F0B" w:rsidRPr="00A767C4" w:rsidRDefault="00595F0B" w:rsidP="00D33F35">
            <w:pPr>
              <w:pStyle w:val="TableRow"/>
              <w:rPr>
                <w:rFonts w:ascii="Calibri" w:hAnsi="Calibri"/>
                <w:iCs/>
              </w:rPr>
            </w:pPr>
            <w:r w:rsidRPr="00A767C4">
              <w:rPr>
                <w:rFonts w:ascii="Calibri" w:hAnsi="Calibri"/>
                <w:iCs/>
              </w:rPr>
              <w:t>Project Team</w:t>
            </w:r>
          </w:p>
        </w:tc>
        <w:tc>
          <w:tcPr>
            <w:tcW w:w="1440" w:type="dxa"/>
            <w:tcBorders>
              <w:top w:val="single" w:sz="6" w:space="0" w:color="auto"/>
              <w:left w:val="single" w:sz="6" w:space="0" w:color="auto"/>
              <w:bottom w:val="single" w:sz="6" w:space="0" w:color="auto"/>
              <w:right w:val="single" w:sz="6" w:space="0" w:color="auto"/>
            </w:tcBorders>
          </w:tcPr>
          <w:p w14:paraId="2CFA6445" w14:textId="77777777" w:rsidR="00A8640D" w:rsidRPr="00A767C4" w:rsidRDefault="00595F0B" w:rsidP="0024078C">
            <w:pPr>
              <w:numPr>
                <w:ilvl w:val="12"/>
                <w:numId w:val="0"/>
              </w:numPr>
              <w:rPr>
                <w:iCs/>
                <w:sz w:val="20"/>
                <w:szCs w:val="20"/>
              </w:rPr>
            </w:pPr>
            <w:r w:rsidRPr="00A767C4">
              <w:rPr>
                <w:iCs/>
                <w:sz w:val="20"/>
                <w:szCs w:val="20"/>
              </w:rPr>
              <w:t xml:space="preserve">Meeting </w:t>
            </w:r>
            <w:r w:rsidR="0024078C" w:rsidRPr="00A767C4">
              <w:rPr>
                <w:iCs/>
                <w:sz w:val="20"/>
                <w:szCs w:val="20"/>
              </w:rPr>
              <w:t>&amp; e-mail meeting minutes</w:t>
            </w:r>
          </w:p>
        </w:tc>
        <w:tc>
          <w:tcPr>
            <w:tcW w:w="1260" w:type="dxa"/>
            <w:tcBorders>
              <w:top w:val="single" w:sz="6" w:space="0" w:color="auto"/>
              <w:left w:val="single" w:sz="6" w:space="0" w:color="auto"/>
              <w:bottom w:val="single" w:sz="6" w:space="0" w:color="auto"/>
              <w:right w:val="single" w:sz="6" w:space="0" w:color="auto"/>
            </w:tcBorders>
          </w:tcPr>
          <w:p w14:paraId="1CE58103" w14:textId="77777777" w:rsidR="00A8640D" w:rsidRPr="00A767C4" w:rsidRDefault="00D634B4" w:rsidP="0024078C">
            <w:pPr>
              <w:numPr>
                <w:ilvl w:val="12"/>
                <w:numId w:val="0"/>
              </w:numPr>
              <w:rPr>
                <w:iCs/>
                <w:sz w:val="20"/>
                <w:szCs w:val="20"/>
              </w:rPr>
            </w:pPr>
            <w:r w:rsidRPr="00A767C4">
              <w:rPr>
                <w:iCs/>
                <w:sz w:val="20"/>
                <w:szCs w:val="20"/>
              </w:rPr>
              <w:t>Scheduled as needed</w:t>
            </w:r>
          </w:p>
        </w:tc>
      </w:tr>
      <w:tr w:rsidR="0024078C" w:rsidRPr="004B09A9" w14:paraId="5498FC8A" w14:textId="77777777" w:rsidTr="002567CD">
        <w:trPr>
          <w:cantSplit/>
        </w:trPr>
        <w:tc>
          <w:tcPr>
            <w:tcW w:w="1440" w:type="dxa"/>
            <w:tcBorders>
              <w:top w:val="single" w:sz="6" w:space="0" w:color="auto"/>
              <w:left w:val="single" w:sz="6" w:space="0" w:color="auto"/>
              <w:bottom w:val="single" w:sz="6" w:space="0" w:color="auto"/>
              <w:right w:val="single" w:sz="6" w:space="0" w:color="auto"/>
            </w:tcBorders>
          </w:tcPr>
          <w:p w14:paraId="43F3ACB7" w14:textId="77777777" w:rsidR="0024078C" w:rsidRPr="00A767C4" w:rsidRDefault="0024078C" w:rsidP="002567CD">
            <w:pPr>
              <w:pStyle w:val="TableRow"/>
              <w:rPr>
                <w:rFonts w:ascii="Calibri" w:hAnsi="Calibri"/>
                <w:iCs/>
              </w:rPr>
            </w:pPr>
            <w:r w:rsidRPr="00A767C4">
              <w:rPr>
                <w:rFonts w:ascii="Calibri" w:hAnsi="Calibri"/>
                <w:iCs/>
              </w:rPr>
              <w:t>Agile Scrum</w:t>
            </w:r>
            <w:r w:rsidR="009D4018" w:rsidRPr="00A767C4">
              <w:rPr>
                <w:rFonts w:ascii="Calibri" w:hAnsi="Calibri"/>
                <w:iCs/>
              </w:rPr>
              <w:t xml:space="preserve"> – Stand-up </w:t>
            </w:r>
          </w:p>
        </w:tc>
        <w:tc>
          <w:tcPr>
            <w:tcW w:w="1890" w:type="dxa"/>
            <w:tcBorders>
              <w:top w:val="single" w:sz="6" w:space="0" w:color="auto"/>
              <w:left w:val="single" w:sz="6" w:space="0" w:color="auto"/>
              <w:bottom w:val="single" w:sz="6" w:space="0" w:color="auto"/>
              <w:right w:val="single" w:sz="6" w:space="0" w:color="auto"/>
            </w:tcBorders>
          </w:tcPr>
          <w:p w14:paraId="7635C996" w14:textId="77777777" w:rsidR="0024078C" w:rsidRPr="00A767C4" w:rsidRDefault="0024078C" w:rsidP="002567CD">
            <w:pPr>
              <w:pStyle w:val="TableRow"/>
              <w:rPr>
                <w:rFonts w:ascii="Calibri" w:hAnsi="Calibri"/>
                <w:iCs/>
              </w:rPr>
            </w:pPr>
            <w:r w:rsidRPr="00A767C4">
              <w:rPr>
                <w:rFonts w:ascii="Calibri" w:hAnsi="Calibri"/>
                <w:iCs/>
              </w:rPr>
              <w:t>To Discuss:</w:t>
            </w:r>
          </w:p>
          <w:p w14:paraId="088368EC" w14:textId="77777777" w:rsidR="0024078C" w:rsidRPr="00A767C4" w:rsidRDefault="0024078C" w:rsidP="00786D7C">
            <w:pPr>
              <w:pStyle w:val="TableRow"/>
              <w:numPr>
                <w:ilvl w:val="0"/>
                <w:numId w:val="30"/>
              </w:numPr>
              <w:rPr>
                <w:rFonts w:ascii="Calibri" w:hAnsi="Calibri"/>
                <w:iCs/>
              </w:rPr>
            </w:pPr>
            <w:r w:rsidRPr="00A767C4">
              <w:rPr>
                <w:rFonts w:ascii="Calibri" w:hAnsi="Calibri"/>
                <w:iCs/>
              </w:rPr>
              <w:t>What I did completed yesterday</w:t>
            </w:r>
          </w:p>
          <w:p w14:paraId="345CC8BA" w14:textId="77777777" w:rsidR="0024078C" w:rsidRPr="00A767C4" w:rsidRDefault="0024078C" w:rsidP="00786D7C">
            <w:pPr>
              <w:pStyle w:val="TableRow"/>
              <w:numPr>
                <w:ilvl w:val="0"/>
                <w:numId w:val="30"/>
              </w:numPr>
              <w:rPr>
                <w:rFonts w:ascii="Calibri" w:hAnsi="Calibri"/>
                <w:iCs/>
              </w:rPr>
            </w:pPr>
            <w:r w:rsidRPr="00A767C4">
              <w:rPr>
                <w:rFonts w:ascii="Calibri" w:hAnsi="Calibri"/>
                <w:iCs/>
              </w:rPr>
              <w:t>What I am plan on completing today</w:t>
            </w:r>
          </w:p>
          <w:p w14:paraId="668D5ABD" w14:textId="77777777" w:rsidR="0024078C" w:rsidRPr="00A767C4" w:rsidRDefault="0024078C" w:rsidP="00786D7C">
            <w:pPr>
              <w:pStyle w:val="TableRow"/>
              <w:numPr>
                <w:ilvl w:val="0"/>
                <w:numId w:val="30"/>
              </w:numPr>
              <w:rPr>
                <w:rFonts w:ascii="Calibri" w:hAnsi="Calibri"/>
                <w:iCs/>
              </w:rPr>
            </w:pPr>
            <w:r w:rsidRPr="00A767C4">
              <w:rPr>
                <w:rFonts w:ascii="Calibri" w:hAnsi="Calibri"/>
                <w:iCs/>
              </w:rPr>
              <w:t xml:space="preserve">What are my </w:t>
            </w:r>
            <w:r w:rsidR="003373A0" w:rsidRPr="00A767C4">
              <w:rPr>
                <w:rFonts w:ascii="Calibri" w:hAnsi="Calibri"/>
                <w:iCs/>
              </w:rPr>
              <w:t>roadblocks</w:t>
            </w:r>
          </w:p>
        </w:tc>
        <w:tc>
          <w:tcPr>
            <w:tcW w:w="1440" w:type="dxa"/>
            <w:tcBorders>
              <w:top w:val="single" w:sz="6" w:space="0" w:color="auto"/>
              <w:left w:val="single" w:sz="6" w:space="0" w:color="auto"/>
              <w:bottom w:val="single" w:sz="6" w:space="0" w:color="auto"/>
              <w:right w:val="single" w:sz="6" w:space="0" w:color="auto"/>
            </w:tcBorders>
          </w:tcPr>
          <w:p w14:paraId="57DEF653" w14:textId="77777777" w:rsidR="0024078C" w:rsidRPr="00A767C4" w:rsidRDefault="0024078C" w:rsidP="002567CD">
            <w:pPr>
              <w:pStyle w:val="TableRow"/>
              <w:rPr>
                <w:rFonts w:ascii="Calibri" w:hAnsi="Calibri"/>
                <w:iCs/>
              </w:rPr>
            </w:pPr>
            <w:r w:rsidRPr="00A767C4">
              <w:rPr>
                <w:rFonts w:ascii="Calibri" w:hAnsi="Calibri"/>
                <w:iCs/>
              </w:rPr>
              <w:t>Scrum Master</w:t>
            </w:r>
          </w:p>
        </w:tc>
        <w:tc>
          <w:tcPr>
            <w:tcW w:w="1620" w:type="dxa"/>
            <w:tcBorders>
              <w:top w:val="single" w:sz="6" w:space="0" w:color="auto"/>
              <w:left w:val="single" w:sz="6" w:space="0" w:color="auto"/>
              <w:bottom w:val="single" w:sz="6" w:space="0" w:color="auto"/>
              <w:right w:val="single" w:sz="6" w:space="0" w:color="auto"/>
            </w:tcBorders>
          </w:tcPr>
          <w:p w14:paraId="1F9CBD0C" w14:textId="77777777" w:rsidR="0024078C" w:rsidRPr="00A767C4" w:rsidRDefault="0024078C" w:rsidP="002567CD">
            <w:pPr>
              <w:pStyle w:val="TableRow"/>
              <w:rPr>
                <w:rFonts w:ascii="Calibri" w:hAnsi="Calibri"/>
                <w:iCs/>
              </w:rPr>
            </w:pPr>
            <w:r w:rsidRPr="00A767C4">
              <w:rPr>
                <w:rFonts w:ascii="Calibri" w:hAnsi="Calibri"/>
                <w:iCs/>
              </w:rPr>
              <w:t>Project Team Members (technical and sponsors)</w:t>
            </w:r>
          </w:p>
        </w:tc>
        <w:tc>
          <w:tcPr>
            <w:tcW w:w="1440" w:type="dxa"/>
            <w:tcBorders>
              <w:top w:val="single" w:sz="6" w:space="0" w:color="auto"/>
              <w:left w:val="single" w:sz="6" w:space="0" w:color="auto"/>
              <w:bottom w:val="single" w:sz="6" w:space="0" w:color="auto"/>
              <w:right w:val="single" w:sz="6" w:space="0" w:color="auto"/>
            </w:tcBorders>
          </w:tcPr>
          <w:p w14:paraId="5B0D489A" w14:textId="77777777" w:rsidR="0024078C" w:rsidRPr="00A767C4" w:rsidRDefault="0024078C" w:rsidP="002567CD">
            <w:pPr>
              <w:numPr>
                <w:ilvl w:val="12"/>
                <w:numId w:val="0"/>
              </w:numPr>
              <w:rPr>
                <w:iCs/>
                <w:sz w:val="20"/>
                <w:szCs w:val="20"/>
              </w:rPr>
            </w:pPr>
            <w:r w:rsidRPr="00A767C4">
              <w:rPr>
                <w:iCs/>
                <w:sz w:val="20"/>
                <w:szCs w:val="20"/>
              </w:rPr>
              <w:t>Brief stand-up meeting</w:t>
            </w:r>
          </w:p>
        </w:tc>
        <w:tc>
          <w:tcPr>
            <w:tcW w:w="1260" w:type="dxa"/>
            <w:tcBorders>
              <w:top w:val="single" w:sz="6" w:space="0" w:color="auto"/>
              <w:left w:val="single" w:sz="6" w:space="0" w:color="auto"/>
              <w:bottom w:val="single" w:sz="6" w:space="0" w:color="auto"/>
              <w:right w:val="single" w:sz="6" w:space="0" w:color="auto"/>
            </w:tcBorders>
          </w:tcPr>
          <w:p w14:paraId="27A73495" w14:textId="77777777" w:rsidR="0024078C" w:rsidRPr="00A767C4" w:rsidRDefault="009D4018" w:rsidP="002567CD">
            <w:pPr>
              <w:numPr>
                <w:ilvl w:val="12"/>
                <w:numId w:val="0"/>
              </w:numPr>
              <w:rPr>
                <w:iCs/>
                <w:sz w:val="20"/>
                <w:szCs w:val="20"/>
              </w:rPr>
            </w:pPr>
            <w:r w:rsidRPr="00A767C4">
              <w:rPr>
                <w:iCs/>
                <w:sz w:val="20"/>
                <w:szCs w:val="20"/>
              </w:rPr>
              <w:t>Daily</w:t>
            </w:r>
          </w:p>
        </w:tc>
      </w:tr>
    </w:tbl>
    <w:p w14:paraId="0C1D0DC2" w14:textId="77777777" w:rsidR="00294433" w:rsidRDefault="00294433" w:rsidP="003F7FFC">
      <w:pPr>
        <w:pStyle w:val="UserInput11pt"/>
      </w:pPr>
    </w:p>
    <w:p w14:paraId="51A573DD" w14:textId="77777777" w:rsidR="002A482E" w:rsidRDefault="00294433" w:rsidP="00294433">
      <w:pPr>
        <w:pStyle w:val="UserInput11pt"/>
      </w:pPr>
      <w:r>
        <w:br w:type="page"/>
      </w:r>
    </w:p>
    <w:p w14:paraId="535ABB74" w14:textId="77777777" w:rsidR="002A482E" w:rsidRPr="000F7B92" w:rsidRDefault="00F941E5" w:rsidP="000F7B92">
      <w:pPr>
        <w:pStyle w:val="Heading1"/>
      </w:pPr>
      <w:bookmarkStart w:id="66" w:name="_Toc30595115"/>
      <w:r>
        <w:lastRenderedPageBreak/>
        <w:t>H</w:t>
      </w:r>
      <w:r w:rsidR="002A482E" w:rsidRPr="000F7B92">
        <w:t>.</w:t>
      </w:r>
      <w:r w:rsidR="002A482E" w:rsidRPr="000F7B92">
        <w:tab/>
      </w:r>
      <w:r w:rsidR="00A842B1" w:rsidRPr="000F7B92">
        <w:t>Change</w:t>
      </w:r>
      <w:r w:rsidR="002A482E" w:rsidRPr="000F7B92">
        <w:t xml:space="preserve"> Management Plan</w:t>
      </w:r>
      <w:bookmarkEnd w:id="66"/>
    </w:p>
    <w:p w14:paraId="5AD626A2" w14:textId="77777777" w:rsidR="008B7F07" w:rsidRDefault="008B7F07" w:rsidP="005F51B3"/>
    <w:p w14:paraId="6494F85B" w14:textId="77777777" w:rsidR="008B7F07" w:rsidRPr="00BD1926" w:rsidRDefault="008B7F07" w:rsidP="00AA3002">
      <w:pPr>
        <w:pStyle w:val="Heading2"/>
        <w:ind w:left="450"/>
      </w:pPr>
      <w:bookmarkStart w:id="67" w:name="_Toc30595116"/>
      <w:r>
        <w:t>1</w:t>
      </w:r>
      <w:r w:rsidRPr="00BD1926">
        <w:t>.</w:t>
      </w:r>
      <w:r w:rsidRPr="00BD1926">
        <w:tab/>
      </w:r>
      <w:r>
        <w:t>Purpose</w:t>
      </w:r>
      <w:bookmarkEnd w:id="67"/>
    </w:p>
    <w:p w14:paraId="42089D4A" w14:textId="77777777" w:rsidR="006C4893" w:rsidRDefault="00D53E44" w:rsidP="00AA3002">
      <w:pPr>
        <w:spacing w:before="240" w:after="240"/>
        <w:ind w:left="900"/>
        <w:rPr>
          <w:szCs w:val="22"/>
        </w:rPr>
      </w:pPr>
      <w:r>
        <w:t xml:space="preserve">The purpose of the </w:t>
      </w:r>
      <w:r w:rsidR="008E5118">
        <w:t>c</w:t>
      </w:r>
      <w:r>
        <w:t xml:space="preserve">hange management </w:t>
      </w:r>
      <w:r w:rsidR="008E5118">
        <w:t>p</w:t>
      </w:r>
      <w:r>
        <w:t>lan is to</w:t>
      </w:r>
      <w:r w:rsidR="008B7F07" w:rsidRPr="00150253">
        <w:t xml:space="preserve"> describe the process involved with identifying, escalating and managing project changes. </w:t>
      </w:r>
      <w:r w:rsidR="008B7F07">
        <w:t xml:space="preserve"> </w:t>
      </w:r>
      <w:r w:rsidR="008B7F07" w:rsidRPr="00150253">
        <w:t xml:space="preserve">A project change is defined as something that is outside the documented and approved </w:t>
      </w:r>
      <w:r w:rsidR="006004C0">
        <w:t xml:space="preserve">project </w:t>
      </w:r>
      <w:r w:rsidR="008B7F07" w:rsidRPr="00150253">
        <w:t>scope or is a change to project requirements</w:t>
      </w:r>
      <w:r w:rsidR="006004C0">
        <w:t>, project schedule</w:t>
      </w:r>
      <w:r w:rsidR="00F4482E">
        <w:t xml:space="preserve"> or project cost (including resource effort)</w:t>
      </w:r>
      <w:r w:rsidR="008B7F07" w:rsidRPr="00150253">
        <w:t>.  A project change requires approval fo</w:t>
      </w:r>
      <w:r w:rsidR="006004C0">
        <w:t>r additional resources, funding</w:t>
      </w:r>
      <w:r w:rsidR="008B7F07" w:rsidRPr="00150253">
        <w:t xml:space="preserve"> or modifications to the project schedule.  The change management process defines how to handle project changes that present either a negative or positive impact on</w:t>
      </w:r>
      <w:r w:rsidR="006004C0">
        <w:t xml:space="preserve"> deliverables, schedule, budget</w:t>
      </w:r>
      <w:r w:rsidR="008B7F07" w:rsidRPr="00150253">
        <w:t xml:space="preserve"> and/or resources.  </w:t>
      </w:r>
      <w:r w:rsidR="006C4893">
        <w:rPr>
          <w:szCs w:val="22"/>
        </w:rPr>
        <w:t>T</w:t>
      </w:r>
      <w:r w:rsidR="006C4893" w:rsidRPr="000F0F10">
        <w:rPr>
          <w:szCs w:val="22"/>
        </w:rPr>
        <w:t xml:space="preserve">he </w:t>
      </w:r>
      <w:r w:rsidR="006C4893">
        <w:rPr>
          <w:szCs w:val="22"/>
        </w:rPr>
        <w:t xml:space="preserve">enterprise </w:t>
      </w:r>
      <w:r w:rsidR="006C4893" w:rsidRPr="000F0F10">
        <w:rPr>
          <w:szCs w:val="22"/>
        </w:rPr>
        <w:t xml:space="preserve">PPM tool is the repository for all project changes.  </w:t>
      </w:r>
    </w:p>
    <w:p w14:paraId="5F86FEBE" w14:textId="77777777" w:rsidR="007726C8" w:rsidRPr="00BF16E2" w:rsidRDefault="008B7F07" w:rsidP="00380AF6">
      <w:pPr>
        <w:pStyle w:val="Heading2"/>
        <w:ind w:left="450"/>
      </w:pPr>
      <w:bookmarkStart w:id="68" w:name="_Toc30595117"/>
      <w:r>
        <w:t>2</w:t>
      </w:r>
      <w:r w:rsidR="007726C8" w:rsidRPr="00BF16E2">
        <w:t>.</w:t>
      </w:r>
      <w:r w:rsidR="007726C8" w:rsidRPr="00BF16E2">
        <w:tab/>
        <w:t>Change Management Roles and Responsibilities</w:t>
      </w:r>
      <w:bookmarkEnd w:id="68"/>
    </w:p>
    <w:p w14:paraId="58E79736" w14:textId="77777777" w:rsidR="007726C8" w:rsidRDefault="007726C8" w:rsidP="007726C8">
      <w:pPr>
        <w:pStyle w:val="Table10ptshaded"/>
      </w:pPr>
    </w:p>
    <w:p w14:paraId="47A0EACD" w14:textId="77777777" w:rsidR="007726C8" w:rsidRPr="00A01A98" w:rsidRDefault="007726C8" w:rsidP="00380AF6">
      <w:pPr>
        <w:pStyle w:val="Table10ptshaded"/>
        <w:ind w:left="900"/>
        <w:rPr>
          <w:rFonts w:ascii="Calibri" w:hAnsi="Calibri" w:cs="Calibri"/>
          <w:sz w:val="22"/>
          <w:szCs w:val="22"/>
        </w:rPr>
      </w:pPr>
      <w:r w:rsidRPr="00A01A98">
        <w:rPr>
          <w:rFonts w:ascii="Calibri" w:hAnsi="Calibri" w:cs="Calibri"/>
          <w:sz w:val="22"/>
          <w:szCs w:val="22"/>
        </w:rPr>
        <w:t>Project Sponsor:</w:t>
      </w:r>
    </w:p>
    <w:p w14:paraId="035CA1CE" w14:textId="77777777" w:rsidR="007726C8" w:rsidRPr="00150253" w:rsidRDefault="008D6E7C" w:rsidP="00380AF6">
      <w:pPr>
        <w:pStyle w:val="Table10ptshaded"/>
        <w:ind w:left="900"/>
        <w:jc w:val="both"/>
        <w:rPr>
          <w:rFonts w:ascii="Calibri" w:eastAsia="Times New Roman" w:hAnsi="Calibri"/>
          <w:b w:val="0"/>
          <w:sz w:val="22"/>
          <w:szCs w:val="24"/>
          <w:lang w:eastAsia="en-US"/>
        </w:rPr>
      </w:pPr>
      <w:r>
        <w:rPr>
          <w:rFonts w:ascii="Calibri" w:eastAsia="Times New Roman" w:hAnsi="Calibri"/>
          <w:b w:val="0"/>
          <w:sz w:val="22"/>
          <w:szCs w:val="24"/>
          <w:lang w:eastAsia="en-US"/>
        </w:rPr>
        <w:t>The project s</w:t>
      </w:r>
      <w:r w:rsidR="007726C8" w:rsidRPr="00150253">
        <w:rPr>
          <w:rFonts w:ascii="Calibri" w:eastAsia="Times New Roman" w:hAnsi="Calibri"/>
          <w:b w:val="0"/>
          <w:sz w:val="22"/>
          <w:szCs w:val="24"/>
          <w:lang w:eastAsia="en-US"/>
        </w:rPr>
        <w:t>ponsor do</w:t>
      </w:r>
      <w:r>
        <w:rPr>
          <w:rFonts w:ascii="Calibri" w:eastAsia="Times New Roman" w:hAnsi="Calibri"/>
          <w:b w:val="0"/>
          <w:sz w:val="22"/>
          <w:szCs w:val="24"/>
          <w:lang w:eastAsia="en-US"/>
        </w:rPr>
        <w:t xml:space="preserve">es not </w:t>
      </w:r>
      <w:r w:rsidR="006C6A24">
        <w:rPr>
          <w:rFonts w:ascii="Calibri" w:eastAsia="Times New Roman" w:hAnsi="Calibri"/>
          <w:b w:val="0"/>
          <w:sz w:val="22"/>
          <w:szCs w:val="24"/>
          <w:lang w:eastAsia="en-US"/>
        </w:rPr>
        <w:t xml:space="preserve">directly </w:t>
      </w:r>
      <w:r>
        <w:rPr>
          <w:rFonts w:ascii="Calibri" w:eastAsia="Times New Roman" w:hAnsi="Calibri"/>
          <w:b w:val="0"/>
          <w:sz w:val="22"/>
          <w:szCs w:val="24"/>
          <w:lang w:eastAsia="en-US"/>
        </w:rPr>
        <w:t>participate in change m</w:t>
      </w:r>
      <w:r w:rsidR="007726C8" w:rsidRPr="00150253">
        <w:rPr>
          <w:rFonts w:ascii="Calibri" w:eastAsia="Times New Roman" w:hAnsi="Calibri"/>
          <w:b w:val="0"/>
          <w:sz w:val="22"/>
          <w:szCs w:val="24"/>
          <w:lang w:eastAsia="en-US"/>
        </w:rPr>
        <w:t xml:space="preserve">anagement </w:t>
      </w:r>
      <w:r w:rsidR="00013DB6" w:rsidRPr="00150253">
        <w:rPr>
          <w:rFonts w:ascii="Calibri" w:eastAsia="Times New Roman" w:hAnsi="Calibri"/>
          <w:b w:val="0"/>
          <w:sz w:val="22"/>
          <w:szCs w:val="24"/>
          <w:lang w:eastAsia="en-US"/>
        </w:rPr>
        <w:t>activities but</w:t>
      </w:r>
      <w:r w:rsidR="007726C8" w:rsidRPr="00150253">
        <w:rPr>
          <w:rFonts w:ascii="Calibri" w:eastAsia="Times New Roman" w:hAnsi="Calibri"/>
          <w:b w:val="0"/>
          <w:sz w:val="22"/>
          <w:szCs w:val="24"/>
          <w:lang w:eastAsia="en-US"/>
        </w:rPr>
        <w:t xml:space="preserve"> serves as a point o</w:t>
      </w:r>
      <w:r>
        <w:rPr>
          <w:rFonts w:ascii="Calibri" w:eastAsia="Times New Roman" w:hAnsi="Calibri"/>
          <w:b w:val="0"/>
          <w:sz w:val="22"/>
          <w:szCs w:val="24"/>
          <w:lang w:eastAsia="en-US"/>
        </w:rPr>
        <w:t>f escalation as required.  The project spo</w:t>
      </w:r>
      <w:r w:rsidR="007726C8" w:rsidRPr="00150253">
        <w:rPr>
          <w:rFonts w:ascii="Calibri" w:eastAsia="Times New Roman" w:hAnsi="Calibri"/>
          <w:b w:val="0"/>
          <w:sz w:val="22"/>
          <w:szCs w:val="24"/>
          <w:lang w:eastAsia="en-US"/>
        </w:rPr>
        <w:t xml:space="preserve">nsor </w:t>
      </w:r>
      <w:r w:rsidR="00595F0B">
        <w:rPr>
          <w:rFonts w:ascii="Calibri" w:eastAsia="Times New Roman" w:hAnsi="Calibri"/>
          <w:b w:val="0"/>
          <w:sz w:val="22"/>
          <w:szCs w:val="24"/>
          <w:lang w:eastAsia="en-US"/>
        </w:rPr>
        <w:t xml:space="preserve">is the final approval for </w:t>
      </w:r>
      <w:r w:rsidR="00892C13">
        <w:rPr>
          <w:rFonts w:ascii="Calibri" w:eastAsia="Times New Roman" w:hAnsi="Calibri"/>
          <w:b w:val="0"/>
          <w:sz w:val="22"/>
          <w:szCs w:val="24"/>
          <w:lang w:eastAsia="en-US"/>
        </w:rPr>
        <w:t>all changes</w:t>
      </w:r>
      <w:r w:rsidR="00595F0B">
        <w:rPr>
          <w:rFonts w:ascii="Calibri" w:eastAsia="Times New Roman" w:hAnsi="Calibri"/>
          <w:b w:val="0"/>
          <w:sz w:val="22"/>
          <w:szCs w:val="24"/>
          <w:lang w:eastAsia="en-US"/>
        </w:rPr>
        <w:t xml:space="preserve"> to the total project budget recommended by the project Change Control Board</w:t>
      </w:r>
      <w:r w:rsidR="007726C8" w:rsidRPr="00150253">
        <w:rPr>
          <w:rFonts w:ascii="Calibri" w:eastAsia="Times New Roman" w:hAnsi="Calibri"/>
          <w:b w:val="0"/>
          <w:sz w:val="22"/>
          <w:szCs w:val="24"/>
          <w:lang w:eastAsia="en-US"/>
        </w:rPr>
        <w:t xml:space="preserve"> authority</w:t>
      </w:r>
      <w:r w:rsidR="00D634B4">
        <w:rPr>
          <w:rFonts w:ascii="Calibri" w:eastAsia="Times New Roman" w:hAnsi="Calibri"/>
          <w:b w:val="0"/>
          <w:sz w:val="22"/>
          <w:szCs w:val="24"/>
          <w:lang w:eastAsia="en-US"/>
        </w:rPr>
        <w:t>.</w:t>
      </w:r>
      <w:r w:rsidR="007726C8" w:rsidRPr="00150253">
        <w:rPr>
          <w:rFonts w:ascii="Calibri" w:eastAsia="Times New Roman" w:hAnsi="Calibri"/>
          <w:b w:val="0"/>
          <w:sz w:val="22"/>
          <w:szCs w:val="24"/>
          <w:lang w:eastAsia="en-US"/>
        </w:rPr>
        <w:t xml:space="preserve"> </w:t>
      </w:r>
    </w:p>
    <w:p w14:paraId="13B7FB75" w14:textId="77777777" w:rsidR="007726C8" w:rsidRDefault="007726C8" w:rsidP="00380AF6">
      <w:pPr>
        <w:pStyle w:val="UserInput11pt"/>
        <w:ind w:left="900"/>
        <w:rPr>
          <w:sz w:val="20"/>
        </w:rPr>
      </w:pPr>
    </w:p>
    <w:p w14:paraId="14368402" w14:textId="77777777" w:rsidR="007726C8" w:rsidRPr="00A01A98" w:rsidRDefault="007726C8" w:rsidP="00380AF6">
      <w:pPr>
        <w:pStyle w:val="Table10ptshaded"/>
        <w:ind w:left="900"/>
        <w:rPr>
          <w:rFonts w:ascii="Calibri" w:hAnsi="Calibri" w:cs="Calibri"/>
          <w:sz w:val="22"/>
          <w:szCs w:val="22"/>
        </w:rPr>
      </w:pPr>
      <w:r w:rsidRPr="00A01A98">
        <w:rPr>
          <w:rFonts w:ascii="Calibri" w:hAnsi="Calibri" w:cs="Calibri"/>
          <w:sz w:val="22"/>
          <w:szCs w:val="22"/>
        </w:rPr>
        <w:t>Project Manager:</w:t>
      </w:r>
    </w:p>
    <w:p w14:paraId="0A7305AA" w14:textId="77777777" w:rsidR="007726C8" w:rsidRDefault="008D6E7C" w:rsidP="004A4EE1">
      <w:pPr>
        <w:pStyle w:val="Table10ptshaded"/>
        <w:ind w:left="900"/>
        <w:rPr>
          <w:rFonts w:ascii="Calibri" w:eastAsia="Times New Roman" w:hAnsi="Calibri"/>
          <w:b w:val="0"/>
          <w:sz w:val="22"/>
          <w:szCs w:val="24"/>
          <w:lang w:eastAsia="en-US"/>
        </w:rPr>
      </w:pPr>
      <w:r>
        <w:rPr>
          <w:rFonts w:ascii="Calibri" w:eastAsia="Times New Roman" w:hAnsi="Calibri"/>
          <w:b w:val="0"/>
          <w:sz w:val="22"/>
          <w:szCs w:val="24"/>
          <w:lang w:eastAsia="en-US"/>
        </w:rPr>
        <w:t>The project m</w:t>
      </w:r>
      <w:r w:rsidR="007726C8" w:rsidRPr="00150253">
        <w:rPr>
          <w:rFonts w:ascii="Calibri" w:eastAsia="Times New Roman" w:hAnsi="Calibri"/>
          <w:b w:val="0"/>
          <w:sz w:val="22"/>
          <w:szCs w:val="24"/>
          <w:lang w:eastAsia="en-US"/>
        </w:rPr>
        <w:t>anag</w:t>
      </w:r>
      <w:r>
        <w:rPr>
          <w:rFonts w:ascii="Calibri" w:eastAsia="Times New Roman" w:hAnsi="Calibri"/>
          <w:b w:val="0"/>
          <w:sz w:val="22"/>
          <w:szCs w:val="24"/>
          <w:lang w:eastAsia="en-US"/>
        </w:rPr>
        <w:t>er is responsible for bringing change r</w:t>
      </w:r>
      <w:r w:rsidR="007726C8" w:rsidRPr="00150253">
        <w:rPr>
          <w:rFonts w:ascii="Calibri" w:eastAsia="Times New Roman" w:hAnsi="Calibri"/>
          <w:b w:val="0"/>
          <w:sz w:val="22"/>
          <w:szCs w:val="24"/>
          <w:lang w:eastAsia="en-US"/>
        </w:rPr>
        <w:t xml:space="preserve">equests to the </w:t>
      </w:r>
      <w:r w:rsidR="00F4482E">
        <w:rPr>
          <w:rFonts w:ascii="Calibri" w:eastAsia="Times New Roman" w:hAnsi="Calibri"/>
          <w:b w:val="0"/>
          <w:sz w:val="22"/>
          <w:szCs w:val="24"/>
          <w:lang w:eastAsia="en-US"/>
        </w:rPr>
        <w:t>C</w:t>
      </w:r>
      <w:r w:rsidR="007726C8" w:rsidRPr="00150253">
        <w:rPr>
          <w:rFonts w:ascii="Calibri" w:eastAsia="Times New Roman" w:hAnsi="Calibri"/>
          <w:b w:val="0"/>
          <w:sz w:val="22"/>
          <w:szCs w:val="24"/>
          <w:lang w:eastAsia="en-US"/>
        </w:rPr>
        <w:t xml:space="preserve">hange </w:t>
      </w:r>
      <w:r w:rsidR="00F4482E">
        <w:rPr>
          <w:rFonts w:ascii="Calibri" w:eastAsia="Times New Roman" w:hAnsi="Calibri"/>
          <w:b w:val="0"/>
          <w:sz w:val="22"/>
          <w:szCs w:val="24"/>
          <w:lang w:eastAsia="en-US"/>
        </w:rPr>
        <w:t>C</w:t>
      </w:r>
      <w:r w:rsidR="007726C8" w:rsidRPr="00150253">
        <w:rPr>
          <w:rFonts w:ascii="Calibri" w:eastAsia="Times New Roman" w:hAnsi="Calibri"/>
          <w:b w:val="0"/>
          <w:sz w:val="22"/>
          <w:szCs w:val="24"/>
          <w:lang w:eastAsia="en-US"/>
        </w:rPr>
        <w:t xml:space="preserve">ontrol </w:t>
      </w:r>
      <w:r w:rsidR="00F4482E">
        <w:rPr>
          <w:rFonts w:ascii="Calibri" w:eastAsia="Times New Roman" w:hAnsi="Calibri"/>
          <w:b w:val="0"/>
          <w:sz w:val="22"/>
          <w:szCs w:val="24"/>
          <w:lang w:eastAsia="en-US"/>
        </w:rPr>
        <w:t>B</w:t>
      </w:r>
      <w:r w:rsidR="007726C8" w:rsidRPr="00150253">
        <w:rPr>
          <w:rFonts w:ascii="Calibri" w:eastAsia="Times New Roman" w:hAnsi="Calibri"/>
          <w:b w:val="0"/>
          <w:sz w:val="22"/>
          <w:szCs w:val="24"/>
          <w:lang w:eastAsia="en-US"/>
        </w:rPr>
        <w:t>oard</w:t>
      </w:r>
      <w:r w:rsidR="00F4482E">
        <w:rPr>
          <w:rFonts w:ascii="Calibri" w:eastAsia="Times New Roman" w:hAnsi="Calibri"/>
          <w:b w:val="0"/>
          <w:sz w:val="22"/>
          <w:szCs w:val="24"/>
          <w:lang w:eastAsia="en-US"/>
        </w:rPr>
        <w:t xml:space="preserve"> (CCB)</w:t>
      </w:r>
      <w:r w:rsidR="007726C8" w:rsidRPr="00150253">
        <w:rPr>
          <w:rFonts w:ascii="Calibri" w:eastAsia="Times New Roman" w:hAnsi="Calibri"/>
          <w:b w:val="0"/>
          <w:sz w:val="22"/>
          <w:szCs w:val="24"/>
          <w:lang w:eastAsia="en-US"/>
        </w:rPr>
        <w:t xml:space="preserve"> for </w:t>
      </w:r>
      <w:r w:rsidR="006C6A24">
        <w:rPr>
          <w:rFonts w:ascii="Calibri" w:eastAsia="Times New Roman" w:hAnsi="Calibri"/>
          <w:b w:val="0"/>
          <w:sz w:val="22"/>
          <w:szCs w:val="24"/>
          <w:lang w:eastAsia="en-US"/>
        </w:rPr>
        <w:t>its</w:t>
      </w:r>
      <w:r w:rsidR="007726C8" w:rsidRPr="00150253">
        <w:rPr>
          <w:rFonts w:ascii="Calibri" w:eastAsia="Times New Roman" w:hAnsi="Calibri"/>
          <w:b w:val="0"/>
          <w:sz w:val="22"/>
          <w:szCs w:val="24"/>
          <w:lang w:eastAsia="en-US"/>
        </w:rPr>
        <w:t xml:space="preserve"> review and decisi</w:t>
      </w:r>
      <w:r>
        <w:rPr>
          <w:rFonts w:ascii="Calibri" w:eastAsia="Times New Roman" w:hAnsi="Calibri"/>
          <w:b w:val="0"/>
          <w:sz w:val="22"/>
          <w:szCs w:val="24"/>
          <w:lang w:eastAsia="en-US"/>
        </w:rPr>
        <w:t>on making.  Upon approval of a change r</w:t>
      </w:r>
      <w:r w:rsidR="007726C8" w:rsidRPr="00150253">
        <w:rPr>
          <w:rFonts w:ascii="Calibri" w:eastAsia="Times New Roman" w:hAnsi="Calibri"/>
          <w:b w:val="0"/>
          <w:sz w:val="22"/>
          <w:szCs w:val="24"/>
          <w:lang w:eastAsia="en-US"/>
        </w:rPr>
        <w:t>equest, th</w:t>
      </w:r>
      <w:r>
        <w:rPr>
          <w:rFonts w:ascii="Calibri" w:eastAsia="Times New Roman" w:hAnsi="Calibri"/>
          <w:b w:val="0"/>
          <w:sz w:val="22"/>
          <w:szCs w:val="24"/>
          <w:lang w:eastAsia="en-US"/>
        </w:rPr>
        <w:t>e project m</w:t>
      </w:r>
      <w:r w:rsidR="007726C8" w:rsidRPr="00150253">
        <w:rPr>
          <w:rFonts w:ascii="Calibri" w:eastAsia="Times New Roman" w:hAnsi="Calibri"/>
          <w:b w:val="0"/>
          <w:sz w:val="22"/>
          <w:szCs w:val="24"/>
          <w:lang w:eastAsia="en-US"/>
        </w:rPr>
        <w:t xml:space="preserve">anager </w:t>
      </w:r>
      <w:r w:rsidR="005514F7" w:rsidRPr="00150253">
        <w:rPr>
          <w:rFonts w:ascii="Calibri" w:eastAsia="Times New Roman" w:hAnsi="Calibri"/>
          <w:b w:val="0"/>
          <w:sz w:val="22"/>
          <w:szCs w:val="24"/>
          <w:lang w:eastAsia="en-US"/>
        </w:rPr>
        <w:t>is</w:t>
      </w:r>
      <w:r w:rsidR="007726C8" w:rsidRPr="00150253">
        <w:rPr>
          <w:rFonts w:ascii="Calibri" w:eastAsia="Times New Roman" w:hAnsi="Calibri"/>
          <w:b w:val="0"/>
          <w:sz w:val="22"/>
          <w:szCs w:val="24"/>
          <w:lang w:eastAsia="en-US"/>
        </w:rPr>
        <w:t xml:space="preserve"> responsible for overseeing the change and making appropriate modifications to </w:t>
      </w:r>
      <w:r w:rsidR="006C6A24">
        <w:rPr>
          <w:rFonts w:ascii="Calibri" w:eastAsia="Times New Roman" w:hAnsi="Calibri"/>
          <w:b w:val="0"/>
          <w:sz w:val="22"/>
          <w:szCs w:val="24"/>
          <w:lang w:eastAsia="en-US"/>
        </w:rPr>
        <w:t xml:space="preserve">appropriate </w:t>
      </w:r>
      <w:r w:rsidR="007726C8" w:rsidRPr="00150253">
        <w:rPr>
          <w:rFonts w:ascii="Calibri" w:eastAsia="Times New Roman" w:hAnsi="Calibri"/>
          <w:b w:val="0"/>
          <w:sz w:val="22"/>
          <w:szCs w:val="24"/>
          <w:lang w:eastAsia="en-US"/>
        </w:rPr>
        <w:t>project documents.</w:t>
      </w:r>
    </w:p>
    <w:p w14:paraId="79AD026D" w14:textId="77777777" w:rsidR="00C20082" w:rsidRDefault="00C20082" w:rsidP="00380AF6">
      <w:pPr>
        <w:pStyle w:val="Table10ptshaded"/>
        <w:ind w:left="900"/>
        <w:jc w:val="both"/>
        <w:rPr>
          <w:rFonts w:ascii="Calibri" w:eastAsia="Times New Roman" w:hAnsi="Calibri"/>
          <w:b w:val="0"/>
          <w:sz w:val="22"/>
          <w:szCs w:val="24"/>
          <w:lang w:eastAsia="en-US"/>
        </w:rPr>
      </w:pPr>
    </w:p>
    <w:p w14:paraId="7D430E39" w14:textId="77777777" w:rsidR="001771DE" w:rsidRDefault="001771DE" w:rsidP="001771DE">
      <w:pPr>
        <w:pStyle w:val="Table10ptshaded"/>
        <w:ind w:left="900"/>
        <w:rPr>
          <w:rFonts w:ascii="Calibri" w:hAnsi="Calibri" w:cs="Calibri"/>
          <w:sz w:val="22"/>
          <w:szCs w:val="22"/>
        </w:rPr>
      </w:pPr>
      <w:r>
        <w:rPr>
          <w:rFonts w:ascii="Calibri" w:hAnsi="Calibri" w:cs="Calibri"/>
          <w:sz w:val="22"/>
          <w:szCs w:val="22"/>
        </w:rPr>
        <w:t>Business Owner</w:t>
      </w:r>
      <w:r w:rsidR="00D634B4">
        <w:rPr>
          <w:rFonts w:ascii="Calibri" w:hAnsi="Calibri" w:cs="Calibri"/>
          <w:sz w:val="22"/>
          <w:szCs w:val="22"/>
        </w:rPr>
        <w:t xml:space="preserve"> (aka Product Owner)</w:t>
      </w:r>
    </w:p>
    <w:p w14:paraId="1085A003" w14:textId="77777777" w:rsidR="001771DE" w:rsidRDefault="001771DE" w:rsidP="001771DE">
      <w:pPr>
        <w:pStyle w:val="Table10ptshaded"/>
        <w:ind w:left="900"/>
        <w:rPr>
          <w:rFonts w:ascii="Calibri" w:hAnsi="Calibri" w:cs="Calibri"/>
          <w:b w:val="0"/>
          <w:sz w:val="22"/>
          <w:szCs w:val="22"/>
        </w:rPr>
      </w:pPr>
      <w:r w:rsidRPr="00786D7C">
        <w:rPr>
          <w:rFonts w:ascii="Calibri" w:hAnsi="Calibri" w:cs="Calibri"/>
          <w:b w:val="0"/>
          <w:sz w:val="22"/>
          <w:szCs w:val="22"/>
        </w:rPr>
        <w:t xml:space="preserve">The Business Owner is the person representing the agency that is the </w:t>
      </w:r>
      <w:proofErr w:type="gramStart"/>
      <w:r w:rsidRPr="00786D7C">
        <w:rPr>
          <w:rFonts w:ascii="Calibri" w:hAnsi="Calibri" w:cs="Calibri"/>
          <w:b w:val="0"/>
          <w:sz w:val="22"/>
          <w:szCs w:val="22"/>
        </w:rPr>
        <w:t>day to day</w:t>
      </w:r>
      <w:proofErr w:type="gramEnd"/>
      <w:r w:rsidRPr="00786D7C">
        <w:rPr>
          <w:rFonts w:ascii="Calibri" w:hAnsi="Calibri" w:cs="Calibri"/>
          <w:b w:val="0"/>
          <w:sz w:val="22"/>
          <w:szCs w:val="22"/>
        </w:rPr>
        <w:t xml:space="preserve"> contact during the life of the project. They represent the agency on the Change Control Board and serve as an authorized approver of all </w:t>
      </w:r>
      <w:r w:rsidRPr="001771DE">
        <w:rPr>
          <w:rFonts w:ascii="Calibri" w:hAnsi="Calibri" w:cs="Calibri"/>
          <w:b w:val="0"/>
          <w:sz w:val="22"/>
          <w:szCs w:val="22"/>
        </w:rPr>
        <w:t>changes</w:t>
      </w:r>
      <w:r w:rsidRPr="00786D7C">
        <w:rPr>
          <w:rFonts w:ascii="Calibri" w:hAnsi="Calibri" w:cs="Calibri"/>
          <w:b w:val="0"/>
          <w:sz w:val="22"/>
          <w:szCs w:val="22"/>
        </w:rPr>
        <w:t xml:space="preserve"> to </w:t>
      </w:r>
      <w:r w:rsidRPr="001771DE">
        <w:rPr>
          <w:rFonts w:ascii="Calibri" w:hAnsi="Calibri" w:cs="Calibri"/>
          <w:b w:val="0"/>
          <w:sz w:val="22"/>
          <w:szCs w:val="22"/>
        </w:rPr>
        <w:t>requirements</w:t>
      </w:r>
      <w:r w:rsidRPr="00786D7C">
        <w:rPr>
          <w:rFonts w:ascii="Calibri" w:hAnsi="Calibri" w:cs="Calibri"/>
          <w:b w:val="0"/>
          <w:sz w:val="22"/>
          <w:szCs w:val="22"/>
        </w:rPr>
        <w:t xml:space="preserve">, </w:t>
      </w:r>
      <w:r w:rsidR="003373A0" w:rsidRPr="00786D7C">
        <w:rPr>
          <w:rFonts w:ascii="Calibri" w:hAnsi="Calibri" w:cs="Calibri"/>
          <w:b w:val="0"/>
          <w:sz w:val="22"/>
          <w:szCs w:val="22"/>
        </w:rPr>
        <w:t>time</w:t>
      </w:r>
      <w:r w:rsidR="003373A0">
        <w:rPr>
          <w:rFonts w:ascii="Calibri" w:hAnsi="Calibri" w:cs="Calibri"/>
          <w:b w:val="0"/>
          <w:sz w:val="22"/>
          <w:szCs w:val="22"/>
        </w:rPr>
        <w:t>lines</w:t>
      </w:r>
      <w:r w:rsidRPr="00786D7C">
        <w:rPr>
          <w:rFonts w:ascii="Calibri" w:hAnsi="Calibri" w:cs="Calibri"/>
          <w:b w:val="0"/>
          <w:sz w:val="22"/>
          <w:szCs w:val="22"/>
        </w:rPr>
        <w:t xml:space="preserve"> and </w:t>
      </w:r>
      <w:r>
        <w:rPr>
          <w:rFonts w:ascii="Calibri" w:hAnsi="Calibri" w:cs="Calibri"/>
          <w:b w:val="0"/>
          <w:sz w:val="22"/>
          <w:szCs w:val="22"/>
        </w:rPr>
        <w:t>requests for deploying Software or</w:t>
      </w:r>
      <w:r w:rsidR="00A8640D" w:rsidRPr="00A8640D">
        <w:rPr>
          <w:rFonts w:ascii="Calibri" w:hAnsi="Calibri" w:cs="Calibri"/>
          <w:b w:val="0"/>
          <w:sz w:val="22"/>
          <w:szCs w:val="22"/>
        </w:rPr>
        <w:t xml:space="preserve"> I</w:t>
      </w:r>
      <w:r w:rsidRPr="00786D7C">
        <w:rPr>
          <w:rFonts w:ascii="Calibri" w:hAnsi="Calibri" w:cs="Calibri"/>
          <w:b w:val="0"/>
          <w:sz w:val="22"/>
          <w:szCs w:val="22"/>
        </w:rPr>
        <w:t>nf</w:t>
      </w:r>
      <w:r w:rsidRPr="001771DE">
        <w:rPr>
          <w:rFonts w:ascii="Calibri" w:hAnsi="Calibri" w:cs="Calibri"/>
          <w:b w:val="0"/>
          <w:sz w:val="22"/>
          <w:szCs w:val="22"/>
        </w:rPr>
        <w:t xml:space="preserve">rastructure </w:t>
      </w:r>
      <w:r w:rsidR="00D634B4">
        <w:rPr>
          <w:rFonts w:ascii="Calibri" w:hAnsi="Calibri" w:cs="Calibri"/>
          <w:b w:val="0"/>
          <w:sz w:val="22"/>
          <w:szCs w:val="22"/>
        </w:rPr>
        <w:t xml:space="preserve">changes </w:t>
      </w:r>
      <w:r w:rsidRPr="001771DE">
        <w:rPr>
          <w:rFonts w:ascii="Calibri" w:hAnsi="Calibri" w:cs="Calibri"/>
          <w:b w:val="0"/>
          <w:sz w:val="22"/>
          <w:szCs w:val="22"/>
        </w:rPr>
        <w:t>to production.</w:t>
      </w:r>
    </w:p>
    <w:p w14:paraId="71585DF1" w14:textId="77777777" w:rsidR="001771DE" w:rsidRPr="00150253" w:rsidRDefault="001771DE" w:rsidP="00380AF6">
      <w:pPr>
        <w:pStyle w:val="Table10ptshaded"/>
        <w:ind w:left="900"/>
        <w:jc w:val="both"/>
        <w:rPr>
          <w:rFonts w:ascii="Calibri" w:eastAsia="Times New Roman" w:hAnsi="Calibri"/>
          <w:b w:val="0"/>
          <w:sz w:val="22"/>
          <w:szCs w:val="24"/>
          <w:lang w:eastAsia="en-US"/>
        </w:rPr>
      </w:pPr>
    </w:p>
    <w:p w14:paraId="6618D1FF" w14:textId="77777777" w:rsidR="007726C8" w:rsidRPr="00A01A98" w:rsidRDefault="007726C8" w:rsidP="00380AF6">
      <w:pPr>
        <w:pStyle w:val="Table10ptshaded"/>
        <w:ind w:left="900"/>
        <w:rPr>
          <w:rFonts w:ascii="Calibri" w:hAnsi="Calibri" w:cs="Calibri"/>
          <w:sz w:val="22"/>
          <w:szCs w:val="22"/>
        </w:rPr>
      </w:pPr>
      <w:r w:rsidRPr="00A01A98">
        <w:rPr>
          <w:rFonts w:ascii="Calibri" w:hAnsi="Calibri" w:cs="Calibri"/>
          <w:sz w:val="22"/>
          <w:szCs w:val="22"/>
        </w:rPr>
        <w:t>Change Control Board:</w:t>
      </w:r>
    </w:p>
    <w:p w14:paraId="613D0FC2" w14:textId="77777777" w:rsidR="002B2C7E" w:rsidRDefault="007726C8" w:rsidP="002B2C7E">
      <w:pPr>
        <w:pStyle w:val="Table10ptshaded"/>
        <w:ind w:left="900"/>
        <w:rPr>
          <w:rFonts w:ascii="Calibri" w:eastAsia="Times New Roman" w:hAnsi="Calibri"/>
          <w:b w:val="0"/>
          <w:sz w:val="22"/>
          <w:szCs w:val="24"/>
          <w:lang w:eastAsia="en-US"/>
        </w:rPr>
      </w:pPr>
      <w:r w:rsidRPr="00150253">
        <w:rPr>
          <w:rFonts w:ascii="Calibri" w:eastAsia="Times New Roman" w:hAnsi="Calibri"/>
          <w:b w:val="0"/>
          <w:sz w:val="22"/>
          <w:szCs w:val="24"/>
          <w:lang w:eastAsia="en-US"/>
        </w:rPr>
        <w:t xml:space="preserve">The </w:t>
      </w:r>
      <w:r w:rsidR="00184ECA">
        <w:rPr>
          <w:rFonts w:ascii="Calibri" w:eastAsia="Times New Roman" w:hAnsi="Calibri"/>
          <w:b w:val="0"/>
          <w:sz w:val="22"/>
          <w:szCs w:val="24"/>
          <w:lang w:eastAsia="en-US"/>
        </w:rPr>
        <w:t>CCB</w:t>
      </w:r>
      <w:r w:rsidRPr="00150253">
        <w:rPr>
          <w:rFonts w:ascii="Calibri" w:eastAsia="Times New Roman" w:hAnsi="Calibri"/>
          <w:b w:val="0"/>
          <w:sz w:val="22"/>
          <w:szCs w:val="24"/>
          <w:lang w:eastAsia="en-US"/>
        </w:rPr>
        <w:t xml:space="preserve"> meets on a regular basis to review, approve or reject proposed project changes. The </w:t>
      </w:r>
      <w:r w:rsidR="00A83B73">
        <w:rPr>
          <w:rFonts w:ascii="Calibri" w:eastAsia="Times New Roman" w:hAnsi="Calibri"/>
          <w:b w:val="0"/>
          <w:sz w:val="22"/>
          <w:szCs w:val="24"/>
          <w:lang w:eastAsia="en-US"/>
        </w:rPr>
        <w:t>p</w:t>
      </w:r>
      <w:r w:rsidRPr="00150253">
        <w:rPr>
          <w:rFonts w:ascii="Calibri" w:eastAsia="Times New Roman" w:hAnsi="Calibri"/>
          <w:b w:val="0"/>
          <w:sz w:val="22"/>
          <w:szCs w:val="24"/>
          <w:lang w:eastAsia="en-US"/>
        </w:rPr>
        <w:t xml:space="preserve">roject </w:t>
      </w:r>
      <w:r w:rsidR="00A83B73">
        <w:rPr>
          <w:rFonts w:ascii="Calibri" w:eastAsia="Times New Roman" w:hAnsi="Calibri"/>
          <w:b w:val="0"/>
          <w:sz w:val="22"/>
          <w:szCs w:val="24"/>
          <w:lang w:eastAsia="en-US"/>
        </w:rPr>
        <w:t>m</w:t>
      </w:r>
      <w:r w:rsidRPr="00150253">
        <w:rPr>
          <w:rFonts w:ascii="Calibri" w:eastAsia="Times New Roman" w:hAnsi="Calibri"/>
          <w:b w:val="0"/>
          <w:sz w:val="22"/>
          <w:szCs w:val="24"/>
          <w:lang w:eastAsia="en-US"/>
        </w:rPr>
        <w:t>anager may convene a special session for the purpose of reviewing</w:t>
      </w:r>
      <w:r w:rsidR="00595F0B">
        <w:rPr>
          <w:rFonts w:ascii="Calibri" w:eastAsia="Times New Roman" w:hAnsi="Calibri"/>
          <w:b w:val="0"/>
          <w:sz w:val="22"/>
          <w:szCs w:val="24"/>
          <w:lang w:eastAsia="en-US"/>
        </w:rPr>
        <w:t>/approving/</w:t>
      </w:r>
    </w:p>
    <w:p w14:paraId="7E92636F" w14:textId="77777777" w:rsidR="007726C8" w:rsidRPr="00150253" w:rsidRDefault="00765FE5" w:rsidP="004A4EE1">
      <w:pPr>
        <w:pStyle w:val="Table10ptshaded"/>
        <w:ind w:left="900"/>
        <w:rPr>
          <w:rFonts w:ascii="Calibri" w:eastAsia="Times New Roman" w:hAnsi="Calibri"/>
          <w:b w:val="0"/>
          <w:sz w:val="22"/>
          <w:szCs w:val="24"/>
          <w:lang w:eastAsia="en-US"/>
        </w:rPr>
      </w:pPr>
      <w:r>
        <w:rPr>
          <w:rFonts w:ascii="Calibri" w:eastAsia="Times New Roman" w:hAnsi="Calibri"/>
          <w:b w:val="0"/>
          <w:sz w:val="22"/>
          <w:szCs w:val="24"/>
          <w:lang w:eastAsia="en-US"/>
        </w:rPr>
        <w:t>rejecting</w:t>
      </w:r>
      <w:r w:rsidRPr="00150253">
        <w:rPr>
          <w:rFonts w:ascii="Calibri" w:eastAsia="Times New Roman" w:hAnsi="Calibri"/>
          <w:b w:val="0"/>
          <w:sz w:val="22"/>
          <w:szCs w:val="24"/>
          <w:lang w:eastAsia="en-US"/>
        </w:rPr>
        <w:t xml:space="preserve"> </w:t>
      </w:r>
      <w:r>
        <w:rPr>
          <w:rFonts w:ascii="Calibri" w:eastAsia="Times New Roman" w:hAnsi="Calibri"/>
          <w:b w:val="0"/>
          <w:sz w:val="22"/>
          <w:szCs w:val="24"/>
          <w:lang w:eastAsia="en-US"/>
        </w:rPr>
        <w:t>project</w:t>
      </w:r>
      <w:r w:rsidR="006C6A24">
        <w:rPr>
          <w:rFonts w:ascii="Calibri" w:eastAsia="Times New Roman" w:hAnsi="Calibri"/>
          <w:b w:val="0"/>
          <w:sz w:val="22"/>
          <w:szCs w:val="24"/>
          <w:lang w:eastAsia="en-US"/>
        </w:rPr>
        <w:t xml:space="preserve"> </w:t>
      </w:r>
      <w:r w:rsidR="007726C8" w:rsidRPr="00150253">
        <w:rPr>
          <w:rFonts w:ascii="Calibri" w:eastAsia="Times New Roman" w:hAnsi="Calibri"/>
          <w:b w:val="0"/>
          <w:sz w:val="22"/>
          <w:szCs w:val="24"/>
          <w:lang w:eastAsia="en-US"/>
        </w:rPr>
        <w:t xml:space="preserve">specific change request(s) </w:t>
      </w:r>
      <w:r w:rsidR="001771DE">
        <w:rPr>
          <w:rFonts w:ascii="Calibri" w:eastAsia="Times New Roman" w:hAnsi="Calibri"/>
          <w:b w:val="0"/>
          <w:sz w:val="22"/>
          <w:szCs w:val="24"/>
          <w:lang w:eastAsia="en-US"/>
        </w:rPr>
        <w:t xml:space="preserve">and requests for deploying Software or Infrastructure </w:t>
      </w:r>
      <w:r w:rsidR="00D634B4">
        <w:rPr>
          <w:rFonts w:ascii="Calibri" w:eastAsia="Times New Roman" w:hAnsi="Calibri"/>
          <w:b w:val="0"/>
          <w:sz w:val="22"/>
          <w:szCs w:val="24"/>
          <w:lang w:eastAsia="en-US"/>
        </w:rPr>
        <w:t xml:space="preserve">changes to </w:t>
      </w:r>
      <w:r w:rsidR="001771DE">
        <w:rPr>
          <w:rFonts w:ascii="Calibri" w:eastAsia="Times New Roman" w:hAnsi="Calibri"/>
          <w:b w:val="0"/>
          <w:sz w:val="22"/>
          <w:szCs w:val="24"/>
          <w:lang w:eastAsia="en-US"/>
        </w:rPr>
        <w:t>production</w:t>
      </w:r>
      <w:r w:rsidR="00D634B4">
        <w:rPr>
          <w:rFonts w:ascii="Calibri" w:eastAsia="Times New Roman" w:hAnsi="Calibri"/>
          <w:b w:val="0"/>
          <w:sz w:val="22"/>
          <w:szCs w:val="24"/>
          <w:lang w:eastAsia="en-US"/>
        </w:rPr>
        <w:t>.</w:t>
      </w:r>
      <w:r w:rsidR="00184ECA">
        <w:rPr>
          <w:rFonts w:ascii="Calibri" w:eastAsia="Times New Roman" w:hAnsi="Calibri"/>
          <w:b w:val="0"/>
          <w:sz w:val="22"/>
          <w:szCs w:val="24"/>
          <w:lang w:eastAsia="en-US"/>
        </w:rPr>
        <w:t xml:space="preserve">  The makeup and formality of the CCB will depend on the size and complexity of the project.  </w:t>
      </w:r>
    </w:p>
    <w:p w14:paraId="50FD90FC" w14:textId="77777777" w:rsidR="007726C8" w:rsidRPr="00396251" w:rsidRDefault="007726C8" w:rsidP="00380AF6">
      <w:pPr>
        <w:pStyle w:val="UserInput11pt"/>
        <w:ind w:left="900"/>
        <w:rPr>
          <w:sz w:val="20"/>
        </w:rPr>
      </w:pPr>
    </w:p>
    <w:p w14:paraId="2AAFF089" w14:textId="77777777" w:rsidR="007726C8" w:rsidRPr="00A01A98" w:rsidRDefault="007726C8" w:rsidP="00380AF6">
      <w:pPr>
        <w:pStyle w:val="Table10ptshaded"/>
        <w:ind w:left="900"/>
        <w:rPr>
          <w:rFonts w:ascii="Calibri" w:hAnsi="Calibri" w:cs="Calibri"/>
          <w:sz w:val="22"/>
          <w:szCs w:val="22"/>
        </w:rPr>
      </w:pPr>
      <w:r w:rsidRPr="00A01A98">
        <w:rPr>
          <w:rFonts w:ascii="Calibri" w:hAnsi="Calibri" w:cs="Calibri"/>
          <w:sz w:val="22"/>
          <w:szCs w:val="22"/>
        </w:rPr>
        <w:t>Project Team Members:</w:t>
      </w:r>
    </w:p>
    <w:p w14:paraId="3AAB7B35" w14:textId="77777777" w:rsidR="007726C8" w:rsidRPr="00150253" w:rsidRDefault="007726C8" w:rsidP="004A4EE1">
      <w:pPr>
        <w:pStyle w:val="Table10ptshaded"/>
        <w:ind w:left="900"/>
        <w:rPr>
          <w:rFonts w:ascii="Calibri" w:eastAsia="Times New Roman" w:hAnsi="Calibri"/>
          <w:b w:val="0"/>
          <w:sz w:val="22"/>
          <w:szCs w:val="24"/>
          <w:lang w:eastAsia="en-US"/>
        </w:rPr>
      </w:pPr>
      <w:r w:rsidRPr="00150253">
        <w:rPr>
          <w:rFonts w:ascii="Calibri" w:eastAsia="Times New Roman" w:hAnsi="Calibri"/>
          <w:b w:val="0"/>
          <w:sz w:val="22"/>
          <w:szCs w:val="24"/>
          <w:lang w:eastAsia="en-US"/>
        </w:rPr>
        <w:t>Project team members</w:t>
      </w:r>
      <w:r w:rsidR="008D4FE6" w:rsidRPr="00150253">
        <w:rPr>
          <w:rFonts w:ascii="Calibri" w:eastAsia="Times New Roman" w:hAnsi="Calibri"/>
          <w:b w:val="0"/>
          <w:sz w:val="22"/>
          <w:szCs w:val="24"/>
          <w:lang w:eastAsia="en-US"/>
        </w:rPr>
        <w:t xml:space="preserve"> </w:t>
      </w:r>
      <w:r w:rsidRPr="00150253">
        <w:rPr>
          <w:rFonts w:ascii="Calibri" w:eastAsia="Times New Roman" w:hAnsi="Calibri"/>
          <w:b w:val="0"/>
          <w:sz w:val="22"/>
          <w:szCs w:val="24"/>
          <w:lang w:eastAsia="en-US"/>
        </w:rPr>
        <w:t>are empowered to initiate change request</w:t>
      </w:r>
      <w:r w:rsidR="00A83B73">
        <w:rPr>
          <w:rFonts w:ascii="Calibri" w:eastAsia="Times New Roman" w:hAnsi="Calibri"/>
          <w:b w:val="0"/>
          <w:sz w:val="22"/>
          <w:szCs w:val="24"/>
          <w:lang w:eastAsia="en-US"/>
        </w:rPr>
        <w:t>s</w:t>
      </w:r>
      <w:r w:rsidRPr="00150253">
        <w:rPr>
          <w:rFonts w:ascii="Calibri" w:eastAsia="Times New Roman" w:hAnsi="Calibri"/>
          <w:b w:val="0"/>
          <w:sz w:val="22"/>
          <w:szCs w:val="24"/>
          <w:lang w:eastAsia="en-US"/>
        </w:rPr>
        <w:t>.  Members serve as subject matter experts and are respons</w:t>
      </w:r>
      <w:r w:rsidR="006C6A24">
        <w:rPr>
          <w:rFonts w:ascii="Calibri" w:eastAsia="Times New Roman" w:hAnsi="Calibri"/>
          <w:b w:val="0"/>
          <w:sz w:val="22"/>
          <w:szCs w:val="24"/>
          <w:lang w:eastAsia="en-US"/>
        </w:rPr>
        <w:t>ible for analyzing, documenting</w:t>
      </w:r>
      <w:r w:rsidRPr="00150253">
        <w:rPr>
          <w:rFonts w:ascii="Calibri" w:eastAsia="Times New Roman" w:hAnsi="Calibri"/>
          <w:b w:val="0"/>
          <w:sz w:val="22"/>
          <w:szCs w:val="24"/>
          <w:lang w:eastAsia="en-US"/>
        </w:rPr>
        <w:t xml:space="preserve"> and estimating impacts of change </w:t>
      </w:r>
      <w:r w:rsidR="00A83B73" w:rsidRPr="00150253">
        <w:rPr>
          <w:rFonts w:ascii="Calibri" w:eastAsia="Times New Roman" w:hAnsi="Calibri"/>
          <w:b w:val="0"/>
          <w:sz w:val="22"/>
          <w:szCs w:val="24"/>
          <w:lang w:eastAsia="en-US"/>
        </w:rPr>
        <w:t>request</w:t>
      </w:r>
      <w:r w:rsidR="008D6E7C">
        <w:rPr>
          <w:rFonts w:ascii="Calibri" w:eastAsia="Times New Roman" w:hAnsi="Calibri"/>
          <w:b w:val="0"/>
          <w:sz w:val="22"/>
          <w:szCs w:val="24"/>
          <w:lang w:eastAsia="en-US"/>
        </w:rPr>
        <w:t>s</w:t>
      </w:r>
      <w:r w:rsidR="00A83B73">
        <w:rPr>
          <w:rFonts w:ascii="Calibri" w:eastAsia="Times New Roman" w:hAnsi="Calibri"/>
          <w:b w:val="0"/>
          <w:sz w:val="22"/>
          <w:szCs w:val="24"/>
          <w:lang w:eastAsia="en-US"/>
        </w:rPr>
        <w:t xml:space="preserve"> </w:t>
      </w:r>
      <w:r w:rsidRPr="00150253">
        <w:rPr>
          <w:rFonts w:ascii="Calibri" w:eastAsia="Times New Roman" w:hAnsi="Calibri"/>
          <w:b w:val="0"/>
          <w:sz w:val="22"/>
          <w:szCs w:val="24"/>
          <w:lang w:eastAsia="en-US"/>
        </w:rPr>
        <w:t>on sch</w:t>
      </w:r>
      <w:r w:rsidR="006C6A24">
        <w:rPr>
          <w:rFonts w:ascii="Calibri" w:eastAsia="Times New Roman" w:hAnsi="Calibri"/>
          <w:b w:val="0"/>
          <w:sz w:val="22"/>
          <w:szCs w:val="24"/>
          <w:lang w:eastAsia="en-US"/>
        </w:rPr>
        <w:t>edule, budget, resources, scope</w:t>
      </w:r>
      <w:r w:rsidRPr="00150253">
        <w:rPr>
          <w:rFonts w:ascii="Calibri" w:eastAsia="Times New Roman" w:hAnsi="Calibri"/>
          <w:b w:val="0"/>
          <w:sz w:val="22"/>
          <w:szCs w:val="24"/>
          <w:lang w:eastAsia="en-US"/>
        </w:rPr>
        <w:t xml:space="preserve"> and quality.</w:t>
      </w:r>
    </w:p>
    <w:p w14:paraId="5FA26603" w14:textId="77777777" w:rsidR="007726C8" w:rsidRPr="006C63E0" w:rsidRDefault="007726C8" w:rsidP="00B008B1">
      <w:pPr>
        <w:pStyle w:val="UserInputBoxed"/>
        <w:ind w:left="1440"/>
        <w:rPr>
          <w:sz w:val="20"/>
        </w:rPr>
      </w:pPr>
    </w:p>
    <w:p w14:paraId="74305F0C" w14:textId="77777777" w:rsidR="007726C8" w:rsidRPr="00BF16E2" w:rsidRDefault="008B7F07" w:rsidP="00380AF6">
      <w:pPr>
        <w:pStyle w:val="Heading2"/>
        <w:ind w:left="450"/>
      </w:pPr>
      <w:bookmarkStart w:id="69" w:name="_Toc30595118"/>
      <w:r>
        <w:lastRenderedPageBreak/>
        <w:t>3</w:t>
      </w:r>
      <w:r w:rsidR="007726C8" w:rsidRPr="00BF16E2">
        <w:t>.</w:t>
      </w:r>
      <w:r w:rsidR="007726C8" w:rsidRPr="00BF16E2">
        <w:tab/>
        <w:t>Change Management Governance</w:t>
      </w:r>
      <w:bookmarkEnd w:id="69"/>
    </w:p>
    <w:p w14:paraId="7EBB4704" w14:textId="77777777" w:rsidR="00AE4EC5" w:rsidRDefault="00595F0B" w:rsidP="00786D7C">
      <w:pPr>
        <w:ind w:firstLine="432"/>
        <w:rPr>
          <w:sz w:val="20"/>
        </w:rPr>
      </w:pPr>
      <w:r>
        <w:rPr>
          <w:sz w:val="20"/>
        </w:rPr>
        <w:t xml:space="preserve">        Change Control Board Members</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5493"/>
      </w:tblGrid>
      <w:tr w:rsidR="00A8640D" w:rsidRPr="00943888" w14:paraId="6FFBDC22" w14:textId="77777777" w:rsidTr="004A4EE1">
        <w:tc>
          <w:tcPr>
            <w:tcW w:w="2991" w:type="dxa"/>
            <w:shd w:val="clear" w:color="auto" w:fill="auto"/>
          </w:tcPr>
          <w:p w14:paraId="71A067CD" w14:textId="77777777" w:rsidR="00A8640D" w:rsidRPr="00943888" w:rsidRDefault="00A8640D" w:rsidP="00E251CD">
            <w:pPr>
              <w:pStyle w:val="Table10ptshaded"/>
              <w:rPr>
                <w:rFonts w:ascii="Calibri" w:hAnsi="Calibri" w:cs="Calibri"/>
                <w:sz w:val="22"/>
                <w:szCs w:val="22"/>
              </w:rPr>
            </w:pPr>
            <w:r w:rsidRPr="00943888">
              <w:rPr>
                <w:rFonts w:ascii="Calibri" w:hAnsi="Calibri" w:cs="Calibri"/>
                <w:sz w:val="22"/>
                <w:szCs w:val="22"/>
              </w:rPr>
              <w:t>Change Control Board Role</w:t>
            </w:r>
          </w:p>
        </w:tc>
        <w:tc>
          <w:tcPr>
            <w:tcW w:w="5577" w:type="dxa"/>
            <w:shd w:val="clear" w:color="auto" w:fill="auto"/>
          </w:tcPr>
          <w:p w14:paraId="31BB0D59" w14:textId="77777777" w:rsidR="00A8640D" w:rsidRPr="00943888" w:rsidRDefault="00A8640D" w:rsidP="00A8640D">
            <w:pPr>
              <w:pStyle w:val="Table10ptshaded"/>
              <w:rPr>
                <w:rFonts w:ascii="Calibri" w:hAnsi="Calibri" w:cs="Calibri"/>
                <w:sz w:val="22"/>
                <w:szCs w:val="22"/>
              </w:rPr>
            </w:pPr>
            <w:r w:rsidRPr="00943888">
              <w:rPr>
                <w:rFonts w:ascii="Calibri" w:hAnsi="Calibri" w:cs="Calibri"/>
                <w:sz w:val="22"/>
                <w:szCs w:val="22"/>
              </w:rPr>
              <w:t>Name</w:t>
            </w:r>
          </w:p>
        </w:tc>
      </w:tr>
      <w:tr w:rsidR="00A8640D" w:rsidRPr="00943888" w14:paraId="55A8A62D" w14:textId="77777777" w:rsidTr="004A4EE1">
        <w:trPr>
          <w:trHeight w:val="224"/>
        </w:trPr>
        <w:tc>
          <w:tcPr>
            <w:tcW w:w="2991" w:type="dxa"/>
            <w:shd w:val="clear" w:color="auto" w:fill="auto"/>
          </w:tcPr>
          <w:p w14:paraId="2C38E529" w14:textId="77777777" w:rsidR="00A8640D" w:rsidRPr="00892C13" w:rsidRDefault="00A8640D" w:rsidP="00E251CD">
            <w:pPr>
              <w:pStyle w:val="Table10ptshaded"/>
              <w:rPr>
                <w:rFonts w:ascii="Calibri" w:hAnsi="Calibri" w:cs="Calibri"/>
                <w:b w:val="0"/>
                <w:sz w:val="22"/>
                <w:szCs w:val="22"/>
              </w:rPr>
            </w:pPr>
            <w:r w:rsidRPr="00892C13">
              <w:rPr>
                <w:rFonts w:ascii="Calibri" w:hAnsi="Calibri" w:cs="Calibri"/>
                <w:b w:val="0"/>
                <w:sz w:val="22"/>
                <w:szCs w:val="22"/>
              </w:rPr>
              <w:t>Project Manager</w:t>
            </w:r>
          </w:p>
        </w:tc>
        <w:tc>
          <w:tcPr>
            <w:tcW w:w="5577" w:type="dxa"/>
            <w:shd w:val="clear" w:color="auto" w:fill="auto"/>
          </w:tcPr>
          <w:p w14:paraId="1DBC2373" w14:textId="77777777" w:rsidR="00A8640D" w:rsidRPr="00943888" w:rsidRDefault="00A8640D" w:rsidP="00E251CD">
            <w:pPr>
              <w:pStyle w:val="Table10ptshaded"/>
              <w:rPr>
                <w:rFonts w:ascii="Calibri" w:hAnsi="Calibri" w:cs="Calibri"/>
                <w:sz w:val="22"/>
                <w:szCs w:val="22"/>
              </w:rPr>
            </w:pPr>
          </w:p>
        </w:tc>
      </w:tr>
      <w:tr w:rsidR="00A8640D" w:rsidRPr="00943888" w14:paraId="54A1F2AA" w14:textId="77777777" w:rsidTr="004A4EE1">
        <w:tc>
          <w:tcPr>
            <w:tcW w:w="2991" w:type="dxa"/>
            <w:shd w:val="clear" w:color="auto" w:fill="auto"/>
          </w:tcPr>
          <w:p w14:paraId="41FBFD6A" w14:textId="77777777" w:rsidR="00A8640D" w:rsidRPr="00892C13" w:rsidRDefault="00A8640D" w:rsidP="00E251CD">
            <w:pPr>
              <w:pStyle w:val="Table10ptshaded"/>
              <w:rPr>
                <w:rFonts w:ascii="Calibri" w:hAnsi="Calibri" w:cs="Calibri"/>
                <w:b w:val="0"/>
                <w:sz w:val="22"/>
                <w:szCs w:val="22"/>
              </w:rPr>
            </w:pPr>
            <w:r w:rsidRPr="00892C13">
              <w:rPr>
                <w:rFonts w:ascii="Calibri" w:hAnsi="Calibri" w:cs="Calibri"/>
                <w:b w:val="0"/>
                <w:sz w:val="22"/>
                <w:szCs w:val="22"/>
              </w:rPr>
              <w:t>Business Owner</w:t>
            </w:r>
            <w:r w:rsidR="0085782E">
              <w:rPr>
                <w:rFonts w:ascii="Calibri" w:hAnsi="Calibri" w:cs="Calibri"/>
                <w:b w:val="0"/>
                <w:sz w:val="22"/>
                <w:szCs w:val="22"/>
              </w:rPr>
              <w:t xml:space="preserve"> </w:t>
            </w:r>
            <w:r w:rsidR="00D634B4">
              <w:rPr>
                <w:rFonts w:ascii="Calibri" w:hAnsi="Calibri" w:cs="Calibri"/>
                <w:b w:val="0"/>
                <w:sz w:val="22"/>
                <w:szCs w:val="22"/>
              </w:rPr>
              <w:t>(aka Product Owner)</w:t>
            </w:r>
          </w:p>
        </w:tc>
        <w:tc>
          <w:tcPr>
            <w:tcW w:w="5577" w:type="dxa"/>
            <w:shd w:val="clear" w:color="auto" w:fill="auto"/>
          </w:tcPr>
          <w:p w14:paraId="7B35A904" w14:textId="77777777" w:rsidR="00A8640D" w:rsidRPr="00943888" w:rsidRDefault="00A8640D" w:rsidP="00E251CD">
            <w:pPr>
              <w:pStyle w:val="Table10ptshaded"/>
              <w:rPr>
                <w:rFonts w:ascii="Calibri" w:hAnsi="Calibri" w:cs="Calibri"/>
                <w:sz w:val="22"/>
                <w:szCs w:val="22"/>
              </w:rPr>
            </w:pPr>
          </w:p>
        </w:tc>
      </w:tr>
      <w:tr w:rsidR="00A8640D" w:rsidRPr="00943888" w14:paraId="2F56BE55" w14:textId="77777777" w:rsidTr="004A4EE1">
        <w:tc>
          <w:tcPr>
            <w:tcW w:w="2991" w:type="dxa"/>
            <w:shd w:val="clear" w:color="auto" w:fill="auto"/>
          </w:tcPr>
          <w:p w14:paraId="63E75978" w14:textId="77777777" w:rsidR="00A8640D" w:rsidRPr="00892C13" w:rsidRDefault="00595F0B" w:rsidP="00595F0B">
            <w:pPr>
              <w:pStyle w:val="Table10ptshaded"/>
              <w:rPr>
                <w:rFonts w:ascii="Calibri" w:hAnsi="Calibri" w:cs="Calibri"/>
                <w:b w:val="0"/>
                <w:sz w:val="22"/>
                <w:szCs w:val="22"/>
              </w:rPr>
            </w:pPr>
            <w:r w:rsidRPr="00943888">
              <w:rPr>
                <w:rFonts w:ascii="Calibri" w:hAnsi="Calibri" w:cs="Calibri"/>
                <w:b w:val="0"/>
                <w:sz w:val="22"/>
                <w:szCs w:val="22"/>
              </w:rPr>
              <w:t>Project Sponsor</w:t>
            </w:r>
            <w:r w:rsidR="00021EAF" w:rsidRPr="00943888">
              <w:rPr>
                <w:rFonts w:ascii="Calibri" w:hAnsi="Calibri" w:cs="Calibri"/>
                <w:b w:val="0"/>
                <w:sz w:val="22"/>
                <w:szCs w:val="22"/>
              </w:rPr>
              <w:t xml:space="preserve"> (</w:t>
            </w:r>
            <w:r w:rsidRPr="00943888">
              <w:rPr>
                <w:rFonts w:ascii="Calibri" w:hAnsi="Calibri" w:cs="Calibri"/>
                <w:b w:val="0"/>
                <w:sz w:val="22"/>
                <w:szCs w:val="22"/>
              </w:rPr>
              <w:t>budget</w:t>
            </w:r>
            <w:r w:rsidR="00021EAF" w:rsidRPr="00943888">
              <w:rPr>
                <w:rFonts w:ascii="Calibri" w:hAnsi="Calibri" w:cs="Calibri"/>
                <w:b w:val="0"/>
                <w:sz w:val="22"/>
                <w:szCs w:val="22"/>
              </w:rPr>
              <w:t xml:space="preserve"> changes to the overall project</w:t>
            </w:r>
            <w:r w:rsidRPr="00943888">
              <w:rPr>
                <w:rFonts w:ascii="Calibri" w:hAnsi="Calibri" w:cs="Calibri"/>
                <w:b w:val="0"/>
                <w:sz w:val="22"/>
                <w:szCs w:val="22"/>
              </w:rPr>
              <w:t>)</w:t>
            </w:r>
          </w:p>
        </w:tc>
        <w:tc>
          <w:tcPr>
            <w:tcW w:w="5577" w:type="dxa"/>
            <w:shd w:val="clear" w:color="auto" w:fill="auto"/>
          </w:tcPr>
          <w:p w14:paraId="3D603825" w14:textId="77777777" w:rsidR="00A8640D" w:rsidRPr="00943888" w:rsidRDefault="00A8640D" w:rsidP="00E251CD">
            <w:pPr>
              <w:pStyle w:val="Table10ptshaded"/>
              <w:rPr>
                <w:rFonts w:ascii="Calibri" w:hAnsi="Calibri" w:cs="Calibri"/>
                <w:sz w:val="22"/>
                <w:szCs w:val="22"/>
              </w:rPr>
            </w:pPr>
          </w:p>
        </w:tc>
      </w:tr>
      <w:tr w:rsidR="00A8640D" w:rsidRPr="00943888" w14:paraId="174390D9" w14:textId="77777777" w:rsidTr="004A4EE1">
        <w:tc>
          <w:tcPr>
            <w:tcW w:w="2991" w:type="dxa"/>
            <w:shd w:val="clear" w:color="auto" w:fill="auto"/>
          </w:tcPr>
          <w:p w14:paraId="2DD08305" w14:textId="77777777" w:rsidR="00A8640D" w:rsidRPr="00943888" w:rsidRDefault="00021EAF" w:rsidP="00E251CD">
            <w:pPr>
              <w:pStyle w:val="Table10ptshaded"/>
              <w:rPr>
                <w:rFonts w:ascii="Calibri" w:hAnsi="Calibri" w:cs="Calibri"/>
                <w:sz w:val="22"/>
                <w:szCs w:val="22"/>
              </w:rPr>
            </w:pPr>
            <w:r w:rsidRPr="00943888">
              <w:rPr>
                <w:rFonts w:ascii="Calibri" w:hAnsi="Calibri" w:cs="Calibri"/>
                <w:sz w:val="22"/>
                <w:szCs w:val="22"/>
              </w:rPr>
              <w:t>&lt;Others as needed&gt;</w:t>
            </w:r>
          </w:p>
        </w:tc>
        <w:tc>
          <w:tcPr>
            <w:tcW w:w="5577" w:type="dxa"/>
            <w:shd w:val="clear" w:color="auto" w:fill="auto"/>
          </w:tcPr>
          <w:p w14:paraId="333F1CE0" w14:textId="77777777" w:rsidR="00A8640D" w:rsidRPr="00943888" w:rsidRDefault="00A8640D" w:rsidP="00E251CD">
            <w:pPr>
              <w:pStyle w:val="Table10ptshaded"/>
              <w:rPr>
                <w:rFonts w:ascii="Calibri" w:hAnsi="Calibri" w:cs="Calibri"/>
                <w:sz w:val="22"/>
                <w:szCs w:val="22"/>
              </w:rPr>
            </w:pPr>
          </w:p>
        </w:tc>
      </w:tr>
    </w:tbl>
    <w:p w14:paraId="161895A6" w14:textId="77777777" w:rsidR="00A8640D" w:rsidRDefault="00A8640D" w:rsidP="00E251CD">
      <w:pPr>
        <w:pStyle w:val="Table10ptshaded"/>
        <w:ind w:left="900"/>
        <w:rPr>
          <w:rFonts w:ascii="Calibri" w:hAnsi="Calibri" w:cs="Calibri"/>
          <w:sz w:val="22"/>
          <w:szCs w:val="22"/>
        </w:rPr>
      </w:pPr>
    </w:p>
    <w:p w14:paraId="4831B95A" w14:textId="77777777" w:rsidR="00241124" w:rsidRDefault="00241124" w:rsidP="00E251CD">
      <w:pPr>
        <w:pStyle w:val="Table10ptshaded"/>
        <w:ind w:left="900"/>
        <w:rPr>
          <w:rFonts w:ascii="Calibri" w:hAnsi="Calibri" w:cs="Calibri"/>
          <w:sz w:val="22"/>
          <w:szCs w:val="22"/>
        </w:rPr>
      </w:pPr>
      <w:r w:rsidRPr="00A01A98">
        <w:rPr>
          <w:rFonts w:ascii="Calibri" w:hAnsi="Calibri" w:cs="Calibri"/>
          <w:sz w:val="22"/>
          <w:szCs w:val="22"/>
        </w:rPr>
        <w:t>Objectives of the Change Management Process</w:t>
      </w:r>
    </w:p>
    <w:p w14:paraId="36A08671" w14:textId="77777777" w:rsidR="00CF5642" w:rsidRPr="00CF5642" w:rsidRDefault="00CF5642" w:rsidP="00CF5642">
      <w:pPr>
        <w:pStyle w:val="Table10ptshaded"/>
        <w:numPr>
          <w:ilvl w:val="0"/>
          <w:numId w:val="36"/>
        </w:numPr>
        <w:rPr>
          <w:rFonts w:ascii="Calibri" w:hAnsi="Calibri" w:cs="Calibri"/>
          <w:b w:val="0"/>
          <w:bCs/>
          <w:sz w:val="22"/>
          <w:szCs w:val="22"/>
        </w:rPr>
      </w:pPr>
      <w:r w:rsidRPr="00CF5642">
        <w:rPr>
          <w:rFonts w:ascii="Calibri" w:hAnsi="Calibri" w:cs="Calibri"/>
          <w:b w:val="0"/>
          <w:bCs/>
          <w:sz w:val="22"/>
          <w:szCs w:val="22"/>
        </w:rPr>
        <w:t>Accurately document and track all project issues, risks and change requests.  Change requests often originate as unresolved issues or unmitigated risks</w:t>
      </w:r>
    </w:p>
    <w:p w14:paraId="4752613C" w14:textId="77777777" w:rsidR="00CF5642" w:rsidRPr="00CF5642" w:rsidRDefault="00CF5642" w:rsidP="00CF5642">
      <w:pPr>
        <w:pStyle w:val="bullets"/>
        <w:numPr>
          <w:ilvl w:val="0"/>
          <w:numId w:val="36"/>
        </w:numPr>
        <w:rPr>
          <w:rFonts w:ascii="Calibri" w:hAnsi="Calibri" w:cs="Calibri"/>
          <w:bCs/>
          <w:sz w:val="22"/>
          <w:szCs w:val="22"/>
        </w:rPr>
      </w:pPr>
      <w:r w:rsidRPr="00CF5642">
        <w:rPr>
          <w:rFonts w:ascii="Calibri" w:hAnsi="Calibri" w:cs="Calibri"/>
          <w:bCs/>
          <w:sz w:val="22"/>
          <w:szCs w:val="22"/>
        </w:rPr>
        <w:t>Ensure review and action on change requests by the CCB</w:t>
      </w:r>
    </w:p>
    <w:p w14:paraId="3E691FE0" w14:textId="77777777" w:rsidR="00CF5642" w:rsidRPr="00CF5642" w:rsidRDefault="00CF5642" w:rsidP="00CF5642">
      <w:pPr>
        <w:pStyle w:val="Table10ptshaded"/>
        <w:numPr>
          <w:ilvl w:val="0"/>
          <w:numId w:val="36"/>
        </w:numPr>
        <w:rPr>
          <w:rFonts w:ascii="Calibri" w:hAnsi="Calibri" w:cs="Calibri"/>
          <w:b w:val="0"/>
          <w:bCs/>
          <w:sz w:val="22"/>
          <w:szCs w:val="22"/>
        </w:rPr>
      </w:pPr>
      <w:r w:rsidRPr="00CF5642">
        <w:rPr>
          <w:rFonts w:ascii="Calibri" w:hAnsi="Calibri" w:cs="Calibri"/>
          <w:b w:val="0"/>
          <w:bCs/>
          <w:sz w:val="22"/>
          <w:szCs w:val="22"/>
        </w:rPr>
        <w:t>Communicate decisions/resolutions to the appropriate stakeholders</w:t>
      </w:r>
    </w:p>
    <w:p w14:paraId="61F8AF7C" w14:textId="77777777" w:rsidR="007726C8" w:rsidRPr="00A01A98" w:rsidRDefault="007726C8" w:rsidP="007726C8">
      <w:pPr>
        <w:pStyle w:val="bullets"/>
        <w:ind w:firstLine="0"/>
        <w:rPr>
          <w:rFonts w:ascii="Calibri" w:hAnsi="Calibri" w:cs="Calibri"/>
          <w:sz w:val="22"/>
          <w:szCs w:val="22"/>
        </w:rPr>
      </w:pPr>
    </w:p>
    <w:p w14:paraId="1C712375" w14:textId="77777777" w:rsidR="007726C8" w:rsidRPr="00A01A98" w:rsidRDefault="007726C8" w:rsidP="00E251CD">
      <w:pPr>
        <w:pStyle w:val="Table10ptshaded"/>
        <w:ind w:left="900"/>
        <w:rPr>
          <w:rFonts w:ascii="Calibri" w:hAnsi="Calibri" w:cs="Calibri"/>
          <w:sz w:val="22"/>
          <w:szCs w:val="22"/>
        </w:rPr>
      </w:pPr>
      <w:r w:rsidRPr="00A01A98">
        <w:rPr>
          <w:rFonts w:ascii="Calibri" w:hAnsi="Calibri" w:cs="Calibri"/>
          <w:sz w:val="22"/>
          <w:szCs w:val="22"/>
        </w:rPr>
        <w:t xml:space="preserve">Criteria for Review at </w:t>
      </w:r>
      <w:r w:rsidR="00A37DEB">
        <w:rPr>
          <w:rFonts w:ascii="Calibri" w:hAnsi="Calibri" w:cs="Calibri"/>
          <w:sz w:val="22"/>
          <w:szCs w:val="22"/>
        </w:rPr>
        <w:t>CCB</w:t>
      </w:r>
      <w:r w:rsidRPr="00A01A98">
        <w:rPr>
          <w:rFonts w:ascii="Calibri" w:hAnsi="Calibri" w:cs="Calibri"/>
          <w:sz w:val="22"/>
          <w:szCs w:val="22"/>
        </w:rPr>
        <w:t xml:space="preserve"> meetings</w:t>
      </w:r>
    </w:p>
    <w:p w14:paraId="3B69F933" w14:textId="77777777" w:rsidR="007726C8" w:rsidRDefault="007726C8" w:rsidP="00E251CD">
      <w:pPr>
        <w:pStyle w:val="bullets"/>
        <w:ind w:left="907" w:firstLine="0"/>
        <w:rPr>
          <w:rFonts w:ascii="Calibri" w:hAnsi="Calibri" w:cs="Calibri"/>
          <w:sz w:val="22"/>
          <w:szCs w:val="22"/>
        </w:rPr>
      </w:pPr>
      <w:r w:rsidRPr="00A01A98">
        <w:rPr>
          <w:rFonts w:ascii="Calibri" w:hAnsi="Calibri" w:cs="Calibri"/>
          <w:sz w:val="22"/>
          <w:szCs w:val="22"/>
        </w:rPr>
        <w:t xml:space="preserve">If any of the following </w:t>
      </w:r>
      <w:r w:rsidR="00C86B92">
        <w:rPr>
          <w:rFonts w:ascii="Calibri" w:hAnsi="Calibri" w:cs="Calibri"/>
          <w:sz w:val="22"/>
          <w:szCs w:val="22"/>
        </w:rPr>
        <w:t xml:space="preserve">events </w:t>
      </w:r>
      <w:r w:rsidRPr="00A01A98">
        <w:rPr>
          <w:rFonts w:ascii="Calibri" w:hAnsi="Calibri" w:cs="Calibri"/>
          <w:sz w:val="22"/>
          <w:szCs w:val="22"/>
        </w:rPr>
        <w:t>occur</w:t>
      </w:r>
      <w:r w:rsidR="00C86B92">
        <w:rPr>
          <w:rFonts w:ascii="Calibri" w:hAnsi="Calibri" w:cs="Calibri"/>
          <w:sz w:val="22"/>
          <w:szCs w:val="22"/>
        </w:rPr>
        <w:t>,</w:t>
      </w:r>
      <w:r w:rsidRPr="00A01A98">
        <w:rPr>
          <w:rFonts w:ascii="Calibri" w:hAnsi="Calibri" w:cs="Calibri"/>
          <w:sz w:val="22"/>
          <w:szCs w:val="22"/>
        </w:rPr>
        <w:t xml:space="preserve"> then the item should be brought forward for discussion at the next regularly scheduled or special </w:t>
      </w:r>
      <w:r w:rsidR="003B3137">
        <w:rPr>
          <w:rFonts w:ascii="Calibri" w:hAnsi="Calibri" w:cs="Calibri"/>
          <w:sz w:val="22"/>
          <w:szCs w:val="22"/>
        </w:rPr>
        <w:t>CCB</w:t>
      </w:r>
      <w:r w:rsidRPr="00A01A98">
        <w:rPr>
          <w:rFonts w:ascii="Calibri" w:hAnsi="Calibri" w:cs="Calibri"/>
          <w:sz w:val="22"/>
          <w:szCs w:val="22"/>
        </w:rPr>
        <w:t xml:space="preserve"> meeting:</w:t>
      </w:r>
    </w:p>
    <w:p w14:paraId="6B89EE1E" w14:textId="77777777" w:rsidR="00C86B92" w:rsidRPr="00A01A98" w:rsidRDefault="00C86B92" w:rsidP="00E251CD">
      <w:pPr>
        <w:pStyle w:val="bullets"/>
        <w:ind w:left="907" w:firstLine="0"/>
        <w:rPr>
          <w:rFonts w:ascii="Calibri" w:hAnsi="Calibri" w:cs="Calibri"/>
          <w:sz w:val="22"/>
          <w:szCs w:val="22"/>
        </w:rPr>
      </w:pPr>
    </w:p>
    <w:p w14:paraId="2580F7E0" w14:textId="77777777" w:rsidR="00CF5642" w:rsidRDefault="00CF5642" w:rsidP="00E251CD">
      <w:pPr>
        <w:pStyle w:val="bullets"/>
        <w:numPr>
          <w:ilvl w:val="0"/>
          <w:numId w:val="15"/>
        </w:numPr>
        <w:ind w:left="1656"/>
        <w:rPr>
          <w:rFonts w:ascii="Calibri" w:hAnsi="Calibri" w:cs="Calibri"/>
          <w:sz w:val="22"/>
          <w:szCs w:val="22"/>
        </w:rPr>
      </w:pPr>
      <w:r>
        <w:rPr>
          <w:rFonts w:ascii="Calibri" w:hAnsi="Calibri" w:cs="Calibri"/>
          <w:sz w:val="22"/>
          <w:szCs w:val="22"/>
        </w:rPr>
        <w:t>Requests to implement Software or Infrastructure changes to production</w:t>
      </w:r>
    </w:p>
    <w:p w14:paraId="5FB21355" w14:textId="77777777" w:rsidR="007726C8" w:rsidRPr="00A01A98" w:rsidRDefault="007726C8" w:rsidP="00E251CD">
      <w:pPr>
        <w:pStyle w:val="bullets"/>
        <w:numPr>
          <w:ilvl w:val="0"/>
          <w:numId w:val="15"/>
        </w:numPr>
        <w:ind w:left="1656"/>
        <w:rPr>
          <w:rFonts w:ascii="Calibri" w:hAnsi="Calibri" w:cs="Calibri"/>
          <w:sz w:val="22"/>
          <w:szCs w:val="22"/>
        </w:rPr>
      </w:pPr>
      <w:r w:rsidRPr="00A01A98">
        <w:rPr>
          <w:rFonts w:ascii="Calibri" w:hAnsi="Calibri" w:cs="Calibri"/>
          <w:sz w:val="22"/>
          <w:szCs w:val="22"/>
        </w:rPr>
        <w:t xml:space="preserve">Changes to the approved </w:t>
      </w:r>
      <w:r w:rsidR="003B3137">
        <w:rPr>
          <w:rFonts w:ascii="Calibri" w:hAnsi="Calibri" w:cs="Calibri"/>
          <w:sz w:val="22"/>
          <w:szCs w:val="22"/>
        </w:rPr>
        <w:t xml:space="preserve">project charter or </w:t>
      </w:r>
      <w:r w:rsidRPr="00A01A98">
        <w:rPr>
          <w:rFonts w:ascii="Calibri" w:hAnsi="Calibri" w:cs="Calibri"/>
          <w:sz w:val="22"/>
          <w:szCs w:val="22"/>
        </w:rPr>
        <w:t>project plan</w:t>
      </w:r>
    </w:p>
    <w:p w14:paraId="4D9C7E3E" w14:textId="77777777" w:rsidR="007726C8" w:rsidRPr="00A01A98" w:rsidRDefault="007726C8" w:rsidP="00E251CD">
      <w:pPr>
        <w:pStyle w:val="bullets"/>
        <w:numPr>
          <w:ilvl w:val="0"/>
          <w:numId w:val="15"/>
        </w:numPr>
        <w:ind w:left="1656"/>
        <w:rPr>
          <w:rFonts w:ascii="Calibri" w:hAnsi="Calibri" w:cs="Calibri"/>
          <w:sz w:val="22"/>
          <w:szCs w:val="22"/>
        </w:rPr>
      </w:pPr>
      <w:r w:rsidRPr="00A01A98">
        <w:rPr>
          <w:rFonts w:ascii="Calibri" w:hAnsi="Calibri" w:cs="Calibri"/>
          <w:sz w:val="22"/>
          <w:szCs w:val="22"/>
        </w:rPr>
        <w:t xml:space="preserve">Changes or additions to milestones in the </w:t>
      </w:r>
      <w:r w:rsidR="003B3137">
        <w:rPr>
          <w:rFonts w:ascii="Calibri" w:hAnsi="Calibri" w:cs="Calibri"/>
          <w:sz w:val="22"/>
          <w:szCs w:val="22"/>
        </w:rPr>
        <w:t xml:space="preserve">project </w:t>
      </w:r>
      <w:r w:rsidRPr="00A01A98">
        <w:rPr>
          <w:rFonts w:ascii="Calibri" w:hAnsi="Calibri" w:cs="Calibri"/>
          <w:sz w:val="22"/>
          <w:szCs w:val="22"/>
        </w:rPr>
        <w:t>schedule</w:t>
      </w:r>
    </w:p>
    <w:p w14:paraId="07A3EC9D" w14:textId="77777777" w:rsidR="007726C8" w:rsidRDefault="007726C8" w:rsidP="00E251CD">
      <w:pPr>
        <w:pStyle w:val="bullets"/>
        <w:numPr>
          <w:ilvl w:val="0"/>
          <w:numId w:val="15"/>
        </w:numPr>
        <w:ind w:left="1656"/>
        <w:rPr>
          <w:rFonts w:ascii="Calibri" w:hAnsi="Calibri" w:cs="Calibri"/>
          <w:sz w:val="22"/>
          <w:szCs w:val="22"/>
        </w:rPr>
      </w:pPr>
      <w:r w:rsidRPr="00A01A98">
        <w:rPr>
          <w:rFonts w:ascii="Calibri" w:hAnsi="Calibri" w:cs="Calibri"/>
          <w:sz w:val="22"/>
          <w:szCs w:val="22"/>
        </w:rPr>
        <w:t>Changes to contract deliverables</w:t>
      </w:r>
    </w:p>
    <w:p w14:paraId="36B8FF94" w14:textId="77777777" w:rsidR="003B3137" w:rsidRPr="00A01A98" w:rsidRDefault="003B3137" w:rsidP="00E251CD">
      <w:pPr>
        <w:pStyle w:val="bullets"/>
        <w:numPr>
          <w:ilvl w:val="0"/>
          <w:numId w:val="15"/>
        </w:numPr>
        <w:ind w:left="1656"/>
        <w:rPr>
          <w:rFonts w:ascii="Calibri" w:hAnsi="Calibri" w:cs="Calibri"/>
          <w:sz w:val="22"/>
          <w:szCs w:val="22"/>
        </w:rPr>
      </w:pPr>
      <w:r>
        <w:rPr>
          <w:rFonts w:ascii="Calibri" w:hAnsi="Calibri" w:cs="Calibri"/>
          <w:sz w:val="22"/>
          <w:szCs w:val="22"/>
        </w:rPr>
        <w:t>Changes to approved requirements or functional designs</w:t>
      </w:r>
    </w:p>
    <w:p w14:paraId="7231A19C" w14:textId="77777777" w:rsidR="007726C8" w:rsidRPr="00A01A98" w:rsidRDefault="003B3137" w:rsidP="00E251CD">
      <w:pPr>
        <w:pStyle w:val="bullets"/>
        <w:numPr>
          <w:ilvl w:val="0"/>
          <w:numId w:val="15"/>
        </w:numPr>
        <w:ind w:left="1656"/>
        <w:rPr>
          <w:rFonts w:ascii="Calibri" w:hAnsi="Calibri" w:cs="Calibri"/>
          <w:sz w:val="22"/>
          <w:szCs w:val="22"/>
        </w:rPr>
      </w:pPr>
      <w:bookmarkStart w:id="70" w:name="_Toc509823917"/>
      <w:bookmarkStart w:id="71" w:name="_Toc87172595"/>
      <w:bookmarkStart w:id="72" w:name="_Toc97717066"/>
      <w:r>
        <w:rPr>
          <w:rFonts w:ascii="Calibri" w:hAnsi="Calibri" w:cs="Calibri"/>
          <w:sz w:val="22"/>
          <w:szCs w:val="22"/>
        </w:rPr>
        <w:t>Increases to costs, including resource effort hours</w:t>
      </w:r>
    </w:p>
    <w:p w14:paraId="7511DD7F" w14:textId="77777777" w:rsidR="007726C8" w:rsidRPr="00A01A98" w:rsidRDefault="007726C8" w:rsidP="007726C8">
      <w:pPr>
        <w:pStyle w:val="bullets"/>
        <w:rPr>
          <w:rFonts w:ascii="Calibri" w:hAnsi="Calibri" w:cs="Calibri"/>
          <w:sz w:val="22"/>
          <w:szCs w:val="22"/>
        </w:rPr>
      </w:pPr>
    </w:p>
    <w:p w14:paraId="496B4CD8" w14:textId="77777777" w:rsidR="00692607" w:rsidRPr="008D6E7C" w:rsidRDefault="007726C8" w:rsidP="00E251CD">
      <w:pPr>
        <w:pStyle w:val="CommentText"/>
        <w:spacing w:after="120"/>
        <w:ind w:left="1814" w:hanging="907"/>
        <w:rPr>
          <w:rFonts w:cs="Calibri"/>
          <w:sz w:val="22"/>
          <w:szCs w:val="22"/>
        </w:rPr>
      </w:pPr>
      <w:r w:rsidRPr="000F0F10">
        <w:rPr>
          <w:rFonts w:cs="Calibri"/>
          <w:b/>
          <w:sz w:val="22"/>
          <w:szCs w:val="22"/>
        </w:rPr>
        <w:t>Process Descriptio</w:t>
      </w:r>
      <w:bookmarkEnd w:id="70"/>
      <w:r w:rsidRPr="000F0F10">
        <w:rPr>
          <w:rFonts w:cs="Calibri"/>
          <w:b/>
          <w:sz w:val="22"/>
          <w:szCs w:val="22"/>
        </w:rPr>
        <w:t>n</w:t>
      </w:r>
      <w:bookmarkStart w:id="73" w:name="_Toc509823913"/>
      <w:bookmarkEnd w:id="71"/>
      <w:bookmarkEnd w:id="72"/>
    </w:p>
    <w:p w14:paraId="346FD01D" w14:textId="77777777" w:rsidR="007726C8" w:rsidRPr="00A01A98" w:rsidRDefault="007726C8" w:rsidP="00E251CD">
      <w:pPr>
        <w:pStyle w:val="bullets"/>
        <w:ind w:left="900" w:firstLine="0"/>
        <w:rPr>
          <w:rFonts w:ascii="Calibri" w:hAnsi="Calibri" w:cs="Calibri"/>
          <w:sz w:val="22"/>
          <w:szCs w:val="22"/>
        </w:rPr>
      </w:pPr>
      <w:r w:rsidRPr="00A01A98">
        <w:rPr>
          <w:rFonts w:ascii="Calibri" w:hAnsi="Calibri" w:cs="Calibri"/>
          <w:sz w:val="22"/>
          <w:szCs w:val="22"/>
        </w:rPr>
        <w:t>Project changes are proposed in the form of a change request</w:t>
      </w:r>
      <w:r w:rsidR="00F10994">
        <w:rPr>
          <w:rFonts w:ascii="Calibri" w:hAnsi="Calibri" w:cs="Calibri"/>
          <w:sz w:val="22"/>
          <w:szCs w:val="22"/>
        </w:rPr>
        <w:t xml:space="preserve"> </w:t>
      </w:r>
      <w:r w:rsidRPr="00A01A98">
        <w:rPr>
          <w:rFonts w:ascii="Calibri" w:hAnsi="Calibri" w:cs="Calibri"/>
          <w:sz w:val="22"/>
          <w:szCs w:val="22"/>
        </w:rPr>
        <w:t xml:space="preserve">that </w:t>
      </w:r>
      <w:r w:rsidR="00C86B92">
        <w:rPr>
          <w:rFonts w:ascii="Calibri" w:hAnsi="Calibri" w:cs="Calibri"/>
          <w:sz w:val="22"/>
          <w:szCs w:val="22"/>
        </w:rPr>
        <w:t>has been</w:t>
      </w:r>
      <w:r w:rsidRPr="00A01A98">
        <w:rPr>
          <w:rFonts w:ascii="Calibri" w:hAnsi="Calibri" w:cs="Calibri"/>
          <w:sz w:val="22"/>
          <w:szCs w:val="22"/>
        </w:rPr>
        <w:t xml:space="preserve"> entered in the enterprise PPM tool.  Change </w:t>
      </w:r>
      <w:r w:rsidR="00A83B73">
        <w:rPr>
          <w:rFonts w:ascii="Calibri" w:hAnsi="Calibri" w:cs="Calibri"/>
          <w:sz w:val="22"/>
          <w:szCs w:val="22"/>
        </w:rPr>
        <w:t>requests</w:t>
      </w:r>
      <w:r w:rsidRPr="00A01A98">
        <w:rPr>
          <w:rFonts w:ascii="Calibri" w:hAnsi="Calibri" w:cs="Calibri"/>
          <w:sz w:val="22"/>
          <w:szCs w:val="22"/>
        </w:rPr>
        <w:t xml:space="preserve"> are started by a Change Request Initiator who provides as much information as possible to document and initiate the request.  The change request</w:t>
      </w:r>
      <w:r w:rsidR="00F10994">
        <w:rPr>
          <w:rFonts w:ascii="Calibri" w:hAnsi="Calibri" w:cs="Calibri"/>
          <w:sz w:val="22"/>
          <w:szCs w:val="22"/>
        </w:rPr>
        <w:t xml:space="preserve"> </w:t>
      </w:r>
      <w:r w:rsidRPr="00A01A98">
        <w:rPr>
          <w:rFonts w:ascii="Calibri" w:hAnsi="Calibri" w:cs="Calibri"/>
          <w:sz w:val="22"/>
          <w:szCs w:val="22"/>
        </w:rPr>
        <w:t>contains information such as brief description, impact, alternatives, detailed description, final recommendation and oth</w:t>
      </w:r>
      <w:r w:rsidR="00294433">
        <w:rPr>
          <w:rFonts w:ascii="Calibri" w:hAnsi="Calibri" w:cs="Calibri"/>
          <w:sz w:val="22"/>
          <w:szCs w:val="22"/>
        </w:rPr>
        <w:t>er pertinent information.  The project m</w:t>
      </w:r>
      <w:r w:rsidRPr="00A01A98">
        <w:rPr>
          <w:rFonts w:ascii="Calibri" w:hAnsi="Calibri" w:cs="Calibri"/>
          <w:sz w:val="22"/>
          <w:szCs w:val="22"/>
        </w:rPr>
        <w:t xml:space="preserve">anager assigns a </w:t>
      </w:r>
      <w:r w:rsidRPr="00C86B92">
        <w:rPr>
          <w:rFonts w:ascii="Calibri" w:hAnsi="Calibri" w:cs="Calibri"/>
          <w:b/>
          <w:i/>
          <w:sz w:val="22"/>
          <w:szCs w:val="22"/>
        </w:rPr>
        <w:t>Change Request Person Responsib</w:t>
      </w:r>
      <w:r w:rsidR="00294433" w:rsidRPr="00C86B92">
        <w:rPr>
          <w:rFonts w:ascii="Calibri" w:hAnsi="Calibri" w:cs="Calibri"/>
          <w:b/>
          <w:i/>
          <w:sz w:val="22"/>
          <w:szCs w:val="22"/>
        </w:rPr>
        <w:t>le</w:t>
      </w:r>
      <w:r w:rsidR="00294433">
        <w:rPr>
          <w:rFonts w:ascii="Calibri" w:hAnsi="Calibri" w:cs="Calibri"/>
          <w:sz w:val="22"/>
          <w:szCs w:val="22"/>
        </w:rPr>
        <w:t xml:space="preserve"> as the “owner” of the change </w:t>
      </w:r>
      <w:r w:rsidRPr="00A01A98">
        <w:rPr>
          <w:rFonts w:ascii="Calibri" w:hAnsi="Calibri" w:cs="Calibri"/>
          <w:sz w:val="22"/>
          <w:szCs w:val="22"/>
        </w:rPr>
        <w:t xml:space="preserve">request, who is responsible for gathering project impacts with regard to </w:t>
      </w:r>
      <w:r w:rsidR="003350D2">
        <w:rPr>
          <w:rFonts w:ascii="Calibri" w:hAnsi="Calibri" w:cs="Calibri"/>
          <w:sz w:val="22"/>
          <w:szCs w:val="22"/>
        </w:rPr>
        <w:t>project costs and the project schedule</w:t>
      </w:r>
      <w:r w:rsidRPr="00A01A98">
        <w:rPr>
          <w:rFonts w:ascii="Calibri" w:hAnsi="Calibri" w:cs="Calibri"/>
          <w:sz w:val="22"/>
          <w:szCs w:val="22"/>
        </w:rPr>
        <w:t xml:space="preserve">.  </w:t>
      </w:r>
    </w:p>
    <w:p w14:paraId="408FB39D" w14:textId="77777777" w:rsidR="007726C8" w:rsidRPr="00A01A98" w:rsidRDefault="007726C8" w:rsidP="00E251CD">
      <w:pPr>
        <w:pStyle w:val="bullets"/>
        <w:ind w:left="900" w:firstLine="0"/>
        <w:rPr>
          <w:rFonts w:ascii="Calibri" w:hAnsi="Calibri" w:cs="Calibri"/>
          <w:sz w:val="22"/>
          <w:szCs w:val="22"/>
        </w:rPr>
      </w:pPr>
    </w:p>
    <w:p w14:paraId="63EA6806" w14:textId="77777777" w:rsidR="007726C8" w:rsidRPr="00A01A98" w:rsidRDefault="007726C8" w:rsidP="00E251CD">
      <w:pPr>
        <w:pStyle w:val="bullets"/>
        <w:ind w:left="900" w:firstLine="0"/>
        <w:rPr>
          <w:rFonts w:ascii="Calibri" w:hAnsi="Calibri" w:cs="Calibri"/>
          <w:b/>
          <w:sz w:val="22"/>
          <w:szCs w:val="22"/>
        </w:rPr>
      </w:pPr>
      <w:r w:rsidRPr="00A01A98">
        <w:rPr>
          <w:rFonts w:ascii="Calibri" w:hAnsi="Calibri" w:cs="Calibri"/>
          <w:sz w:val="22"/>
          <w:szCs w:val="22"/>
        </w:rPr>
        <w:t xml:space="preserve">The </w:t>
      </w:r>
      <w:r w:rsidRPr="00C86B92">
        <w:rPr>
          <w:rFonts w:ascii="Calibri" w:hAnsi="Calibri" w:cs="Calibri"/>
          <w:b/>
          <w:i/>
          <w:sz w:val="22"/>
          <w:szCs w:val="22"/>
        </w:rPr>
        <w:t>Change Request Person Responsible</w:t>
      </w:r>
      <w:r w:rsidRPr="00A01A98">
        <w:rPr>
          <w:rFonts w:ascii="Calibri" w:hAnsi="Calibri" w:cs="Calibri"/>
          <w:sz w:val="22"/>
          <w:szCs w:val="22"/>
        </w:rPr>
        <w:t xml:space="preserve"> researches the requirements and impact of the change</w:t>
      </w:r>
      <w:r w:rsidR="00C86B92">
        <w:rPr>
          <w:rFonts w:ascii="Calibri" w:hAnsi="Calibri" w:cs="Calibri"/>
          <w:sz w:val="22"/>
          <w:szCs w:val="22"/>
        </w:rPr>
        <w:t>. This</w:t>
      </w:r>
      <w:r w:rsidRPr="00A01A98">
        <w:rPr>
          <w:rFonts w:ascii="Calibri" w:hAnsi="Calibri" w:cs="Calibri"/>
          <w:sz w:val="22"/>
          <w:szCs w:val="22"/>
        </w:rPr>
        <w:t xml:space="preserve"> </w:t>
      </w:r>
      <w:r w:rsidR="00294433">
        <w:rPr>
          <w:rFonts w:ascii="Calibri" w:hAnsi="Calibri" w:cs="Calibri"/>
          <w:sz w:val="22"/>
          <w:szCs w:val="22"/>
        </w:rPr>
        <w:t>information is reviewed by the project m</w:t>
      </w:r>
      <w:r w:rsidRPr="00A01A98">
        <w:rPr>
          <w:rFonts w:ascii="Calibri" w:hAnsi="Calibri" w:cs="Calibri"/>
          <w:sz w:val="22"/>
          <w:szCs w:val="22"/>
        </w:rPr>
        <w:t>anager and subject matter experts to assess the change request feasibility and</w:t>
      </w:r>
      <w:r w:rsidR="00C86B92">
        <w:rPr>
          <w:rFonts w:ascii="Calibri" w:hAnsi="Calibri" w:cs="Calibri"/>
          <w:sz w:val="22"/>
          <w:szCs w:val="22"/>
        </w:rPr>
        <w:t xml:space="preserve"> to</w:t>
      </w:r>
      <w:r w:rsidRPr="00A01A98">
        <w:rPr>
          <w:rFonts w:ascii="Calibri" w:hAnsi="Calibri" w:cs="Calibri"/>
          <w:sz w:val="22"/>
          <w:szCs w:val="22"/>
        </w:rPr>
        <w:t xml:space="preserve"> identify potential issues.  This information is communicated and discussed at the </w:t>
      </w:r>
      <w:r w:rsidR="00A37DEB">
        <w:rPr>
          <w:rFonts w:ascii="Calibri" w:hAnsi="Calibri" w:cs="Calibri"/>
          <w:sz w:val="22"/>
          <w:szCs w:val="22"/>
        </w:rPr>
        <w:t>CCB</w:t>
      </w:r>
      <w:r w:rsidRPr="00A01A98">
        <w:rPr>
          <w:rFonts w:ascii="Calibri" w:hAnsi="Calibri" w:cs="Calibri"/>
          <w:sz w:val="22"/>
          <w:szCs w:val="22"/>
        </w:rPr>
        <w:t xml:space="preserve"> meeting in which a decision is made to approve or reject </w:t>
      </w:r>
      <w:r w:rsidR="008D6E7C">
        <w:rPr>
          <w:rFonts w:ascii="Calibri" w:hAnsi="Calibri" w:cs="Calibri"/>
          <w:sz w:val="22"/>
          <w:szCs w:val="22"/>
        </w:rPr>
        <w:t xml:space="preserve">the change.  Upon </w:t>
      </w:r>
      <w:r w:rsidR="00C86B92">
        <w:rPr>
          <w:rFonts w:ascii="Calibri" w:hAnsi="Calibri" w:cs="Calibri"/>
          <w:sz w:val="22"/>
          <w:szCs w:val="22"/>
        </w:rPr>
        <w:t xml:space="preserve">CCB </w:t>
      </w:r>
      <w:r w:rsidR="008D6E7C">
        <w:rPr>
          <w:rFonts w:ascii="Calibri" w:hAnsi="Calibri" w:cs="Calibri"/>
          <w:sz w:val="22"/>
          <w:szCs w:val="22"/>
        </w:rPr>
        <w:t>approval</w:t>
      </w:r>
      <w:r w:rsidR="00C86B92">
        <w:rPr>
          <w:rFonts w:ascii="Calibri" w:hAnsi="Calibri" w:cs="Calibri"/>
          <w:sz w:val="22"/>
          <w:szCs w:val="22"/>
        </w:rPr>
        <w:t>,</w:t>
      </w:r>
      <w:r w:rsidR="008D6E7C">
        <w:rPr>
          <w:rFonts w:ascii="Calibri" w:hAnsi="Calibri" w:cs="Calibri"/>
          <w:sz w:val="22"/>
          <w:szCs w:val="22"/>
        </w:rPr>
        <w:t xml:space="preserve"> the project m</w:t>
      </w:r>
      <w:r w:rsidRPr="00A01A98">
        <w:rPr>
          <w:rFonts w:ascii="Calibri" w:hAnsi="Calibri" w:cs="Calibri"/>
          <w:sz w:val="22"/>
          <w:szCs w:val="22"/>
        </w:rPr>
        <w:t>anager incorporates the change</w:t>
      </w:r>
      <w:r w:rsidR="00C86B92">
        <w:rPr>
          <w:rFonts w:ascii="Calibri" w:hAnsi="Calibri" w:cs="Calibri"/>
          <w:sz w:val="22"/>
          <w:szCs w:val="22"/>
        </w:rPr>
        <w:t>(</w:t>
      </w:r>
      <w:r w:rsidRPr="00A01A98">
        <w:rPr>
          <w:rFonts w:ascii="Calibri" w:hAnsi="Calibri" w:cs="Calibri"/>
          <w:sz w:val="22"/>
          <w:szCs w:val="22"/>
        </w:rPr>
        <w:t>s</w:t>
      </w:r>
      <w:r w:rsidR="00C86B92">
        <w:rPr>
          <w:rFonts w:ascii="Calibri" w:hAnsi="Calibri" w:cs="Calibri"/>
          <w:sz w:val="22"/>
          <w:szCs w:val="22"/>
        </w:rPr>
        <w:t>)</w:t>
      </w:r>
      <w:r w:rsidRPr="00A01A98">
        <w:rPr>
          <w:rFonts w:ascii="Calibri" w:hAnsi="Calibri" w:cs="Calibri"/>
          <w:sz w:val="22"/>
          <w:szCs w:val="22"/>
        </w:rPr>
        <w:t xml:space="preserve"> into the existing schedule for</w:t>
      </w:r>
      <w:r w:rsidR="008D6E7C">
        <w:rPr>
          <w:rFonts w:ascii="Calibri" w:hAnsi="Calibri" w:cs="Calibri"/>
          <w:sz w:val="22"/>
          <w:szCs w:val="22"/>
        </w:rPr>
        <w:t xml:space="preserve"> tracking and management.  The project m</w:t>
      </w:r>
      <w:r w:rsidRPr="00A01A98">
        <w:rPr>
          <w:rFonts w:ascii="Calibri" w:hAnsi="Calibri" w:cs="Calibri"/>
          <w:sz w:val="22"/>
          <w:szCs w:val="22"/>
        </w:rPr>
        <w:t>anager documents the status of the change request and maintains a log of all decisions.</w:t>
      </w:r>
      <w:r w:rsidR="00184B4B" w:rsidRPr="00A01A98">
        <w:rPr>
          <w:rFonts w:ascii="Calibri" w:hAnsi="Calibri" w:cs="Calibri"/>
          <w:sz w:val="22"/>
          <w:szCs w:val="22"/>
        </w:rPr>
        <w:t xml:space="preserve">  Note that the </w:t>
      </w:r>
      <w:r w:rsidR="00C86B92">
        <w:rPr>
          <w:rFonts w:ascii="Calibri" w:hAnsi="Calibri" w:cs="Calibri"/>
          <w:sz w:val="22"/>
          <w:szCs w:val="22"/>
        </w:rPr>
        <w:t xml:space="preserve">Enterprise </w:t>
      </w:r>
      <w:r w:rsidR="00184B4B" w:rsidRPr="00A01A98">
        <w:rPr>
          <w:rFonts w:ascii="Calibri" w:hAnsi="Calibri" w:cs="Calibri"/>
          <w:sz w:val="22"/>
          <w:szCs w:val="22"/>
        </w:rPr>
        <w:t>PPM tool supports the change request process.</w:t>
      </w:r>
    </w:p>
    <w:p w14:paraId="32A58DCA" w14:textId="77777777" w:rsidR="00954060" w:rsidRPr="008D6E7C" w:rsidRDefault="00954060" w:rsidP="005322AE">
      <w:pPr>
        <w:pStyle w:val="bullets"/>
        <w:rPr>
          <w:rFonts w:ascii="Calibri" w:hAnsi="Calibri" w:cs="Calibri"/>
          <w:sz w:val="22"/>
          <w:szCs w:val="22"/>
        </w:rPr>
      </w:pPr>
      <w:bookmarkStart w:id="74" w:name="_Toc509823918"/>
      <w:bookmarkStart w:id="75" w:name="_Toc87172598"/>
      <w:bookmarkStart w:id="76" w:name="_Toc97717069"/>
      <w:bookmarkEnd w:id="73"/>
    </w:p>
    <w:p w14:paraId="143D4F88" w14:textId="77777777" w:rsidR="007726C8" w:rsidRPr="00C20082" w:rsidRDefault="007726C8" w:rsidP="00E251CD">
      <w:pPr>
        <w:pStyle w:val="CommentText"/>
        <w:spacing w:after="240"/>
        <w:ind w:left="1814" w:hanging="907"/>
        <w:rPr>
          <w:rFonts w:cs="Calibri"/>
          <w:b/>
          <w:sz w:val="22"/>
          <w:szCs w:val="22"/>
        </w:rPr>
      </w:pPr>
      <w:r w:rsidRPr="000F0F10">
        <w:rPr>
          <w:rFonts w:cs="Calibri"/>
          <w:b/>
          <w:sz w:val="22"/>
          <w:szCs w:val="22"/>
        </w:rPr>
        <w:t>Steps and Actions</w:t>
      </w:r>
      <w:bookmarkEnd w:id="74"/>
      <w:bookmarkEnd w:id="75"/>
      <w:bookmarkEnd w:id="76"/>
    </w:p>
    <w:tbl>
      <w:tblPr>
        <w:tblW w:w="8460" w:type="dxa"/>
        <w:tblInd w:w="9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720"/>
        <w:gridCol w:w="4860"/>
        <w:gridCol w:w="2880"/>
      </w:tblGrid>
      <w:tr w:rsidR="007726C8" w:rsidRPr="00F655B7" w14:paraId="4FA6AD6E" w14:textId="77777777" w:rsidTr="004A4EE1">
        <w:tc>
          <w:tcPr>
            <w:tcW w:w="720" w:type="dxa"/>
            <w:shd w:val="clear" w:color="auto" w:fill="B3B3B3"/>
          </w:tcPr>
          <w:p w14:paraId="0F20E362" w14:textId="77777777" w:rsidR="007726C8" w:rsidRPr="00F655B7" w:rsidRDefault="007726C8" w:rsidP="008D6E7C">
            <w:pPr>
              <w:keepNext/>
              <w:rPr>
                <w:sz w:val="20"/>
              </w:rPr>
            </w:pPr>
            <w:r w:rsidRPr="00F655B7">
              <w:rPr>
                <w:b/>
                <w:sz w:val="20"/>
              </w:rPr>
              <w:t>Step</w:t>
            </w:r>
          </w:p>
        </w:tc>
        <w:tc>
          <w:tcPr>
            <w:tcW w:w="4860" w:type="dxa"/>
            <w:shd w:val="clear" w:color="auto" w:fill="B3B3B3"/>
          </w:tcPr>
          <w:p w14:paraId="7BBFEB4F" w14:textId="77777777" w:rsidR="007726C8" w:rsidRPr="00F655B7" w:rsidRDefault="007726C8" w:rsidP="00D33F35">
            <w:pPr>
              <w:keepNext/>
              <w:ind w:left="-7686" w:right="72" w:firstLine="7855"/>
              <w:jc w:val="center"/>
              <w:rPr>
                <w:sz w:val="20"/>
              </w:rPr>
            </w:pPr>
            <w:r w:rsidRPr="00F655B7">
              <w:rPr>
                <w:b/>
                <w:sz w:val="20"/>
              </w:rPr>
              <w:t>Action</w:t>
            </w:r>
          </w:p>
        </w:tc>
        <w:tc>
          <w:tcPr>
            <w:tcW w:w="2880" w:type="dxa"/>
            <w:shd w:val="clear" w:color="auto" w:fill="B3B3B3"/>
          </w:tcPr>
          <w:p w14:paraId="0CB32532" w14:textId="77777777" w:rsidR="007726C8" w:rsidRPr="00F655B7" w:rsidRDefault="007726C8" w:rsidP="00D33F35">
            <w:pPr>
              <w:keepNext/>
              <w:jc w:val="center"/>
              <w:rPr>
                <w:sz w:val="20"/>
              </w:rPr>
            </w:pPr>
            <w:r w:rsidRPr="00F655B7">
              <w:rPr>
                <w:b/>
                <w:sz w:val="20"/>
              </w:rPr>
              <w:t>Responsibility / Agent</w:t>
            </w:r>
          </w:p>
        </w:tc>
      </w:tr>
      <w:tr w:rsidR="007726C8" w:rsidRPr="00F655B7" w14:paraId="73C837B9" w14:textId="77777777" w:rsidTr="004A4EE1">
        <w:tc>
          <w:tcPr>
            <w:tcW w:w="720" w:type="dxa"/>
          </w:tcPr>
          <w:p w14:paraId="48582CA0" w14:textId="77777777" w:rsidR="007726C8" w:rsidRPr="00E37CBE" w:rsidRDefault="007726C8" w:rsidP="009616FE">
            <w:pPr>
              <w:keepNext/>
              <w:numPr>
                <w:ilvl w:val="0"/>
                <w:numId w:val="16"/>
              </w:numPr>
              <w:jc w:val="center"/>
              <w:rPr>
                <w:rFonts w:cs="Calibri"/>
                <w:szCs w:val="22"/>
              </w:rPr>
            </w:pPr>
          </w:p>
        </w:tc>
        <w:tc>
          <w:tcPr>
            <w:tcW w:w="4860" w:type="dxa"/>
          </w:tcPr>
          <w:p w14:paraId="79B4E3E4" w14:textId="77777777" w:rsidR="007726C8" w:rsidRPr="00E37CBE" w:rsidRDefault="008D6E7C" w:rsidP="00D33F35">
            <w:pPr>
              <w:pStyle w:val="Index1"/>
              <w:keepNext/>
              <w:rPr>
                <w:rFonts w:ascii="Calibri" w:hAnsi="Calibri" w:cs="Calibri"/>
                <w:sz w:val="22"/>
                <w:szCs w:val="22"/>
              </w:rPr>
            </w:pPr>
            <w:bookmarkStart w:id="77" w:name="_Hlt507572051"/>
            <w:r>
              <w:rPr>
                <w:rFonts w:ascii="Calibri" w:hAnsi="Calibri" w:cs="Calibri"/>
                <w:sz w:val="22"/>
                <w:szCs w:val="22"/>
              </w:rPr>
              <w:t>Identify and d</w:t>
            </w:r>
            <w:bookmarkStart w:id="78" w:name="_Hlt509392678"/>
            <w:r>
              <w:rPr>
                <w:rFonts w:ascii="Calibri" w:hAnsi="Calibri" w:cs="Calibri"/>
                <w:sz w:val="22"/>
                <w:szCs w:val="22"/>
              </w:rPr>
              <w:t>ocument c</w:t>
            </w:r>
            <w:r w:rsidR="007726C8" w:rsidRPr="00E37CBE">
              <w:rPr>
                <w:rFonts w:ascii="Calibri" w:hAnsi="Calibri" w:cs="Calibri"/>
                <w:sz w:val="22"/>
                <w:szCs w:val="22"/>
              </w:rPr>
              <w:t>h</w:t>
            </w:r>
            <w:bookmarkEnd w:id="78"/>
            <w:r>
              <w:rPr>
                <w:rFonts w:ascii="Calibri" w:hAnsi="Calibri" w:cs="Calibri"/>
                <w:sz w:val="22"/>
                <w:szCs w:val="22"/>
              </w:rPr>
              <w:t>ange r</w:t>
            </w:r>
            <w:r w:rsidR="007726C8" w:rsidRPr="00E37CBE">
              <w:rPr>
                <w:rFonts w:ascii="Calibri" w:hAnsi="Calibri" w:cs="Calibri"/>
                <w:sz w:val="22"/>
                <w:szCs w:val="22"/>
              </w:rPr>
              <w:t>equ</w:t>
            </w:r>
            <w:bookmarkStart w:id="79" w:name="_Hlt509392710"/>
            <w:r w:rsidR="007726C8" w:rsidRPr="00E37CBE">
              <w:rPr>
                <w:rFonts w:ascii="Calibri" w:hAnsi="Calibri" w:cs="Calibri"/>
                <w:sz w:val="22"/>
                <w:szCs w:val="22"/>
              </w:rPr>
              <w:t>e</w:t>
            </w:r>
            <w:bookmarkEnd w:id="79"/>
            <w:r w:rsidR="007726C8" w:rsidRPr="00E37CBE">
              <w:rPr>
                <w:rFonts w:ascii="Calibri" w:hAnsi="Calibri" w:cs="Calibri"/>
                <w:sz w:val="22"/>
                <w:szCs w:val="22"/>
              </w:rPr>
              <w:t>sts</w:t>
            </w:r>
            <w:bookmarkEnd w:id="77"/>
          </w:p>
        </w:tc>
        <w:tc>
          <w:tcPr>
            <w:tcW w:w="2880" w:type="dxa"/>
          </w:tcPr>
          <w:p w14:paraId="2B97A601" w14:textId="77777777" w:rsidR="007726C8" w:rsidRPr="00E37CBE" w:rsidRDefault="007726C8" w:rsidP="00D33F35">
            <w:pPr>
              <w:keepNext/>
              <w:rPr>
                <w:rFonts w:cs="Calibri"/>
                <w:szCs w:val="22"/>
              </w:rPr>
            </w:pPr>
            <w:r w:rsidRPr="00E37CBE">
              <w:rPr>
                <w:rFonts w:cs="Calibri"/>
                <w:szCs w:val="22"/>
              </w:rPr>
              <w:t>Change Request Initiator</w:t>
            </w:r>
          </w:p>
        </w:tc>
      </w:tr>
      <w:tr w:rsidR="007726C8" w:rsidRPr="00F655B7" w14:paraId="16E3843D" w14:textId="77777777" w:rsidTr="004A4EE1">
        <w:trPr>
          <w:trHeight w:val="426"/>
        </w:trPr>
        <w:tc>
          <w:tcPr>
            <w:tcW w:w="720" w:type="dxa"/>
          </w:tcPr>
          <w:p w14:paraId="630E995C" w14:textId="77777777" w:rsidR="007726C8" w:rsidRPr="00E37CBE" w:rsidRDefault="007726C8" w:rsidP="009616FE">
            <w:pPr>
              <w:keepNext/>
              <w:numPr>
                <w:ilvl w:val="0"/>
                <w:numId w:val="16"/>
              </w:numPr>
              <w:jc w:val="center"/>
              <w:rPr>
                <w:rFonts w:cs="Calibri"/>
                <w:szCs w:val="22"/>
              </w:rPr>
            </w:pPr>
          </w:p>
        </w:tc>
        <w:tc>
          <w:tcPr>
            <w:tcW w:w="4860" w:type="dxa"/>
          </w:tcPr>
          <w:p w14:paraId="421E40A7" w14:textId="77777777" w:rsidR="007726C8" w:rsidRPr="00E37CBE" w:rsidRDefault="007726C8" w:rsidP="00D33F35">
            <w:pPr>
              <w:keepNext/>
              <w:rPr>
                <w:rFonts w:cs="Calibri"/>
                <w:szCs w:val="22"/>
              </w:rPr>
            </w:pPr>
            <w:r w:rsidRPr="00E37CBE">
              <w:rPr>
                <w:rFonts w:cs="Calibri"/>
                <w:szCs w:val="22"/>
              </w:rPr>
              <w:t xml:space="preserve">Assign </w:t>
            </w:r>
            <w:r w:rsidRPr="00C86B92">
              <w:rPr>
                <w:rFonts w:cs="Calibri"/>
                <w:b/>
                <w:i/>
                <w:szCs w:val="22"/>
              </w:rPr>
              <w:t>Change Request Person Responsible</w:t>
            </w:r>
          </w:p>
        </w:tc>
        <w:tc>
          <w:tcPr>
            <w:tcW w:w="2880" w:type="dxa"/>
          </w:tcPr>
          <w:p w14:paraId="1DA32588" w14:textId="77777777" w:rsidR="007726C8" w:rsidRPr="00E37CBE" w:rsidRDefault="007726C8" w:rsidP="00D33F35">
            <w:pPr>
              <w:keepNext/>
              <w:rPr>
                <w:rFonts w:cs="Calibri"/>
                <w:szCs w:val="22"/>
              </w:rPr>
            </w:pPr>
            <w:r w:rsidRPr="00E37CBE">
              <w:rPr>
                <w:rFonts w:cs="Calibri"/>
                <w:szCs w:val="22"/>
              </w:rPr>
              <w:t>Project Manager</w:t>
            </w:r>
          </w:p>
        </w:tc>
      </w:tr>
      <w:tr w:rsidR="007726C8" w:rsidRPr="00F655B7" w14:paraId="4D231F4A" w14:textId="77777777" w:rsidTr="004A4EE1">
        <w:tc>
          <w:tcPr>
            <w:tcW w:w="720" w:type="dxa"/>
          </w:tcPr>
          <w:p w14:paraId="3154C39F" w14:textId="77777777" w:rsidR="00A83B73" w:rsidRDefault="00A83B73" w:rsidP="008D6E7C">
            <w:pPr>
              <w:keepNext/>
              <w:ind w:left="360"/>
              <w:jc w:val="center"/>
              <w:rPr>
                <w:rFonts w:cs="Calibri"/>
                <w:szCs w:val="22"/>
              </w:rPr>
            </w:pPr>
          </w:p>
          <w:p w14:paraId="1BE16BBA" w14:textId="77777777" w:rsidR="00A83B73" w:rsidRPr="00E37CBE" w:rsidRDefault="00A83B73" w:rsidP="009616FE">
            <w:pPr>
              <w:keepNext/>
              <w:numPr>
                <w:ilvl w:val="0"/>
                <w:numId w:val="16"/>
              </w:numPr>
              <w:jc w:val="center"/>
              <w:rPr>
                <w:rFonts w:cs="Calibri"/>
                <w:szCs w:val="22"/>
              </w:rPr>
            </w:pPr>
          </w:p>
        </w:tc>
        <w:tc>
          <w:tcPr>
            <w:tcW w:w="4860" w:type="dxa"/>
          </w:tcPr>
          <w:p w14:paraId="31EE848E" w14:textId="77777777" w:rsidR="007726C8" w:rsidRPr="00E37CBE" w:rsidRDefault="007726C8" w:rsidP="007120D8">
            <w:pPr>
              <w:keepNext/>
              <w:rPr>
                <w:rFonts w:cs="Calibri"/>
                <w:szCs w:val="22"/>
              </w:rPr>
            </w:pPr>
            <w:r w:rsidRPr="00E37CBE">
              <w:rPr>
                <w:rFonts w:cs="Calibri"/>
                <w:szCs w:val="22"/>
              </w:rPr>
              <w:t xml:space="preserve">Collect </w:t>
            </w:r>
            <w:r w:rsidR="007120D8">
              <w:rPr>
                <w:rFonts w:cs="Calibri"/>
                <w:szCs w:val="22"/>
              </w:rPr>
              <w:t>and document project impacts, including changes to costs and schedule</w:t>
            </w:r>
          </w:p>
        </w:tc>
        <w:tc>
          <w:tcPr>
            <w:tcW w:w="2880" w:type="dxa"/>
          </w:tcPr>
          <w:p w14:paraId="26600817" w14:textId="77777777" w:rsidR="007726C8" w:rsidRPr="00C86B92" w:rsidRDefault="007726C8" w:rsidP="00D33F35">
            <w:pPr>
              <w:keepNext/>
              <w:rPr>
                <w:rFonts w:cs="Calibri"/>
                <w:b/>
                <w:i/>
                <w:szCs w:val="22"/>
              </w:rPr>
            </w:pPr>
            <w:r w:rsidRPr="00C86B92">
              <w:rPr>
                <w:rFonts w:cs="Calibri"/>
                <w:b/>
                <w:i/>
                <w:szCs w:val="22"/>
              </w:rPr>
              <w:t>Change Request Person Responsible</w:t>
            </w:r>
          </w:p>
        </w:tc>
      </w:tr>
      <w:tr w:rsidR="007726C8" w:rsidRPr="00F655B7" w14:paraId="5A075191" w14:textId="77777777" w:rsidTr="004A4EE1">
        <w:tc>
          <w:tcPr>
            <w:tcW w:w="720" w:type="dxa"/>
          </w:tcPr>
          <w:p w14:paraId="577437EB" w14:textId="77777777" w:rsidR="007726C8" w:rsidRPr="00E37CBE" w:rsidRDefault="007726C8" w:rsidP="009616FE">
            <w:pPr>
              <w:keepNext/>
              <w:numPr>
                <w:ilvl w:val="0"/>
                <w:numId w:val="16"/>
              </w:numPr>
              <w:jc w:val="center"/>
              <w:rPr>
                <w:rFonts w:cs="Calibri"/>
                <w:szCs w:val="22"/>
              </w:rPr>
            </w:pPr>
          </w:p>
        </w:tc>
        <w:tc>
          <w:tcPr>
            <w:tcW w:w="4860" w:type="dxa"/>
          </w:tcPr>
          <w:p w14:paraId="20920AA4" w14:textId="77777777" w:rsidR="007726C8" w:rsidRPr="00E37CBE" w:rsidRDefault="008D6E7C" w:rsidP="00D33F35">
            <w:pPr>
              <w:keepNext/>
              <w:rPr>
                <w:rFonts w:cs="Calibri"/>
                <w:szCs w:val="22"/>
              </w:rPr>
            </w:pPr>
            <w:bookmarkStart w:id="80" w:name="_Hlt509306237"/>
            <w:bookmarkStart w:id="81" w:name="_Hlt509306688"/>
            <w:bookmarkStart w:id="82" w:name="_Hlt509305294"/>
            <w:bookmarkEnd w:id="80"/>
            <w:r>
              <w:rPr>
                <w:rFonts w:cs="Calibri"/>
                <w:szCs w:val="22"/>
              </w:rPr>
              <w:t>Validate c</w:t>
            </w:r>
            <w:r w:rsidR="007726C8" w:rsidRPr="00E37CBE">
              <w:rPr>
                <w:rFonts w:cs="Calibri"/>
                <w:szCs w:val="22"/>
              </w:rPr>
              <w:t>h</w:t>
            </w:r>
            <w:bookmarkEnd w:id="81"/>
            <w:r w:rsidR="007726C8" w:rsidRPr="00E37CBE">
              <w:rPr>
                <w:rFonts w:cs="Calibri"/>
                <w:szCs w:val="22"/>
              </w:rPr>
              <w:t>a</w:t>
            </w:r>
            <w:bookmarkStart w:id="83" w:name="_Hlt509306277"/>
            <w:r w:rsidR="007726C8" w:rsidRPr="00E37CBE">
              <w:rPr>
                <w:rFonts w:cs="Calibri"/>
                <w:szCs w:val="22"/>
              </w:rPr>
              <w:t>n</w:t>
            </w:r>
            <w:bookmarkEnd w:id="83"/>
            <w:r>
              <w:rPr>
                <w:rFonts w:cs="Calibri"/>
                <w:szCs w:val="22"/>
              </w:rPr>
              <w:t>ge r</w:t>
            </w:r>
            <w:r w:rsidR="007726C8" w:rsidRPr="00E37CBE">
              <w:rPr>
                <w:rFonts w:cs="Calibri"/>
                <w:szCs w:val="22"/>
              </w:rPr>
              <w:t>equests</w:t>
            </w:r>
            <w:bookmarkEnd w:id="82"/>
            <w:r w:rsidR="00C86B92">
              <w:rPr>
                <w:rFonts w:cs="Calibri"/>
                <w:szCs w:val="22"/>
              </w:rPr>
              <w:t xml:space="preserve"> in the Enterprise PPM tool</w:t>
            </w:r>
          </w:p>
        </w:tc>
        <w:tc>
          <w:tcPr>
            <w:tcW w:w="2880" w:type="dxa"/>
          </w:tcPr>
          <w:p w14:paraId="1DAEE802" w14:textId="77777777" w:rsidR="007726C8" w:rsidRPr="00E37CBE" w:rsidRDefault="007726C8" w:rsidP="00D33F35">
            <w:pPr>
              <w:keepNext/>
              <w:rPr>
                <w:rFonts w:cs="Calibri"/>
                <w:szCs w:val="22"/>
              </w:rPr>
            </w:pPr>
            <w:r w:rsidRPr="00E37CBE">
              <w:rPr>
                <w:rFonts w:cs="Calibri"/>
                <w:szCs w:val="22"/>
              </w:rPr>
              <w:t>Project Manager</w:t>
            </w:r>
          </w:p>
        </w:tc>
      </w:tr>
      <w:tr w:rsidR="007726C8" w:rsidRPr="00F655B7" w14:paraId="4B5C5646" w14:textId="77777777" w:rsidTr="004A4EE1">
        <w:tc>
          <w:tcPr>
            <w:tcW w:w="720" w:type="dxa"/>
          </w:tcPr>
          <w:p w14:paraId="65D11465" w14:textId="77777777" w:rsidR="007726C8" w:rsidRPr="00E37CBE" w:rsidRDefault="007726C8" w:rsidP="009616FE">
            <w:pPr>
              <w:keepNext/>
              <w:numPr>
                <w:ilvl w:val="0"/>
                <w:numId w:val="16"/>
              </w:numPr>
              <w:jc w:val="center"/>
              <w:rPr>
                <w:rFonts w:cs="Calibri"/>
                <w:szCs w:val="22"/>
              </w:rPr>
            </w:pPr>
          </w:p>
        </w:tc>
        <w:tc>
          <w:tcPr>
            <w:tcW w:w="4860" w:type="dxa"/>
          </w:tcPr>
          <w:p w14:paraId="21085609" w14:textId="77777777" w:rsidR="007726C8" w:rsidRPr="00E37CBE" w:rsidRDefault="007120D8" w:rsidP="007120D8">
            <w:pPr>
              <w:keepNext/>
              <w:rPr>
                <w:rFonts w:cs="Calibri"/>
                <w:szCs w:val="22"/>
              </w:rPr>
            </w:pPr>
            <w:r>
              <w:rPr>
                <w:rFonts w:cs="Calibri"/>
                <w:szCs w:val="22"/>
              </w:rPr>
              <w:t xml:space="preserve">Review </w:t>
            </w:r>
            <w:r w:rsidR="008D6E7C">
              <w:rPr>
                <w:rFonts w:cs="Calibri"/>
                <w:szCs w:val="22"/>
              </w:rPr>
              <w:t>change request d</w:t>
            </w:r>
            <w:r w:rsidR="007726C8" w:rsidRPr="00E37CBE">
              <w:rPr>
                <w:rFonts w:cs="Calibri"/>
                <w:szCs w:val="22"/>
              </w:rPr>
              <w:t>etails for feasibility</w:t>
            </w:r>
          </w:p>
        </w:tc>
        <w:tc>
          <w:tcPr>
            <w:tcW w:w="2880" w:type="dxa"/>
          </w:tcPr>
          <w:p w14:paraId="57D96DF6" w14:textId="77777777" w:rsidR="007726C8" w:rsidRPr="00E37CBE" w:rsidRDefault="007726C8" w:rsidP="00D33F35">
            <w:pPr>
              <w:keepNext/>
              <w:rPr>
                <w:rFonts w:cs="Calibri"/>
                <w:szCs w:val="22"/>
              </w:rPr>
            </w:pPr>
            <w:r w:rsidRPr="00E37CBE">
              <w:rPr>
                <w:rFonts w:cs="Calibri"/>
                <w:szCs w:val="22"/>
              </w:rPr>
              <w:t>Project Manager</w:t>
            </w:r>
          </w:p>
        </w:tc>
      </w:tr>
      <w:tr w:rsidR="007726C8" w:rsidRPr="00F655B7" w14:paraId="7CFB41ED" w14:textId="77777777" w:rsidTr="004A4EE1">
        <w:tc>
          <w:tcPr>
            <w:tcW w:w="720" w:type="dxa"/>
          </w:tcPr>
          <w:p w14:paraId="3066A874" w14:textId="77777777" w:rsidR="007726C8" w:rsidRPr="00E37CBE" w:rsidRDefault="007726C8" w:rsidP="009616FE">
            <w:pPr>
              <w:keepNext/>
              <w:numPr>
                <w:ilvl w:val="0"/>
                <w:numId w:val="16"/>
              </w:numPr>
              <w:jc w:val="center"/>
              <w:rPr>
                <w:rFonts w:cs="Calibri"/>
                <w:szCs w:val="22"/>
              </w:rPr>
            </w:pPr>
          </w:p>
        </w:tc>
        <w:tc>
          <w:tcPr>
            <w:tcW w:w="4860" w:type="dxa"/>
          </w:tcPr>
          <w:p w14:paraId="6D5928A1" w14:textId="77777777" w:rsidR="007726C8" w:rsidRPr="00E37CBE" w:rsidRDefault="007726C8" w:rsidP="007120D8">
            <w:pPr>
              <w:keepNext/>
              <w:rPr>
                <w:rFonts w:cs="Calibri"/>
                <w:szCs w:val="22"/>
              </w:rPr>
            </w:pPr>
            <w:r w:rsidRPr="00E37CBE">
              <w:rPr>
                <w:rFonts w:cs="Calibri"/>
                <w:szCs w:val="22"/>
              </w:rPr>
              <w:t xml:space="preserve">Facilitate </w:t>
            </w:r>
            <w:r w:rsidR="007120D8">
              <w:rPr>
                <w:rFonts w:cs="Calibri"/>
                <w:szCs w:val="22"/>
              </w:rPr>
              <w:t>CCB</w:t>
            </w:r>
            <w:r w:rsidR="008D6E7C">
              <w:rPr>
                <w:rFonts w:cs="Calibri"/>
                <w:szCs w:val="22"/>
              </w:rPr>
              <w:t xml:space="preserve"> review / make d</w:t>
            </w:r>
            <w:r w:rsidRPr="00E37CBE">
              <w:rPr>
                <w:rFonts w:cs="Calibri"/>
                <w:szCs w:val="22"/>
              </w:rPr>
              <w:t>ecision</w:t>
            </w:r>
          </w:p>
        </w:tc>
        <w:tc>
          <w:tcPr>
            <w:tcW w:w="2880" w:type="dxa"/>
          </w:tcPr>
          <w:p w14:paraId="10789510" w14:textId="77777777" w:rsidR="007726C8" w:rsidRPr="00E37CBE" w:rsidRDefault="007726C8" w:rsidP="007120D8">
            <w:pPr>
              <w:keepNext/>
              <w:rPr>
                <w:rFonts w:cs="Calibri"/>
                <w:szCs w:val="22"/>
              </w:rPr>
            </w:pPr>
            <w:r w:rsidRPr="00E37CBE">
              <w:rPr>
                <w:rFonts w:cs="Calibri"/>
                <w:szCs w:val="22"/>
              </w:rPr>
              <w:t>Project Manager/</w:t>
            </w:r>
            <w:r w:rsidR="007120D8">
              <w:rPr>
                <w:rFonts w:cs="Calibri"/>
                <w:szCs w:val="22"/>
              </w:rPr>
              <w:t>CCB</w:t>
            </w:r>
            <w:r w:rsidR="007120D8" w:rsidRPr="00E37CBE">
              <w:rPr>
                <w:rFonts w:cs="Calibri"/>
                <w:szCs w:val="22"/>
              </w:rPr>
              <w:t xml:space="preserve"> </w:t>
            </w:r>
            <w:r w:rsidRPr="00E37CBE">
              <w:rPr>
                <w:rFonts w:cs="Calibri"/>
                <w:szCs w:val="22"/>
              </w:rPr>
              <w:t>Members</w:t>
            </w:r>
          </w:p>
        </w:tc>
      </w:tr>
      <w:tr w:rsidR="007726C8" w:rsidRPr="00F655B7" w14:paraId="40387AC0" w14:textId="77777777" w:rsidTr="004A4EE1">
        <w:tc>
          <w:tcPr>
            <w:tcW w:w="720" w:type="dxa"/>
          </w:tcPr>
          <w:p w14:paraId="4E1D2D5D" w14:textId="77777777" w:rsidR="007726C8" w:rsidRPr="00E37CBE" w:rsidRDefault="007726C8" w:rsidP="009616FE">
            <w:pPr>
              <w:keepNext/>
              <w:numPr>
                <w:ilvl w:val="0"/>
                <w:numId w:val="16"/>
              </w:numPr>
              <w:jc w:val="center"/>
              <w:rPr>
                <w:rFonts w:cs="Calibri"/>
                <w:szCs w:val="22"/>
              </w:rPr>
            </w:pPr>
          </w:p>
        </w:tc>
        <w:tc>
          <w:tcPr>
            <w:tcW w:w="4860" w:type="dxa"/>
          </w:tcPr>
          <w:p w14:paraId="506223D3" w14:textId="77777777" w:rsidR="007726C8" w:rsidRPr="00E37CBE" w:rsidRDefault="008D6E7C" w:rsidP="00D33F35">
            <w:pPr>
              <w:keepNext/>
              <w:rPr>
                <w:rFonts w:cs="Calibri"/>
                <w:szCs w:val="22"/>
              </w:rPr>
            </w:pPr>
            <w:bookmarkStart w:id="84" w:name="_Hlt509306800"/>
            <w:r>
              <w:rPr>
                <w:rFonts w:cs="Calibri"/>
                <w:szCs w:val="22"/>
              </w:rPr>
              <w:t>Communicate d</w:t>
            </w:r>
            <w:r w:rsidR="007726C8" w:rsidRPr="00E37CBE">
              <w:rPr>
                <w:rFonts w:cs="Calibri"/>
                <w:szCs w:val="22"/>
              </w:rPr>
              <w:t>ecision</w:t>
            </w:r>
            <w:bookmarkEnd w:id="84"/>
            <w:r>
              <w:rPr>
                <w:rFonts w:cs="Calibri"/>
                <w:szCs w:val="22"/>
              </w:rPr>
              <w:t xml:space="preserve"> and c</w:t>
            </w:r>
            <w:r w:rsidR="007726C8" w:rsidRPr="00E37CBE">
              <w:rPr>
                <w:rFonts w:cs="Calibri"/>
                <w:szCs w:val="22"/>
              </w:rPr>
              <w:t>losure</w:t>
            </w:r>
          </w:p>
        </w:tc>
        <w:tc>
          <w:tcPr>
            <w:tcW w:w="2880" w:type="dxa"/>
          </w:tcPr>
          <w:p w14:paraId="600523BA" w14:textId="77777777" w:rsidR="007726C8" w:rsidRPr="00E37CBE" w:rsidRDefault="007726C8" w:rsidP="00D33F35">
            <w:pPr>
              <w:keepNext/>
              <w:rPr>
                <w:rFonts w:cs="Calibri"/>
                <w:szCs w:val="22"/>
              </w:rPr>
            </w:pPr>
            <w:r w:rsidRPr="00E37CBE">
              <w:rPr>
                <w:rFonts w:cs="Calibri"/>
                <w:szCs w:val="22"/>
              </w:rPr>
              <w:t>Project Manager</w:t>
            </w:r>
          </w:p>
        </w:tc>
      </w:tr>
      <w:tr w:rsidR="007726C8" w:rsidRPr="00F655B7" w14:paraId="6FF66C57" w14:textId="77777777" w:rsidTr="004A4EE1">
        <w:tc>
          <w:tcPr>
            <w:tcW w:w="720" w:type="dxa"/>
          </w:tcPr>
          <w:p w14:paraId="51C9EBF8" w14:textId="77777777" w:rsidR="007726C8" w:rsidRPr="00E37CBE" w:rsidRDefault="007726C8" w:rsidP="009616FE">
            <w:pPr>
              <w:keepNext/>
              <w:numPr>
                <w:ilvl w:val="0"/>
                <w:numId w:val="16"/>
              </w:numPr>
              <w:jc w:val="center"/>
              <w:rPr>
                <w:rFonts w:cs="Calibri"/>
                <w:szCs w:val="22"/>
              </w:rPr>
            </w:pPr>
          </w:p>
        </w:tc>
        <w:tc>
          <w:tcPr>
            <w:tcW w:w="4860" w:type="dxa"/>
          </w:tcPr>
          <w:p w14:paraId="4A6E693A" w14:textId="77777777" w:rsidR="007726C8" w:rsidRPr="00E37CBE" w:rsidRDefault="008D6E7C" w:rsidP="00D33F35">
            <w:pPr>
              <w:keepNext/>
              <w:rPr>
                <w:rFonts w:cs="Calibri"/>
                <w:szCs w:val="22"/>
              </w:rPr>
            </w:pPr>
            <w:r>
              <w:rPr>
                <w:rFonts w:cs="Calibri"/>
                <w:szCs w:val="22"/>
              </w:rPr>
              <w:t>Update appropriate schedules and d</w:t>
            </w:r>
            <w:r w:rsidR="007726C8" w:rsidRPr="00E37CBE">
              <w:rPr>
                <w:rFonts w:cs="Calibri"/>
                <w:szCs w:val="22"/>
              </w:rPr>
              <w:t>ocuments</w:t>
            </w:r>
          </w:p>
        </w:tc>
        <w:tc>
          <w:tcPr>
            <w:tcW w:w="2880" w:type="dxa"/>
          </w:tcPr>
          <w:p w14:paraId="08C7B1A3" w14:textId="77777777" w:rsidR="007726C8" w:rsidRPr="00E37CBE" w:rsidRDefault="007726C8" w:rsidP="00D33F35">
            <w:pPr>
              <w:keepNext/>
              <w:rPr>
                <w:rFonts w:cs="Calibri"/>
                <w:szCs w:val="22"/>
              </w:rPr>
            </w:pPr>
            <w:r w:rsidRPr="00E37CBE">
              <w:rPr>
                <w:rFonts w:cs="Calibri"/>
                <w:szCs w:val="22"/>
              </w:rPr>
              <w:t>Project Manager</w:t>
            </w:r>
          </w:p>
        </w:tc>
      </w:tr>
      <w:tr w:rsidR="007726C8" w:rsidRPr="00F655B7" w14:paraId="5DF6EE8F" w14:textId="77777777" w:rsidTr="004A4EE1">
        <w:tc>
          <w:tcPr>
            <w:tcW w:w="720" w:type="dxa"/>
          </w:tcPr>
          <w:p w14:paraId="5BA7334D" w14:textId="77777777" w:rsidR="007726C8" w:rsidRPr="00E37CBE" w:rsidRDefault="007726C8" w:rsidP="009616FE">
            <w:pPr>
              <w:keepNext/>
              <w:numPr>
                <w:ilvl w:val="0"/>
                <w:numId w:val="16"/>
              </w:numPr>
              <w:jc w:val="center"/>
              <w:rPr>
                <w:rFonts w:cs="Calibri"/>
                <w:szCs w:val="22"/>
              </w:rPr>
            </w:pPr>
          </w:p>
        </w:tc>
        <w:tc>
          <w:tcPr>
            <w:tcW w:w="4860" w:type="dxa"/>
          </w:tcPr>
          <w:p w14:paraId="3867E7D1" w14:textId="77777777" w:rsidR="007726C8" w:rsidRPr="00E37CBE" w:rsidRDefault="008D6E7C" w:rsidP="00D33F35">
            <w:pPr>
              <w:keepNext/>
              <w:rPr>
                <w:rFonts w:cs="Calibri"/>
                <w:szCs w:val="22"/>
              </w:rPr>
            </w:pPr>
            <w:bookmarkStart w:id="85" w:name="_Hlt509306094"/>
            <w:bookmarkEnd w:id="85"/>
            <w:r>
              <w:rPr>
                <w:rFonts w:cs="Calibri"/>
                <w:szCs w:val="22"/>
              </w:rPr>
              <w:t>Update status and close change r</w:t>
            </w:r>
            <w:r w:rsidR="007726C8" w:rsidRPr="00E37CBE">
              <w:rPr>
                <w:rFonts w:cs="Calibri"/>
                <w:szCs w:val="22"/>
              </w:rPr>
              <w:t>equest</w:t>
            </w:r>
          </w:p>
        </w:tc>
        <w:tc>
          <w:tcPr>
            <w:tcW w:w="2880" w:type="dxa"/>
          </w:tcPr>
          <w:p w14:paraId="05350469" w14:textId="77777777" w:rsidR="007726C8" w:rsidRPr="00E37CBE" w:rsidRDefault="007726C8" w:rsidP="00D33F35">
            <w:pPr>
              <w:keepNext/>
              <w:rPr>
                <w:rFonts w:cs="Calibri"/>
                <w:szCs w:val="22"/>
              </w:rPr>
            </w:pPr>
            <w:r w:rsidRPr="00E37CBE">
              <w:rPr>
                <w:rFonts w:cs="Calibri"/>
                <w:szCs w:val="22"/>
              </w:rPr>
              <w:t>Project Manager</w:t>
            </w:r>
          </w:p>
        </w:tc>
      </w:tr>
    </w:tbl>
    <w:p w14:paraId="652AC98D" w14:textId="77777777" w:rsidR="007726C8" w:rsidRPr="006C63E0" w:rsidRDefault="007726C8" w:rsidP="007726C8">
      <w:pPr>
        <w:pStyle w:val="bullets"/>
        <w:ind w:left="0" w:firstLine="0"/>
        <w:rPr>
          <w:rFonts w:ascii="Arial" w:hAnsi="Arial"/>
          <w:sz w:val="20"/>
          <w:highlight w:val="yellow"/>
        </w:rPr>
      </w:pPr>
    </w:p>
    <w:p w14:paraId="35830BC0" w14:textId="77777777" w:rsidR="007726C8" w:rsidRPr="00C20082" w:rsidRDefault="004C12F2" w:rsidP="00380AF6">
      <w:pPr>
        <w:pStyle w:val="Heading2"/>
        <w:ind w:left="450"/>
      </w:pPr>
      <w:bookmarkStart w:id="86" w:name="_Toc30595119"/>
      <w:r>
        <w:t>4</w:t>
      </w:r>
      <w:r w:rsidR="007726C8" w:rsidRPr="00BF16E2">
        <w:t>.</w:t>
      </w:r>
      <w:r w:rsidR="007726C8" w:rsidRPr="00BF16E2">
        <w:tab/>
        <w:t>Capturing and Monitoring Project Changes</w:t>
      </w:r>
      <w:bookmarkEnd w:id="86"/>
    </w:p>
    <w:p w14:paraId="7F66A34E" w14:textId="77777777" w:rsidR="005A158C" w:rsidRDefault="008D6E7C" w:rsidP="00380AF6">
      <w:pPr>
        <w:spacing w:before="120" w:after="240"/>
        <w:ind w:left="900"/>
        <w:rPr>
          <w:szCs w:val="22"/>
        </w:rPr>
      </w:pPr>
      <w:r>
        <w:rPr>
          <w:szCs w:val="22"/>
        </w:rPr>
        <w:t>The project m</w:t>
      </w:r>
      <w:r w:rsidR="007726C8" w:rsidRPr="000F0F10">
        <w:rPr>
          <w:szCs w:val="22"/>
        </w:rPr>
        <w:t xml:space="preserve">anager and </w:t>
      </w:r>
      <w:r w:rsidR="00A37DEB">
        <w:rPr>
          <w:szCs w:val="22"/>
        </w:rPr>
        <w:t>CCB</w:t>
      </w:r>
      <w:r w:rsidR="007726C8" w:rsidRPr="000F0F10">
        <w:rPr>
          <w:szCs w:val="22"/>
        </w:rPr>
        <w:t xml:space="preserve"> members will strive to limit project changes, always keeping in mind that quality and relevance of deliverables are key elements of success.  As indicated above, the </w:t>
      </w:r>
      <w:r>
        <w:rPr>
          <w:szCs w:val="22"/>
        </w:rPr>
        <w:t xml:space="preserve">enterprise </w:t>
      </w:r>
      <w:r w:rsidR="007726C8" w:rsidRPr="000F0F10">
        <w:rPr>
          <w:szCs w:val="22"/>
        </w:rPr>
        <w:t xml:space="preserve">PPM tool is the repository for all project changes.  </w:t>
      </w:r>
    </w:p>
    <w:p w14:paraId="1F93F062" w14:textId="77777777" w:rsidR="007726C8" w:rsidRDefault="005A158C" w:rsidP="00380AF6">
      <w:pPr>
        <w:ind w:left="900"/>
        <w:rPr>
          <w:szCs w:val="22"/>
        </w:rPr>
      </w:pPr>
      <w:r>
        <w:rPr>
          <w:szCs w:val="22"/>
        </w:rPr>
        <w:t xml:space="preserve">Note that the </w:t>
      </w:r>
      <w:r w:rsidR="004B0C23">
        <w:rPr>
          <w:szCs w:val="22"/>
        </w:rPr>
        <w:t xml:space="preserve">DTMB Enterprise Change Control Process must be followed for </w:t>
      </w:r>
      <w:r>
        <w:rPr>
          <w:szCs w:val="22"/>
        </w:rPr>
        <w:t xml:space="preserve">all </w:t>
      </w:r>
      <w:r w:rsidR="004B0C23">
        <w:rPr>
          <w:szCs w:val="22"/>
        </w:rPr>
        <w:t xml:space="preserve">changes to the </w:t>
      </w:r>
      <w:r w:rsidR="00C86B92">
        <w:rPr>
          <w:szCs w:val="22"/>
        </w:rPr>
        <w:t xml:space="preserve">any application </w:t>
      </w:r>
      <w:r w:rsidR="004B0C23">
        <w:rPr>
          <w:szCs w:val="22"/>
        </w:rPr>
        <w:t xml:space="preserve">production environment.  Details of this process are outside the scope of this document.  Please refer to </w:t>
      </w:r>
      <w:r w:rsidR="00C86B92">
        <w:rPr>
          <w:szCs w:val="22"/>
        </w:rPr>
        <w:t xml:space="preserve">DTMB </w:t>
      </w:r>
      <w:r w:rsidR="004B0C23" w:rsidRPr="000F0F10">
        <w:rPr>
          <w:szCs w:val="22"/>
        </w:rPr>
        <w:t>Technical Standard 1370.00.01</w:t>
      </w:r>
      <w:r w:rsidR="004B0C23">
        <w:rPr>
          <w:szCs w:val="22"/>
        </w:rPr>
        <w:t xml:space="preserve">.  </w:t>
      </w:r>
    </w:p>
    <w:p w14:paraId="09799B9F" w14:textId="77777777" w:rsidR="005A158C" w:rsidRDefault="005A158C" w:rsidP="00C20082">
      <w:pPr>
        <w:ind w:left="1440"/>
        <w:rPr>
          <w:sz w:val="20"/>
        </w:rPr>
      </w:pPr>
    </w:p>
    <w:p w14:paraId="1953E932" w14:textId="77777777" w:rsidR="007726C8" w:rsidRPr="00BF16E2" w:rsidRDefault="00251AF3" w:rsidP="00380AF6">
      <w:pPr>
        <w:pStyle w:val="Heading2"/>
        <w:ind w:left="450"/>
      </w:pPr>
      <w:bookmarkStart w:id="87" w:name="_Toc30595120"/>
      <w:r>
        <w:t>5</w:t>
      </w:r>
      <w:r w:rsidR="007726C8" w:rsidRPr="00BF16E2">
        <w:t>.</w:t>
      </w:r>
      <w:r w:rsidR="007726C8" w:rsidRPr="00BF16E2">
        <w:tab/>
        <w:t>Communicating Project Changes</w:t>
      </w:r>
      <w:bookmarkEnd w:id="87"/>
    </w:p>
    <w:p w14:paraId="4325F31D" w14:textId="77777777" w:rsidR="007726C8" w:rsidRDefault="00A37DEB" w:rsidP="004A4EE1">
      <w:pPr>
        <w:pStyle w:val="UserInput11pt"/>
        <w:spacing w:before="120"/>
        <w:ind w:left="907"/>
        <w:rPr>
          <w:szCs w:val="22"/>
        </w:rPr>
      </w:pPr>
      <w:r>
        <w:rPr>
          <w:szCs w:val="22"/>
        </w:rPr>
        <w:t>CCB</w:t>
      </w:r>
      <w:r w:rsidR="007726C8" w:rsidRPr="00692607">
        <w:rPr>
          <w:szCs w:val="22"/>
        </w:rPr>
        <w:t xml:space="preserve"> meeting minutes, including decisions related to change requests, are circulated to project sponsors and State executives.  Project team members will be notified by e-mail </w:t>
      </w:r>
      <w:r w:rsidR="00C86B92">
        <w:rPr>
          <w:szCs w:val="22"/>
        </w:rPr>
        <w:t>regarding</w:t>
      </w:r>
      <w:r w:rsidR="007726C8" w:rsidRPr="00692607">
        <w:rPr>
          <w:szCs w:val="22"/>
        </w:rPr>
        <w:t xml:space="preserve"> the disposition of change requests.</w:t>
      </w:r>
    </w:p>
    <w:p w14:paraId="21EC721C" w14:textId="77777777" w:rsidR="008D6E7C" w:rsidRPr="00692607" w:rsidRDefault="008D6E7C" w:rsidP="007726C8">
      <w:pPr>
        <w:pStyle w:val="UserInput11pt"/>
        <w:rPr>
          <w:szCs w:val="22"/>
        </w:rPr>
      </w:pPr>
      <w:r>
        <w:rPr>
          <w:szCs w:val="22"/>
        </w:rPr>
        <w:br w:type="page"/>
      </w:r>
    </w:p>
    <w:p w14:paraId="06E25618" w14:textId="77777777" w:rsidR="002A482E" w:rsidRPr="000F7B92" w:rsidRDefault="00F941E5" w:rsidP="000F7B92">
      <w:pPr>
        <w:pStyle w:val="Heading1"/>
      </w:pPr>
      <w:bookmarkStart w:id="88" w:name="_Toc30595121"/>
      <w:r>
        <w:lastRenderedPageBreak/>
        <w:t>I</w:t>
      </w:r>
      <w:r w:rsidR="002A482E" w:rsidRPr="000F7B92">
        <w:t>.</w:t>
      </w:r>
      <w:r w:rsidR="002A482E" w:rsidRPr="000F7B92">
        <w:tab/>
      </w:r>
      <w:r w:rsidR="00A842B1" w:rsidRPr="000F7B92">
        <w:t>Quality</w:t>
      </w:r>
      <w:r w:rsidR="002A482E" w:rsidRPr="000F7B92">
        <w:t xml:space="preserve"> Management Plan</w:t>
      </w:r>
      <w:bookmarkEnd w:id="88"/>
    </w:p>
    <w:p w14:paraId="340D99DB" w14:textId="77777777" w:rsidR="002A482E" w:rsidRDefault="002A482E" w:rsidP="005F51B3"/>
    <w:p w14:paraId="08D436CF" w14:textId="77777777" w:rsidR="004C12F2" w:rsidRPr="00BD1926" w:rsidRDefault="004C12F2" w:rsidP="00380AF6">
      <w:pPr>
        <w:pStyle w:val="Heading2"/>
        <w:ind w:left="540"/>
      </w:pPr>
      <w:bookmarkStart w:id="89" w:name="_Toc30595122"/>
      <w:r>
        <w:t>1</w:t>
      </w:r>
      <w:r w:rsidRPr="00BD1926">
        <w:t>.</w:t>
      </w:r>
      <w:r w:rsidRPr="00BD1926">
        <w:tab/>
      </w:r>
      <w:r>
        <w:t>Purpose</w:t>
      </w:r>
      <w:bookmarkEnd w:id="89"/>
    </w:p>
    <w:p w14:paraId="50476B48" w14:textId="77777777" w:rsidR="00635B61" w:rsidRPr="00635B61" w:rsidRDefault="00635B61" w:rsidP="00380AF6">
      <w:pPr>
        <w:spacing w:after="100" w:afterAutospacing="1"/>
        <w:ind w:left="900"/>
      </w:pPr>
      <w:r w:rsidRPr="00635B61">
        <w:t>The purpose of the Quality Management Plan is to describe how quality</w:t>
      </w:r>
      <w:r w:rsidR="00042372">
        <w:t xml:space="preserve"> of the project</w:t>
      </w:r>
      <w:r w:rsidRPr="00635B61">
        <w:t xml:space="preserve"> will be managed throughout the lifecycle of the project. It also includes the processes and procedures for ensuring quality planning, assurance and control</w:t>
      </w:r>
      <w:r w:rsidR="00042372">
        <w:t xml:space="preserve"> processes</w:t>
      </w:r>
      <w:r w:rsidRPr="00635B61">
        <w:t xml:space="preserve"> are all conducted. </w:t>
      </w:r>
      <w:r w:rsidR="008A1AD0">
        <w:t>For enhancement projects, the Quality Management Plan also ensures that existing application documentation is updated as needed.</w:t>
      </w:r>
      <w:r w:rsidR="008A1AD0" w:rsidRPr="00635B61">
        <w:t xml:space="preserve"> </w:t>
      </w:r>
      <w:r w:rsidRPr="00635B61">
        <w:t>All stakeholders should be familiar with how</w:t>
      </w:r>
      <w:r w:rsidR="00042372">
        <w:t xml:space="preserve"> project</w:t>
      </w:r>
      <w:r w:rsidRPr="00635B61">
        <w:t xml:space="preserve"> quality will be planned, assured, and controlled.</w:t>
      </w:r>
    </w:p>
    <w:p w14:paraId="5EEB78F4" w14:textId="77777777" w:rsidR="00C20082" w:rsidRDefault="00635B61" w:rsidP="00380AF6">
      <w:pPr>
        <w:spacing w:after="240"/>
        <w:ind w:left="900"/>
      </w:pPr>
      <w:r w:rsidRPr="00635B61">
        <w:t>The Quality Management Plan will establish the activities, processes and procedures for ensuring a quality product</w:t>
      </w:r>
      <w:r w:rsidR="00042372">
        <w:t xml:space="preserve"> is delivered</w:t>
      </w:r>
      <w:r w:rsidRPr="00635B61">
        <w:t xml:space="preserve"> upon the conclusion of the project. </w:t>
      </w:r>
    </w:p>
    <w:p w14:paraId="0A8C13A4" w14:textId="77777777" w:rsidR="00635B61" w:rsidRPr="00635B61" w:rsidRDefault="00635B61" w:rsidP="00380AF6">
      <w:pPr>
        <w:ind w:left="907"/>
      </w:pPr>
      <w:r w:rsidRPr="00635B61">
        <w:t>The purpose of this plan is to:</w:t>
      </w:r>
    </w:p>
    <w:p w14:paraId="3ADA3CBE" w14:textId="77777777" w:rsidR="00635B61" w:rsidRPr="00635B61" w:rsidRDefault="00635B61" w:rsidP="009616FE">
      <w:pPr>
        <w:numPr>
          <w:ilvl w:val="0"/>
          <w:numId w:val="21"/>
        </w:numPr>
        <w:tabs>
          <w:tab w:val="num" w:pos="720"/>
        </w:tabs>
        <w:spacing w:before="120" w:after="100" w:afterAutospacing="1"/>
        <w:ind w:left="907" w:firstLine="353"/>
      </w:pPr>
      <w:r w:rsidRPr="00635B61">
        <w:t>Ensure quality is planned</w:t>
      </w:r>
    </w:p>
    <w:p w14:paraId="61590768" w14:textId="77777777" w:rsidR="00635B61" w:rsidRPr="00635B61" w:rsidRDefault="00635B61" w:rsidP="009616FE">
      <w:pPr>
        <w:numPr>
          <w:ilvl w:val="0"/>
          <w:numId w:val="21"/>
        </w:numPr>
        <w:spacing w:before="100" w:beforeAutospacing="1" w:after="100" w:afterAutospacing="1"/>
        <w:ind w:left="900" w:firstLine="353"/>
      </w:pPr>
      <w:r w:rsidRPr="00635B61">
        <w:t>Define how quality will be managed</w:t>
      </w:r>
    </w:p>
    <w:p w14:paraId="2F7E1E70" w14:textId="77777777" w:rsidR="00635B61" w:rsidRPr="00635B61" w:rsidRDefault="00635B61" w:rsidP="009616FE">
      <w:pPr>
        <w:numPr>
          <w:ilvl w:val="0"/>
          <w:numId w:val="21"/>
        </w:numPr>
        <w:spacing w:before="100" w:beforeAutospacing="1" w:after="100" w:afterAutospacing="1"/>
        <w:ind w:left="900" w:firstLine="353"/>
      </w:pPr>
      <w:r w:rsidRPr="00635B61">
        <w:t>Define quality assurance activities</w:t>
      </w:r>
    </w:p>
    <w:p w14:paraId="1462799E" w14:textId="77777777" w:rsidR="00635B61" w:rsidRPr="00635B61" w:rsidRDefault="00635B61" w:rsidP="009616FE">
      <w:pPr>
        <w:numPr>
          <w:ilvl w:val="0"/>
          <w:numId w:val="21"/>
        </w:numPr>
        <w:spacing w:before="100" w:beforeAutospacing="1" w:after="100" w:afterAutospacing="1"/>
        <w:ind w:left="900" w:firstLine="353"/>
      </w:pPr>
      <w:r w:rsidRPr="00635B61">
        <w:t>Define quality control activities</w:t>
      </w:r>
    </w:p>
    <w:p w14:paraId="20E06E74" w14:textId="77777777" w:rsidR="00635B61" w:rsidRPr="00635B61" w:rsidRDefault="00635B61" w:rsidP="009616FE">
      <w:pPr>
        <w:numPr>
          <w:ilvl w:val="0"/>
          <w:numId w:val="21"/>
        </w:numPr>
        <w:spacing w:before="100" w:beforeAutospacing="1" w:after="100" w:afterAutospacing="1"/>
        <w:ind w:left="900" w:firstLine="353"/>
      </w:pPr>
      <w:r w:rsidRPr="00635B61">
        <w:t>Define acceptable quality standards</w:t>
      </w:r>
    </w:p>
    <w:p w14:paraId="5CFA19A0" w14:textId="77777777" w:rsidR="003F7FFC" w:rsidRDefault="00635B61" w:rsidP="00380AF6">
      <w:pPr>
        <w:pStyle w:val="Heading2"/>
        <w:ind w:left="540"/>
      </w:pPr>
      <w:bookmarkStart w:id="90" w:name="_Toc30595123"/>
      <w:r>
        <w:t>2</w:t>
      </w:r>
      <w:r w:rsidR="003F7FFC">
        <w:t>.</w:t>
      </w:r>
      <w:r w:rsidR="003F7FFC">
        <w:tab/>
        <w:t>Acceptance Criteria</w:t>
      </w:r>
      <w:bookmarkEnd w:id="90"/>
    </w:p>
    <w:p w14:paraId="01B605E4" w14:textId="77777777" w:rsidR="003F7FFC" w:rsidRPr="009E0825" w:rsidRDefault="003F7FFC" w:rsidP="00380AF6">
      <w:pPr>
        <w:spacing w:before="120"/>
        <w:ind w:left="900"/>
      </w:pPr>
      <w:r w:rsidRPr="009E0825">
        <w:t xml:space="preserve">The </w:t>
      </w:r>
      <w:r>
        <w:t xml:space="preserve">SUITE Systems Engineering </w:t>
      </w:r>
      <w:r w:rsidR="008D6E7C">
        <w:t>Methodology</w:t>
      </w:r>
      <w:r>
        <w:t xml:space="preserve"> (</w:t>
      </w:r>
      <w:r w:rsidRPr="009E0825">
        <w:t>SEM</w:t>
      </w:r>
      <w:r>
        <w:t>)</w:t>
      </w:r>
      <w:r w:rsidRPr="009E0825">
        <w:t xml:space="preserve"> provide</w:t>
      </w:r>
      <w:r>
        <w:t>s</w:t>
      </w:r>
      <w:r w:rsidR="008D6E7C">
        <w:t xml:space="preserve"> “stage exits” or </w:t>
      </w:r>
      <w:r w:rsidRPr="009E0825">
        <w:t xml:space="preserve">points in time during the project when the </w:t>
      </w:r>
      <w:r w:rsidR="008D6E7C">
        <w:t>c</w:t>
      </w:r>
      <w:r w:rsidRPr="009E0825">
        <w:t>ustomer</w:t>
      </w:r>
      <w:r w:rsidR="008D6E7C">
        <w:t xml:space="preserve"> and s</w:t>
      </w:r>
      <w:r w:rsidRPr="009E0825">
        <w:t xml:space="preserve">takeholders </w:t>
      </w:r>
      <w:r>
        <w:t xml:space="preserve">(as documented in the Roles and Responsibilities List) </w:t>
      </w:r>
      <w:r w:rsidRPr="009E0825">
        <w:t xml:space="preserve">will review the deliverables in detail and accept or reject the work (or accept with noted revisions).  </w:t>
      </w:r>
      <w:r>
        <w:t xml:space="preserve"> </w:t>
      </w:r>
      <w:r w:rsidRPr="009E0825">
        <w:t xml:space="preserve">Every effort </w:t>
      </w:r>
      <w:r>
        <w:t>will be</w:t>
      </w:r>
      <w:r w:rsidRPr="009E0825">
        <w:t xml:space="preserve"> made to identify all </w:t>
      </w:r>
      <w:r w:rsidR="00E73247">
        <w:t>s</w:t>
      </w:r>
      <w:r w:rsidRPr="009E0825">
        <w:t xml:space="preserve">takeholders and plan for their participation in the acceptance process. Each stage </w:t>
      </w:r>
      <w:r>
        <w:t xml:space="preserve">of </w:t>
      </w:r>
      <w:r w:rsidRPr="009E0825">
        <w:t xml:space="preserve">the </w:t>
      </w:r>
      <w:r w:rsidR="00042372">
        <w:t>SEM</w:t>
      </w:r>
      <w:r w:rsidRPr="009E0825">
        <w:t xml:space="preserve"> is planned, documented and reviewed by all applicable </w:t>
      </w:r>
      <w:r w:rsidR="00E73247">
        <w:t>s</w:t>
      </w:r>
      <w:r w:rsidRPr="009E0825">
        <w:t xml:space="preserve">takeholders.  </w:t>
      </w:r>
      <w:r>
        <w:t>Each deliverable will be reviewed and approved</w:t>
      </w:r>
      <w:r w:rsidR="00042372">
        <w:t>,</w:t>
      </w:r>
      <w:r>
        <w:t xml:space="preserve"> if required</w:t>
      </w:r>
      <w:r w:rsidR="00042372">
        <w:t>,</w:t>
      </w:r>
      <w:r>
        <w:t xml:space="preserve"> before proceeding to the next </w:t>
      </w:r>
      <w:r w:rsidR="00E73247">
        <w:t>stage</w:t>
      </w:r>
      <w:r>
        <w:t xml:space="preserve">.  </w:t>
      </w:r>
      <w:r w:rsidR="00042372">
        <w:t>S</w:t>
      </w:r>
      <w:r>
        <w:t>tage exits</w:t>
      </w:r>
      <w:r w:rsidR="00042372">
        <w:t xml:space="preserve"> will be</w:t>
      </w:r>
      <w:r>
        <w:t xml:space="preserve"> co</w:t>
      </w:r>
      <w:r w:rsidR="00E73247">
        <w:t xml:space="preserve">nducted at the end of each </w:t>
      </w:r>
      <w:r w:rsidR="00042372">
        <w:t xml:space="preserve">SEM </w:t>
      </w:r>
      <w:r w:rsidR="00E73247">
        <w:t>stage</w:t>
      </w:r>
      <w:r>
        <w:t>.</w:t>
      </w:r>
    </w:p>
    <w:p w14:paraId="3F0CAB7C" w14:textId="77777777" w:rsidR="003F7FFC" w:rsidRDefault="003F7FFC" w:rsidP="003F7FFC"/>
    <w:p w14:paraId="641B7B9B" w14:textId="77777777" w:rsidR="003F7FFC" w:rsidRDefault="00635B61" w:rsidP="00C55D7F">
      <w:pPr>
        <w:pStyle w:val="Heading2"/>
        <w:spacing w:after="120"/>
        <w:ind w:left="547"/>
      </w:pPr>
      <w:bookmarkStart w:id="91" w:name="_Toc30595124"/>
      <w:r>
        <w:t>3</w:t>
      </w:r>
      <w:r w:rsidR="003F7FFC">
        <w:t>.</w:t>
      </w:r>
      <w:r w:rsidR="003F7FFC">
        <w:tab/>
        <w:t>Quality Assurance Activities</w:t>
      </w:r>
      <w:bookmarkEnd w:id="91"/>
    </w:p>
    <w:p w14:paraId="0D61C5B3" w14:textId="77777777" w:rsidR="003F7FFC" w:rsidRPr="009E0825" w:rsidRDefault="003F7FFC" w:rsidP="00380AF6">
      <w:pPr>
        <w:spacing w:after="240"/>
        <w:ind w:left="900"/>
      </w:pPr>
      <w:r w:rsidRPr="009E0825">
        <w:t>SEM process</w:t>
      </w:r>
      <w:r w:rsidR="00042372">
        <w:t>es</w:t>
      </w:r>
      <w:r w:rsidRPr="009E0825">
        <w:t xml:space="preserve"> will be used to monitor and control quality on this project.  The</w:t>
      </w:r>
      <w:r w:rsidR="00E73247">
        <w:t xml:space="preserve"> SEM provides for seven stages</w:t>
      </w:r>
      <w:r w:rsidRPr="009E0825">
        <w:t>, each with required documentation, review</w:t>
      </w:r>
      <w:r>
        <w:t>s</w:t>
      </w:r>
      <w:r w:rsidRPr="009E0825">
        <w:t xml:space="preserve"> and approval</w:t>
      </w:r>
      <w:r>
        <w:t>s</w:t>
      </w:r>
      <w:r w:rsidRPr="009E0825">
        <w:t xml:space="preserve">.  </w:t>
      </w:r>
      <w:r>
        <w:t>The stages will be executed and monitored during the project.</w:t>
      </w:r>
    </w:p>
    <w:p w14:paraId="7AEA1614" w14:textId="77777777" w:rsidR="003F7FFC" w:rsidRDefault="003F7FFC" w:rsidP="00380AF6">
      <w:pPr>
        <w:pStyle w:val="UserInput11pt"/>
        <w:spacing w:before="0" w:after="240"/>
        <w:ind w:left="900"/>
      </w:pPr>
      <w:r w:rsidRPr="009E0825">
        <w:t>The quality of the project</w:t>
      </w:r>
      <w:r w:rsidR="00042372">
        <w:t xml:space="preserve"> outcome</w:t>
      </w:r>
      <w:r w:rsidRPr="009E0825">
        <w:t xml:space="preserve"> depends upon the quality of these plans</w:t>
      </w:r>
      <w:r>
        <w:t xml:space="preserve">, </w:t>
      </w:r>
      <w:r w:rsidRPr="009E0825">
        <w:t>documents</w:t>
      </w:r>
      <w:r>
        <w:t xml:space="preserve"> and knowledge transfer phases</w:t>
      </w:r>
      <w:r w:rsidRPr="009E0825">
        <w:t xml:space="preserve">.  Their quality is ensured by walkthrough reviews done by knowledgeable and invested stakeholders.    </w:t>
      </w:r>
      <w:r w:rsidR="00E73247">
        <w:t>A formal change c</w:t>
      </w:r>
      <w:r>
        <w:t>ontrol process will be followed for modifications required to documents that have been reviewed and approved.  PMM and SEM documents will be stored in the Enterprise Solution Tool (i.e.</w:t>
      </w:r>
      <w:r w:rsidR="00042372">
        <w:t>,</w:t>
      </w:r>
      <w:r>
        <w:t xml:space="preserve"> </w:t>
      </w:r>
      <w:r w:rsidR="00692607">
        <w:t>SharePoint</w:t>
      </w:r>
      <w:r>
        <w:t>).</w:t>
      </w:r>
    </w:p>
    <w:p w14:paraId="015DE3FF" w14:textId="77777777" w:rsidR="003F7FFC" w:rsidRDefault="003F7FFC" w:rsidP="00380AF6">
      <w:pPr>
        <w:pStyle w:val="UserInput11pt"/>
        <w:spacing w:before="0" w:after="240"/>
        <w:ind w:left="900"/>
      </w:pPr>
      <w:r>
        <w:t xml:space="preserve">The project will use </w:t>
      </w:r>
      <w:r w:rsidR="00954060">
        <w:t>v</w:t>
      </w:r>
      <w:r>
        <w:t xml:space="preserve">erification, </w:t>
      </w:r>
      <w:r w:rsidR="00954060">
        <w:t>v</w:t>
      </w:r>
      <w:r>
        <w:t xml:space="preserve">alidation and </w:t>
      </w:r>
      <w:r w:rsidR="00954060">
        <w:t>s</w:t>
      </w:r>
      <w:r>
        <w:t xml:space="preserve">tructured </w:t>
      </w:r>
      <w:r w:rsidR="00954060">
        <w:t>w</w:t>
      </w:r>
      <w:r>
        <w:t xml:space="preserve">alkthrough techniques to promote quality in </w:t>
      </w:r>
      <w:r w:rsidR="00954060">
        <w:t>d</w:t>
      </w:r>
      <w:r>
        <w:t xml:space="preserve">eliverables.  </w:t>
      </w:r>
    </w:p>
    <w:p w14:paraId="0A006251" w14:textId="77777777" w:rsidR="003F7FFC" w:rsidRDefault="003F7FFC" w:rsidP="003F7FFC">
      <w:pPr>
        <w:pStyle w:val="UserInput11pt"/>
      </w:pPr>
    </w:p>
    <w:p w14:paraId="4BC86523" w14:textId="77777777" w:rsidR="00C20082" w:rsidRDefault="00C20082" w:rsidP="003F7FFC">
      <w:pPr>
        <w:pStyle w:val="UserInput11pt"/>
      </w:pPr>
    </w:p>
    <w:p w14:paraId="61DCDF65" w14:textId="77777777" w:rsidR="003F7FFC" w:rsidRPr="005322AE" w:rsidRDefault="003F7FFC" w:rsidP="00C55D7F">
      <w:pPr>
        <w:ind w:left="900"/>
        <w:rPr>
          <w:b/>
        </w:rPr>
      </w:pPr>
      <w:r w:rsidRPr="00954060">
        <w:rPr>
          <w:b/>
        </w:rPr>
        <w:t xml:space="preserve">Verification </w:t>
      </w:r>
      <w:r w:rsidR="00692607" w:rsidRPr="00954060">
        <w:rPr>
          <w:b/>
        </w:rPr>
        <w:t xml:space="preserve"> </w:t>
      </w:r>
    </w:p>
    <w:p w14:paraId="71730898" w14:textId="77777777" w:rsidR="003F7FFC" w:rsidRPr="006F3D99" w:rsidRDefault="003F7FFC" w:rsidP="006F3D99">
      <w:pPr>
        <w:pStyle w:val="Bullet1"/>
        <w:rPr>
          <w:b w:val="0"/>
          <w:bCs/>
        </w:rPr>
      </w:pPr>
      <w:r w:rsidRPr="006F3D99">
        <w:rPr>
          <w:b w:val="0"/>
          <w:bCs/>
        </w:rPr>
        <w:t xml:space="preserve">The objective of verification is to make sure that a deliverable is correctly derived from the inputs to the stage that creates it, is internally consistent, and conforms to standards. The verification of a specification deliverable identifies errors in that deliverable before they are passed on to the next stage of development.  The resulting benefit is that errors are caught early in the development process where they can be addressed with a minimum of effort, rather than during testing where correcting errors becomes </w:t>
      </w:r>
      <w:r w:rsidR="00013DB6" w:rsidRPr="006F3D99">
        <w:rPr>
          <w:b w:val="0"/>
          <w:bCs/>
        </w:rPr>
        <w:t>costlier</w:t>
      </w:r>
      <w:r w:rsidRPr="006F3D99">
        <w:rPr>
          <w:b w:val="0"/>
          <w:bCs/>
        </w:rPr>
        <w:t>. Verification is the process of checking that a deliverable is correctly derived from the inputs and is in the correct format, while testing makes sure that the specification was properly implemented.</w:t>
      </w:r>
    </w:p>
    <w:p w14:paraId="651DA66D" w14:textId="77777777" w:rsidR="003F7FFC" w:rsidRPr="006F3D99" w:rsidRDefault="003F7FFC" w:rsidP="006F3D99">
      <w:pPr>
        <w:pStyle w:val="Bullet1"/>
        <w:rPr>
          <w:b w:val="0"/>
          <w:bCs/>
        </w:rPr>
      </w:pPr>
      <w:r w:rsidRPr="006F3D99">
        <w:rPr>
          <w:b w:val="0"/>
          <w:bCs/>
        </w:rPr>
        <w:t>The purpose of these activities is to:</w:t>
      </w:r>
    </w:p>
    <w:p w14:paraId="3D86A380" w14:textId="77777777" w:rsidR="003F7FFC" w:rsidRPr="00C55D7F" w:rsidRDefault="003F7FFC" w:rsidP="00C55D7F">
      <w:pPr>
        <w:pStyle w:val="ABLOCKPARA"/>
        <w:numPr>
          <w:ilvl w:val="0"/>
          <w:numId w:val="19"/>
        </w:numPr>
        <w:ind w:left="2160"/>
        <w:rPr>
          <w:rFonts w:ascii="Calibri" w:eastAsia="Times New Roman" w:hAnsi="Calibri" w:cs="Times New Roman"/>
        </w:rPr>
      </w:pPr>
      <w:r w:rsidRPr="00C55D7F">
        <w:rPr>
          <w:rFonts w:ascii="Calibri" w:eastAsia="Times New Roman" w:hAnsi="Calibri" w:cs="Times New Roman"/>
        </w:rPr>
        <w:t xml:space="preserve">Evaluate a deliverable against </w:t>
      </w:r>
      <w:r w:rsidR="00042372">
        <w:rPr>
          <w:rFonts w:ascii="Calibri" w:eastAsia="Times New Roman" w:hAnsi="Calibri" w:cs="Times New Roman"/>
        </w:rPr>
        <w:t xml:space="preserve">appropriate </w:t>
      </w:r>
      <w:r w:rsidRPr="00C55D7F">
        <w:rPr>
          <w:rFonts w:ascii="Calibri" w:eastAsia="Times New Roman" w:hAnsi="Calibri" w:cs="Times New Roman"/>
        </w:rPr>
        <w:t>project standards</w:t>
      </w:r>
    </w:p>
    <w:p w14:paraId="713B41A9" w14:textId="77777777" w:rsidR="003F7FFC" w:rsidRPr="00C55D7F" w:rsidRDefault="003F7FFC" w:rsidP="00C55D7F">
      <w:pPr>
        <w:pStyle w:val="ABLOCKPARA"/>
        <w:numPr>
          <w:ilvl w:val="0"/>
          <w:numId w:val="19"/>
        </w:numPr>
        <w:ind w:left="2160"/>
        <w:rPr>
          <w:rFonts w:ascii="Calibri" w:eastAsia="Times New Roman" w:hAnsi="Calibri" w:cs="Times New Roman"/>
        </w:rPr>
      </w:pPr>
      <w:r w:rsidRPr="00C55D7F">
        <w:rPr>
          <w:rFonts w:ascii="Calibri" w:eastAsia="Times New Roman" w:hAnsi="Calibri" w:cs="Times New Roman"/>
        </w:rPr>
        <w:t xml:space="preserve">Identify and correct defects </w:t>
      </w:r>
      <w:r w:rsidR="00042372">
        <w:rPr>
          <w:rFonts w:ascii="Calibri" w:eastAsia="Times New Roman" w:hAnsi="Calibri" w:cs="Times New Roman"/>
        </w:rPr>
        <w:t xml:space="preserve">as </w:t>
      </w:r>
      <w:r w:rsidRPr="00C55D7F">
        <w:rPr>
          <w:rFonts w:ascii="Calibri" w:eastAsia="Times New Roman" w:hAnsi="Calibri" w:cs="Times New Roman"/>
        </w:rPr>
        <w:t>early in the process</w:t>
      </w:r>
      <w:r w:rsidR="00042372">
        <w:rPr>
          <w:rFonts w:ascii="Calibri" w:eastAsia="Times New Roman" w:hAnsi="Calibri" w:cs="Times New Roman"/>
        </w:rPr>
        <w:t xml:space="preserve"> as possible</w:t>
      </w:r>
    </w:p>
    <w:p w14:paraId="0952DA46" w14:textId="77777777" w:rsidR="003F7FFC" w:rsidRPr="00C55D7F" w:rsidRDefault="003F7FFC" w:rsidP="00C55D7F">
      <w:pPr>
        <w:pStyle w:val="ABLOCKPARA"/>
        <w:numPr>
          <w:ilvl w:val="0"/>
          <w:numId w:val="19"/>
        </w:numPr>
        <w:ind w:left="2160"/>
        <w:rPr>
          <w:rFonts w:ascii="Calibri" w:eastAsia="Times New Roman" w:hAnsi="Calibri" w:cs="Times New Roman"/>
        </w:rPr>
      </w:pPr>
      <w:r w:rsidRPr="00C55D7F">
        <w:rPr>
          <w:rFonts w:ascii="Calibri" w:eastAsia="Times New Roman" w:hAnsi="Calibri" w:cs="Times New Roman"/>
        </w:rPr>
        <w:t>Reduce the number of Remedy Tickets and Change</w:t>
      </w:r>
      <w:r w:rsidR="00042372">
        <w:rPr>
          <w:rFonts w:ascii="Calibri" w:eastAsia="Times New Roman" w:hAnsi="Calibri" w:cs="Times New Roman"/>
        </w:rPr>
        <w:t xml:space="preserve"> </w:t>
      </w:r>
      <w:r w:rsidRPr="00C55D7F">
        <w:rPr>
          <w:rFonts w:ascii="Calibri" w:eastAsia="Times New Roman" w:hAnsi="Calibri" w:cs="Times New Roman"/>
        </w:rPr>
        <w:t>Controls (CCs) as the work effort progresses</w:t>
      </w:r>
    </w:p>
    <w:p w14:paraId="4A8C55DE" w14:textId="77777777" w:rsidR="003F7FFC" w:rsidRPr="00C55D7F" w:rsidRDefault="003F7FFC" w:rsidP="00C55D7F">
      <w:pPr>
        <w:pStyle w:val="ABLOCKPARA"/>
        <w:numPr>
          <w:ilvl w:val="0"/>
          <w:numId w:val="19"/>
        </w:numPr>
        <w:ind w:left="2160"/>
        <w:rPr>
          <w:rFonts w:ascii="Calibri" w:eastAsia="Times New Roman" w:hAnsi="Calibri" w:cs="Times New Roman"/>
        </w:rPr>
      </w:pPr>
      <w:r w:rsidRPr="00C55D7F">
        <w:rPr>
          <w:rFonts w:ascii="Calibri" w:eastAsia="Times New Roman" w:hAnsi="Calibri" w:cs="Times New Roman"/>
        </w:rPr>
        <w:t xml:space="preserve">Reduce time and costs </w:t>
      </w:r>
      <w:r w:rsidR="00042372">
        <w:rPr>
          <w:rFonts w:ascii="Calibri" w:eastAsia="Times New Roman" w:hAnsi="Calibri" w:cs="Times New Roman"/>
        </w:rPr>
        <w:t>that result</w:t>
      </w:r>
      <w:r w:rsidRPr="00C55D7F">
        <w:rPr>
          <w:rFonts w:ascii="Calibri" w:eastAsia="Times New Roman" w:hAnsi="Calibri" w:cs="Times New Roman"/>
        </w:rPr>
        <w:t xml:space="preserve"> from rework</w:t>
      </w:r>
    </w:p>
    <w:p w14:paraId="04C70676" w14:textId="77777777" w:rsidR="003F7FFC" w:rsidRPr="006F3D99" w:rsidRDefault="003F7FFC" w:rsidP="006F3D99">
      <w:pPr>
        <w:pStyle w:val="Bullet1"/>
      </w:pPr>
      <w:r w:rsidRPr="006F3D99">
        <w:t>Validation</w:t>
      </w:r>
      <w:r w:rsidR="00954060" w:rsidRPr="006F3D99">
        <w:t xml:space="preserve"> </w:t>
      </w:r>
    </w:p>
    <w:p w14:paraId="624F840E" w14:textId="77777777" w:rsidR="003F7FFC" w:rsidRDefault="003F7FFC" w:rsidP="00C55D7F">
      <w:pPr>
        <w:overflowPunct w:val="0"/>
        <w:autoSpaceDE w:val="0"/>
        <w:autoSpaceDN w:val="0"/>
        <w:adjustRightInd w:val="0"/>
        <w:ind w:left="900"/>
        <w:rPr>
          <w:szCs w:val="22"/>
        </w:rPr>
      </w:pPr>
      <w:r w:rsidRPr="000A0CA0">
        <w:rPr>
          <w:szCs w:val="22"/>
        </w:rPr>
        <w:t>Validation uses techniques similar to verification (e.g.</w:t>
      </w:r>
      <w:r w:rsidR="00E73247">
        <w:rPr>
          <w:szCs w:val="22"/>
        </w:rPr>
        <w:t>,</w:t>
      </w:r>
      <w:r w:rsidRPr="000A0CA0">
        <w:rPr>
          <w:szCs w:val="22"/>
        </w:rPr>
        <w:t xml:space="preserve"> testing, analysis, simulation) and covers hardware and software.  Validation can be done by analyzing a mod</w:t>
      </w:r>
      <w:r>
        <w:rPr>
          <w:szCs w:val="22"/>
        </w:rPr>
        <w:t>el of the implementation</w:t>
      </w:r>
      <w:r w:rsidRPr="000A0CA0">
        <w:rPr>
          <w:szCs w:val="22"/>
        </w:rPr>
        <w:t xml:space="preserve">, by creating and testing a prototype (performing a usability test to validate if user </w:t>
      </w:r>
      <w:r w:rsidR="00042372">
        <w:rPr>
          <w:szCs w:val="22"/>
        </w:rPr>
        <w:t>interface requirements are met)</w:t>
      </w:r>
      <w:r w:rsidRPr="000A0CA0">
        <w:rPr>
          <w:szCs w:val="22"/>
        </w:rPr>
        <w:t xml:space="preserve"> or by conducting a peer or expert review (as in validating the design for maintainability).</w:t>
      </w:r>
    </w:p>
    <w:p w14:paraId="1F89E6DA" w14:textId="77777777" w:rsidR="003F7FFC" w:rsidRDefault="003F7FFC" w:rsidP="00C55D7F">
      <w:pPr>
        <w:overflowPunct w:val="0"/>
        <w:autoSpaceDE w:val="0"/>
        <w:autoSpaceDN w:val="0"/>
        <w:adjustRightInd w:val="0"/>
        <w:ind w:left="900"/>
        <w:rPr>
          <w:szCs w:val="22"/>
        </w:rPr>
      </w:pPr>
    </w:p>
    <w:p w14:paraId="086A03E7" w14:textId="77777777" w:rsidR="003F7FFC" w:rsidRPr="000F0F10" w:rsidRDefault="003F7FFC" w:rsidP="00C55D7F">
      <w:pPr>
        <w:overflowPunct w:val="0"/>
        <w:autoSpaceDE w:val="0"/>
        <w:autoSpaceDN w:val="0"/>
        <w:adjustRightInd w:val="0"/>
        <w:ind w:left="900"/>
        <w:rPr>
          <w:rFonts w:cs="Calibri"/>
          <w:b/>
          <w:bCs/>
        </w:rPr>
      </w:pPr>
      <w:r w:rsidRPr="000F0F10">
        <w:rPr>
          <w:rFonts w:cs="Calibri"/>
          <w:b/>
          <w:bCs/>
        </w:rPr>
        <w:t>Structured Walkthroughs</w:t>
      </w:r>
    </w:p>
    <w:p w14:paraId="66246C10" w14:textId="77777777" w:rsidR="003F7FFC" w:rsidRDefault="003F7FFC" w:rsidP="00C55D7F">
      <w:pPr>
        <w:pStyle w:val="ABLOCKPARA"/>
        <w:ind w:left="900"/>
        <w:rPr>
          <w:rFonts w:ascii="Calibri" w:eastAsia="Times New Roman" w:hAnsi="Calibri" w:cs="Times New Roman"/>
        </w:rPr>
      </w:pPr>
      <w:r w:rsidRPr="00692607">
        <w:rPr>
          <w:rFonts w:ascii="Calibri" w:eastAsia="Times New Roman" w:hAnsi="Calibri" w:cs="Times New Roman"/>
        </w:rPr>
        <w:t xml:space="preserve">Deliverables are also monitored and controlled for quality through a process known as a Structured Walkthrough.  The Structured Walkthrough process is used to identify and correct errors early in the development process by evaluating a deliverable according to </w:t>
      </w:r>
      <w:r w:rsidR="00E73247">
        <w:rPr>
          <w:rFonts w:ascii="Calibri" w:eastAsia="Times New Roman" w:hAnsi="Calibri" w:cs="Times New Roman"/>
        </w:rPr>
        <w:t>SUITE</w:t>
      </w:r>
      <w:r w:rsidRPr="00692607">
        <w:rPr>
          <w:rFonts w:ascii="Calibri" w:eastAsia="Times New Roman" w:hAnsi="Calibri" w:cs="Times New Roman"/>
        </w:rPr>
        <w:t xml:space="preserve"> guidelines and project standards.  A Stru</w:t>
      </w:r>
      <w:r w:rsidR="00E73247">
        <w:rPr>
          <w:rFonts w:ascii="Calibri" w:eastAsia="Times New Roman" w:hAnsi="Calibri" w:cs="Times New Roman"/>
        </w:rPr>
        <w:t>ctured Walkthrough can be f</w:t>
      </w:r>
      <w:r w:rsidRPr="00692607">
        <w:rPr>
          <w:rFonts w:ascii="Calibri" w:eastAsia="Times New Roman" w:hAnsi="Calibri" w:cs="Times New Roman"/>
        </w:rPr>
        <w:t xml:space="preserve">ormal (meeting with </w:t>
      </w:r>
      <w:r w:rsidR="00042372">
        <w:rPr>
          <w:rFonts w:ascii="Calibri" w:eastAsia="Times New Roman" w:hAnsi="Calibri" w:cs="Times New Roman"/>
        </w:rPr>
        <w:t xml:space="preserve">a </w:t>
      </w:r>
      <w:r w:rsidRPr="00692607">
        <w:rPr>
          <w:rFonts w:ascii="Calibri" w:eastAsia="Times New Roman" w:hAnsi="Calibri" w:cs="Times New Roman"/>
        </w:rPr>
        <w:t>fa</w:t>
      </w:r>
      <w:r w:rsidR="00E73247">
        <w:rPr>
          <w:rFonts w:ascii="Calibri" w:eastAsia="Times New Roman" w:hAnsi="Calibri" w:cs="Times New Roman"/>
        </w:rPr>
        <w:t xml:space="preserve">cilitator to guide </w:t>
      </w:r>
      <w:r w:rsidR="00042372">
        <w:rPr>
          <w:rFonts w:ascii="Calibri" w:eastAsia="Times New Roman" w:hAnsi="Calibri" w:cs="Times New Roman"/>
        </w:rPr>
        <w:t xml:space="preserve">the </w:t>
      </w:r>
      <w:r w:rsidR="00E73247">
        <w:rPr>
          <w:rFonts w:ascii="Calibri" w:eastAsia="Times New Roman" w:hAnsi="Calibri" w:cs="Times New Roman"/>
        </w:rPr>
        <w:t>process) or i</w:t>
      </w:r>
      <w:r w:rsidRPr="00692607">
        <w:rPr>
          <w:rFonts w:ascii="Calibri" w:eastAsia="Times New Roman" w:hAnsi="Calibri" w:cs="Times New Roman"/>
        </w:rPr>
        <w:t>nformal (docume</w:t>
      </w:r>
      <w:r w:rsidR="00E73247">
        <w:rPr>
          <w:rFonts w:ascii="Calibri" w:eastAsia="Times New Roman" w:hAnsi="Calibri" w:cs="Times New Roman"/>
        </w:rPr>
        <w:t xml:space="preserve">nt reviewers email </w:t>
      </w:r>
      <w:r w:rsidR="00042372">
        <w:rPr>
          <w:rFonts w:ascii="Calibri" w:eastAsia="Times New Roman" w:hAnsi="Calibri" w:cs="Times New Roman"/>
        </w:rPr>
        <w:t xml:space="preserve">their </w:t>
      </w:r>
      <w:r w:rsidR="00E73247">
        <w:rPr>
          <w:rFonts w:ascii="Calibri" w:eastAsia="Times New Roman" w:hAnsi="Calibri" w:cs="Times New Roman"/>
        </w:rPr>
        <w:t>comments to a s</w:t>
      </w:r>
      <w:r w:rsidRPr="00692607">
        <w:rPr>
          <w:rFonts w:ascii="Calibri" w:eastAsia="Times New Roman" w:hAnsi="Calibri" w:cs="Times New Roman"/>
        </w:rPr>
        <w:t xml:space="preserve">cribe who will compile </w:t>
      </w:r>
      <w:r w:rsidR="00042372">
        <w:rPr>
          <w:rFonts w:ascii="Calibri" w:eastAsia="Times New Roman" w:hAnsi="Calibri" w:cs="Times New Roman"/>
        </w:rPr>
        <w:t xml:space="preserve">the </w:t>
      </w:r>
      <w:r w:rsidRPr="00692607">
        <w:rPr>
          <w:rFonts w:ascii="Calibri" w:eastAsia="Times New Roman" w:hAnsi="Calibri" w:cs="Times New Roman"/>
        </w:rPr>
        <w:t xml:space="preserve">results). This process is intended to reduce the number of problems and warranty issues, as well as reduce </w:t>
      </w:r>
      <w:r w:rsidR="00042372">
        <w:rPr>
          <w:rFonts w:ascii="Calibri" w:eastAsia="Times New Roman" w:hAnsi="Calibri" w:cs="Times New Roman"/>
        </w:rPr>
        <w:t xml:space="preserve">the </w:t>
      </w:r>
      <w:r w:rsidRPr="00692607">
        <w:rPr>
          <w:rFonts w:ascii="Calibri" w:eastAsia="Times New Roman" w:hAnsi="Calibri" w:cs="Times New Roman"/>
        </w:rPr>
        <w:t>time and cost</w:t>
      </w:r>
      <w:r w:rsidR="00042372">
        <w:rPr>
          <w:rFonts w:ascii="Calibri" w:eastAsia="Times New Roman" w:hAnsi="Calibri" w:cs="Times New Roman"/>
        </w:rPr>
        <w:t>s</w:t>
      </w:r>
      <w:r w:rsidRPr="00692607">
        <w:rPr>
          <w:rFonts w:ascii="Calibri" w:eastAsia="Times New Roman" w:hAnsi="Calibri" w:cs="Times New Roman"/>
        </w:rPr>
        <w:t xml:space="preserve"> resulting from rework.  The purpose of the Structured Walkthrough feedback form is to document peer review findings which include the following:</w:t>
      </w:r>
    </w:p>
    <w:p w14:paraId="1E529607" w14:textId="77777777" w:rsidR="00042372" w:rsidRPr="00692607" w:rsidRDefault="00042372" w:rsidP="00C55D7F">
      <w:pPr>
        <w:pStyle w:val="ABLOCKPARA"/>
        <w:ind w:left="900"/>
        <w:rPr>
          <w:rFonts w:ascii="Calibri" w:eastAsia="Times New Roman" w:hAnsi="Calibri" w:cs="Times New Roman"/>
        </w:rPr>
      </w:pPr>
    </w:p>
    <w:p w14:paraId="615259D1" w14:textId="77777777" w:rsidR="003F7FFC" w:rsidRPr="00692607" w:rsidRDefault="003F7FFC" w:rsidP="009616FE">
      <w:pPr>
        <w:pStyle w:val="ABLOCKPARA"/>
        <w:numPr>
          <w:ilvl w:val="0"/>
          <w:numId w:val="19"/>
        </w:numPr>
        <w:ind w:left="2160"/>
        <w:rPr>
          <w:rFonts w:ascii="Calibri" w:eastAsia="Times New Roman" w:hAnsi="Calibri" w:cs="Times New Roman"/>
        </w:rPr>
      </w:pPr>
      <w:r w:rsidRPr="00692607">
        <w:rPr>
          <w:rFonts w:ascii="Calibri" w:eastAsia="Times New Roman" w:hAnsi="Calibri" w:cs="Times New Roman"/>
        </w:rPr>
        <w:t>Action Items</w:t>
      </w:r>
    </w:p>
    <w:p w14:paraId="2F4C8782" w14:textId="77777777" w:rsidR="003F7FFC" w:rsidRPr="00692607" w:rsidRDefault="003F7FFC" w:rsidP="009616FE">
      <w:pPr>
        <w:pStyle w:val="ABLOCKPARA"/>
        <w:numPr>
          <w:ilvl w:val="0"/>
          <w:numId w:val="19"/>
        </w:numPr>
        <w:ind w:left="2160"/>
        <w:rPr>
          <w:rFonts w:ascii="Calibri" w:eastAsia="Times New Roman" w:hAnsi="Calibri" w:cs="Times New Roman"/>
        </w:rPr>
      </w:pPr>
      <w:r w:rsidRPr="00692607">
        <w:rPr>
          <w:rFonts w:ascii="Calibri" w:eastAsia="Times New Roman" w:hAnsi="Calibri" w:cs="Times New Roman"/>
        </w:rPr>
        <w:t>Errors</w:t>
      </w:r>
    </w:p>
    <w:p w14:paraId="25F7653D" w14:textId="77777777" w:rsidR="003F7FFC" w:rsidRPr="00692607" w:rsidRDefault="003F7FFC" w:rsidP="009616FE">
      <w:pPr>
        <w:pStyle w:val="ABLOCKPARA"/>
        <w:numPr>
          <w:ilvl w:val="0"/>
          <w:numId w:val="19"/>
        </w:numPr>
        <w:ind w:left="2160"/>
        <w:rPr>
          <w:rFonts w:ascii="Calibri" w:eastAsia="Times New Roman" w:hAnsi="Calibri" w:cs="Times New Roman"/>
        </w:rPr>
      </w:pPr>
      <w:r w:rsidRPr="00692607">
        <w:rPr>
          <w:rFonts w:ascii="Calibri" w:eastAsia="Times New Roman" w:hAnsi="Calibri" w:cs="Times New Roman"/>
        </w:rPr>
        <w:t>Issues/Risks</w:t>
      </w:r>
    </w:p>
    <w:p w14:paraId="1EF394ED" w14:textId="77777777" w:rsidR="003F7FFC" w:rsidRPr="00692607" w:rsidRDefault="003F7FFC" w:rsidP="009616FE">
      <w:pPr>
        <w:pStyle w:val="ABLOCKPARA"/>
        <w:numPr>
          <w:ilvl w:val="0"/>
          <w:numId w:val="19"/>
        </w:numPr>
        <w:ind w:left="2160"/>
        <w:rPr>
          <w:rFonts w:ascii="Calibri" w:eastAsia="Times New Roman" w:hAnsi="Calibri" w:cs="Times New Roman"/>
        </w:rPr>
      </w:pPr>
      <w:r w:rsidRPr="00692607">
        <w:rPr>
          <w:rFonts w:ascii="Calibri" w:eastAsia="Times New Roman" w:hAnsi="Calibri" w:cs="Times New Roman"/>
        </w:rPr>
        <w:t>Suggestions/Omissions</w:t>
      </w:r>
    </w:p>
    <w:p w14:paraId="01A511AE" w14:textId="77777777" w:rsidR="003F7FFC" w:rsidRDefault="003F7FFC" w:rsidP="00C20082">
      <w:pPr>
        <w:pStyle w:val="Description"/>
        <w:ind w:left="1440"/>
        <w:rPr>
          <w:rFonts w:ascii="Times New Roman" w:hAnsi="Times New Roman"/>
          <w:i w:val="0"/>
          <w:iCs/>
          <w:sz w:val="22"/>
          <w:szCs w:val="22"/>
        </w:rPr>
      </w:pPr>
    </w:p>
    <w:p w14:paraId="34A401ED" w14:textId="77777777" w:rsidR="003F7FFC" w:rsidRDefault="003F7FFC" w:rsidP="00C55D7F">
      <w:pPr>
        <w:ind w:left="900"/>
        <w:rPr>
          <w:szCs w:val="22"/>
        </w:rPr>
      </w:pPr>
      <w:r w:rsidRPr="003C5E3A">
        <w:rPr>
          <w:szCs w:val="22"/>
        </w:rPr>
        <w:t>Deliverables are reviewed for quality in terms of the following criteria (as applicable):</w:t>
      </w:r>
    </w:p>
    <w:p w14:paraId="12EAA00B" w14:textId="77777777" w:rsidR="00042372" w:rsidRPr="003C5E3A" w:rsidRDefault="00042372" w:rsidP="00C55D7F">
      <w:pPr>
        <w:ind w:left="900"/>
        <w:rPr>
          <w:szCs w:val="22"/>
        </w:rPr>
      </w:pPr>
    </w:p>
    <w:p w14:paraId="4E0A74CA" w14:textId="77777777" w:rsidR="003F7FFC" w:rsidRPr="003C5E3A" w:rsidRDefault="003F7FFC" w:rsidP="009616FE">
      <w:pPr>
        <w:numPr>
          <w:ilvl w:val="0"/>
          <w:numId w:val="20"/>
        </w:numPr>
        <w:ind w:left="2160"/>
        <w:rPr>
          <w:szCs w:val="22"/>
        </w:rPr>
      </w:pPr>
      <w:r w:rsidRPr="003C5E3A">
        <w:rPr>
          <w:szCs w:val="22"/>
        </w:rPr>
        <w:t>Clarity</w:t>
      </w:r>
    </w:p>
    <w:p w14:paraId="022F40B7" w14:textId="77777777" w:rsidR="003F7FFC" w:rsidRPr="003C5E3A" w:rsidRDefault="003F7FFC" w:rsidP="009616FE">
      <w:pPr>
        <w:numPr>
          <w:ilvl w:val="0"/>
          <w:numId w:val="20"/>
        </w:numPr>
        <w:ind w:left="2160"/>
        <w:rPr>
          <w:szCs w:val="22"/>
        </w:rPr>
      </w:pPr>
      <w:r w:rsidRPr="003C5E3A">
        <w:rPr>
          <w:szCs w:val="22"/>
        </w:rPr>
        <w:t>Contractual concerns</w:t>
      </w:r>
    </w:p>
    <w:p w14:paraId="69D267AC" w14:textId="77777777" w:rsidR="003F7FFC" w:rsidRPr="003C5E3A" w:rsidRDefault="003F7FFC" w:rsidP="009616FE">
      <w:pPr>
        <w:numPr>
          <w:ilvl w:val="0"/>
          <w:numId w:val="20"/>
        </w:numPr>
        <w:ind w:left="2160"/>
        <w:rPr>
          <w:szCs w:val="22"/>
        </w:rPr>
      </w:pPr>
      <w:r w:rsidRPr="003C5E3A">
        <w:rPr>
          <w:szCs w:val="22"/>
        </w:rPr>
        <w:t>Functional content and accuracy</w:t>
      </w:r>
    </w:p>
    <w:p w14:paraId="47E01E5B" w14:textId="77777777" w:rsidR="003F7FFC" w:rsidRPr="003C5E3A" w:rsidRDefault="003F7FFC" w:rsidP="009616FE">
      <w:pPr>
        <w:numPr>
          <w:ilvl w:val="0"/>
          <w:numId w:val="20"/>
        </w:numPr>
        <w:ind w:left="2160"/>
        <w:rPr>
          <w:szCs w:val="22"/>
        </w:rPr>
      </w:pPr>
      <w:r w:rsidRPr="003C5E3A">
        <w:rPr>
          <w:szCs w:val="22"/>
        </w:rPr>
        <w:t>Performance impact</w:t>
      </w:r>
    </w:p>
    <w:p w14:paraId="7BF976FA" w14:textId="77777777" w:rsidR="003F7FFC" w:rsidRDefault="003F7FFC" w:rsidP="009616FE">
      <w:pPr>
        <w:numPr>
          <w:ilvl w:val="0"/>
          <w:numId w:val="20"/>
        </w:numPr>
        <w:ind w:left="2160"/>
        <w:rPr>
          <w:szCs w:val="22"/>
        </w:rPr>
      </w:pPr>
      <w:r w:rsidRPr="003C5E3A">
        <w:rPr>
          <w:szCs w:val="22"/>
        </w:rPr>
        <w:t>Project standards/format</w:t>
      </w:r>
    </w:p>
    <w:p w14:paraId="2C564092" w14:textId="77777777" w:rsidR="003F7FFC" w:rsidRPr="003C5E3A" w:rsidRDefault="003F7FFC" w:rsidP="009616FE">
      <w:pPr>
        <w:numPr>
          <w:ilvl w:val="0"/>
          <w:numId w:val="20"/>
        </w:numPr>
        <w:ind w:left="2160"/>
        <w:rPr>
          <w:szCs w:val="22"/>
        </w:rPr>
      </w:pPr>
      <w:r w:rsidRPr="003C5E3A">
        <w:rPr>
          <w:szCs w:val="22"/>
        </w:rPr>
        <w:lastRenderedPageBreak/>
        <w:t>Scope</w:t>
      </w:r>
    </w:p>
    <w:p w14:paraId="03F7DC50" w14:textId="77777777" w:rsidR="003F7FFC" w:rsidRPr="003C5E3A" w:rsidRDefault="003F7FFC" w:rsidP="009616FE">
      <w:pPr>
        <w:numPr>
          <w:ilvl w:val="0"/>
          <w:numId w:val="20"/>
        </w:numPr>
        <w:ind w:left="2160"/>
        <w:rPr>
          <w:szCs w:val="22"/>
        </w:rPr>
      </w:pPr>
      <w:r w:rsidRPr="003C5E3A">
        <w:rPr>
          <w:szCs w:val="22"/>
        </w:rPr>
        <w:t>Technical content</w:t>
      </w:r>
    </w:p>
    <w:p w14:paraId="56CB902D" w14:textId="77777777" w:rsidR="003F7FFC" w:rsidRPr="003C5E3A" w:rsidRDefault="00E73247" w:rsidP="009616FE">
      <w:pPr>
        <w:numPr>
          <w:ilvl w:val="0"/>
          <w:numId w:val="20"/>
        </w:numPr>
        <w:ind w:left="2160"/>
        <w:rPr>
          <w:szCs w:val="22"/>
        </w:rPr>
      </w:pPr>
      <w:r>
        <w:rPr>
          <w:szCs w:val="22"/>
        </w:rPr>
        <w:t>Value/b</w:t>
      </w:r>
      <w:r w:rsidR="003F7FFC" w:rsidRPr="003C5E3A">
        <w:rPr>
          <w:szCs w:val="22"/>
        </w:rPr>
        <w:t>enefit to the client</w:t>
      </w:r>
    </w:p>
    <w:p w14:paraId="5A66E124" w14:textId="77777777" w:rsidR="003F7FFC" w:rsidRDefault="003F7FFC" w:rsidP="00C20082">
      <w:pPr>
        <w:ind w:left="1440"/>
        <w:rPr>
          <w:szCs w:val="22"/>
        </w:rPr>
      </w:pPr>
    </w:p>
    <w:p w14:paraId="37D81744" w14:textId="77777777" w:rsidR="003F7FFC" w:rsidRPr="00E37CBE" w:rsidRDefault="003F7FFC" w:rsidP="00C55D7F">
      <w:pPr>
        <w:pStyle w:val="Table10ptnormal0"/>
        <w:ind w:left="900"/>
        <w:rPr>
          <w:rFonts w:ascii="Calibri" w:hAnsi="Calibri" w:cs="Calibri"/>
          <w:sz w:val="22"/>
          <w:szCs w:val="22"/>
        </w:rPr>
      </w:pPr>
      <w:r w:rsidRPr="00E37CBE">
        <w:rPr>
          <w:rFonts w:ascii="Calibri" w:hAnsi="Calibri" w:cs="Calibri"/>
          <w:sz w:val="22"/>
          <w:szCs w:val="22"/>
        </w:rPr>
        <w:t>The following table illustrates the criteria used in determining the type of Structured Walkthrough and the intended audience:</w:t>
      </w:r>
    </w:p>
    <w:p w14:paraId="780168D6" w14:textId="77777777" w:rsidR="00B43D11" w:rsidRDefault="00B43D11" w:rsidP="003F7FFC">
      <w:pPr>
        <w:pStyle w:val="Table10ptnormal0"/>
        <w:rPr>
          <w:b/>
          <w:bCs/>
          <w:sz w:val="22"/>
          <w:szCs w:val="22"/>
        </w:rPr>
      </w:pPr>
    </w:p>
    <w:p w14:paraId="691FD17A" w14:textId="77777777" w:rsidR="003F7FFC" w:rsidRPr="00C55D7F" w:rsidRDefault="003F7FFC" w:rsidP="00C55D7F">
      <w:pPr>
        <w:overflowPunct w:val="0"/>
        <w:autoSpaceDE w:val="0"/>
        <w:autoSpaceDN w:val="0"/>
        <w:adjustRightInd w:val="0"/>
        <w:spacing w:after="240"/>
        <w:ind w:left="907"/>
        <w:rPr>
          <w:rFonts w:cs="Calibri"/>
          <w:b/>
          <w:bCs/>
        </w:rPr>
      </w:pPr>
      <w:r w:rsidRPr="00C55D7F">
        <w:rPr>
          <w:rFonts w:cs="Calibri"/>
          <w:b/>
          <w:bCs/>
        </w:rPr>
        <w:t>Structured Walkthrough Guidelines</w:t>
      </w:r>
    </w:p>
    <w:tbl>
      <w:tblPr>
        <w:tblpPr w:leftFromText="180" w:rightFromText="180" w:vertAnchor="text" w:horzAnchor="margin" w:tblpXSpec="center" w:tblpY="126"/>
        <w:tblW w:w="9108" w:type="dxa"/>
        <w:tblLook w:val="0000" w:firstRow="0" w:lastRow="0" w:firstColumn="0" w:lastColumn="0" w:noHBand="0" w:noVBand="0"/>
      </w:tblPr>
      <w:tblGrid>
        <w:gridCol w:w="1474"/>
        <w:gridCol w:w="2430"/>
        <w:gridCol w:w="2594"/>
        <w:gridCol w:w="2610"/>
      </w:tblGrid>
      <w:tr w:rsidR="003F7FFC" w:rsidRPr="003C5E3A" w14:paraId="4080985B" w14:textId="77777777" w:rsidTr="006C686F">
        <w:trPr>
          <w:trHeight w:val="683"/>
        </w:trPr>
        <w:tc>
          <w:tcPr>
            <w:tcW w:w="1474" w:type="dxa"/>
            <w:tcBorders>
              <w:top w:val="single" w:sz="4" w:space="0" w:color="auto"/>
              <w:left w:val="single" w:sz="4" w:space="0" w:color="auto"/>
              <w:bottom w:val="single" w:sz="4" w:space="0" w:color="auto"/>
              <w:right w:val="single" w:sz="4" w:space="0" w:color="auto"/>
            </w:tcBorders>
            <w:shd w:val="pct20" w:color="auto" w:fill="auto"/>
            <w:noWrap/>
            <w:vAlign w:val="center"/>
          </w:tcPr>
          <w:p w14:paraId="04B4195B" w14:textId="77777777" w:rsidR="003F7FFC" w:rsidRPr="003C5E3A" w:rsidRDefault="003F7FFC" w:rsidP="00D33F35">
            <w:pPr>
              <w:jc w:val="center"/>
              <w:rPr>
                <w:b/>
                <w:bCs/>
              </w:rPr>
            </w:pPr>
            <w:r w:rsidRPr="003C5E3A">
              <w:rPr>
                <w:b/>
                <w:bCs/>
                <w:szCs w:val="22"/>
              </w:rPr>
              <w:t>Work Product</w:t>
            </w:r>
          </w:p>
        </w:tc>
        <w:tc>
          <w:tcPr>
            <w:tcW w:w="2430" w:type="dxa"/>
            <w:tcBorders>
              <w:top w:val="single" w:sz="4" w:space="0" w:color="auto"/>
              <w:left w:val="nil"/>
              <w:bottom w:val="single" w:sz="4" w:space="0" w:color="auto"/>
              <w:right w:val="single" w:sz="4" w:space="0" w:color="auto"/>
            </w:tcBorders>
            <w:shd w:val="pct20" w:color="auto" w:fill="auto"/>
            <w:vAlign w:val="center"/>
          </w:tcPr>
          <w:p w14:paraId="0C3D57FB" w14:textId="77777777" w:rsidR="003F7FFC" w:rsidRPr="003C5E3A" w:rsidRDefault="003F7FFC" w:rsidP="00D33F35">
            <w:pPr>
              <w:jc w:val="center"/>
              <w:rPr>
                <w:b/>
                <w:bCs/>
              </w:rPr>
            </w:pPr>
            <w:r w:rsidRPr="003C5E3A">
              <w:rPr>
                <w:b/>
                <w:bCs/>
                <w:szCs w:val="22"/>
              </w:rPr>
              <w:t>Review</w:t>
            </w:r>
            <w:r w:rsidRPr="003C5E3A">
              <w:rPr>
                <w:b/>
                <w:bCs/>
                <w:szCs w:val="22"/>
              </w:rPr>
              <w:br/>
              <w:t>Type</w:t>
            </w:r>
          </w:p>
        </w:tc>
        <w:tc>
          <w:tcPr>
            <w:tcW w:w="2594" w:type="dxa"/>
            <w:tcBorders>
              <w:top w:val="single" w:sz="4" w:space="0" w:color="auto"/>
              <w:left w:val="nil"/>
              <w:bottom w:val="single" w:sz="4" w:space="0" w:color="auto"/>
              <w:right w:val="single" w:sz="4" w:space="0" w:color="auto"/>
            </w:tcBorders>
            <w:shd w:val="pct20" w:color="auto" w:fill="auto"/>
            <w:noWrap/>
            <w:vAlign w:val="center"/>
          </w:tcPr>
          <w:p w14:paraId="2864FA32" w14:textId="77777777" w:rsidR="003F7FFC" w:rsidRPr="003C5E3A" w:rsidRDefault="003F7FFC" w:rsidP="00D33F35">
            <w:pPr>
              <w:jc w:val="center"/>
              <w:rPr>
                <w:b/>
                <w:bCs/>
              </w:rPr>
            </w:pPr>
            <w:r w:rsidRPr="003C5E3A">
              <w:rPr>
                <w:b/>
                <w:bCs/>
                <w:szCs w:val="22"/>
              </w:rPr>
              <w:t>Suggested Reviewers</w:t>
            </w:r>
          </w:p>
        </w:tc>
        <w:tc>
          <w:tcPr>
            <w:tcW w:w="2610" w:type="dxa"/>
            <w:tcBorders>
              <w:top w:val="single" w:sz="4" w:space="0" w:color="auto"/>
              <w:left w:val="nil"/>
              <w:bottom w:val="single" w:sz="4" w:space="0" w:color="auto"/>
              <w:right w:val="single" w:sz="4" w:space="0" w:color="auto"/>
            </w:tcBorders>
            <w:shd w:val="pct20" w:color="auto" w:fill="auto"/>
            <w:vAlign w:val="center"/>
          </w:tcPr>
          <w:p w14:paraId="44DF2AFA" w14:textId="77777777" w:rsidR="003F7FFC" w:rsidRPr="003C5E3A" w:rsidRDefault="003F7FFC" w:rsidP="00D33F35">
            <w:pPr>
              <w:jc w:val="center"/>
              <w:rPr>
                <w:b/>
                <w:bCs/>
              </w:rPr>
            </w:pPr>
            <w:r w:rsidRPr="003C5E3A">
              <w:rPr>
                <w:b/>
                <w:bCs/>
                <w:szCs w:val="22"/>
              </w:rPr>
              <w:t>Relevant Documents</w:t>
            </w:r>
          </w:p>
        </w:tc>
      </w:tr>
      <w:tr w:rsidR="003F7FFC" w:rsidRPr="003C5E3A" w14:paraId="1CD69DCF" w14:textId="77777777" w:rsidTr="006C686F">
        <w:trPr>
          <w:trHeight w:val="602"/>
        </w:trPr>
        <w:tc>
          <w:tcPr>
            <w:tcW w:w="1474" w:type="dxa"/>
            <w:tcBorders>
              <w:top w:val="nil"/>
              <w:left w:val="single" w:sz="4" w:space="0" w:color="auto"/>
              <w:bottom w:val="single" w:sz="4" w:space="0" w:color="auto"/>
              <w:right w:val="single" w:sz="4" w:space="0" w:color="auto"/>
            </w:tcBorders>
            <w:noWrap/>
            <w:vAlign w:val="center"/>
          </w:tcPr>
          <w:p w14:paraId="2061A53D" w14:textId="77777777" w:rsidR="003F7FFC" w:rsidRPr="003C5E3A" w:rsidRDefault="003F7FFC" w:rsidP="00D33F35">
            <w:r w:rsidRPr="003C5E3A">
              <w:rPr>
                <w:szCs w:val="22"/>
              </w:rPr>
              <w:t xml:space="preserve">Business Requirements </w:t>
            </w:r>
          </w:p>
        </w:tc>
        <w:tc>
          <w:tcPr>
            <w:tcW w:w="2430" w:type="dxa"/>
            <w:tcBorders>
              <w:top w:val="nil"/>
              <w:left w:val="nil"/>
              <w:bottom w:val="single" w:sz="4" w:space="0" w:color="auto"/>
              <w:right w:val="single" w:sz="4" w:space="0" w:color="auto"/>
            </w:tcBorders>
            <w:noWrap/>
            <w:vAlign w:val="center"/>
          </w:tcPr>
          <w:p w14:paraId="5D0CE841" w14:textId="77777777" w:rsidR="003F7FFC" w:rsidRDefault="003F7FFC" w:rsidP="00D33F35">
            <w:pPr>
              <w:rPr>
                <w:szCs w:val="22"/>
              </w:rPr>
            </w:pPr>
            <w:r w:rsidRPr="003C5E3A">
              <w:rPr>
                <w:szCs w:val="22"/>
              </w:rPr>
              <w:t xml:space="preserve">Always </w:t>
            </w:r>
            <w:r w:rsidR="00E73247">
              <w:rPr>
                <w:szCs w:val="22"/>
              </w:rPr>
              <w:t>f</w:t>
            </w:r>
            <w:r>
              <w:rPr>
                <w:szCs w:val="22"/>
              </w:rPr>
              <w:t>ormal</w:t>
            </w:r>
          </w:p>
          <w:p w14:paraId="5336F04F" w14:textId="77777777" w:rsidR="003F7FFC" w:rsidRPr="003C5E3A" w:rsidRDefault="003F7FFC" w:rsidP="00D33F35">
            <w:r w:rsidRPr="003C5E3A">
              <w:rPr>
                <w:szCs w:val="22"/>
              </w:rPr>
              <w:t>regardless of size/hours</w:t>
            </w:r>
          </w:p>
        </w:tc>
        <w:tc>
          <w:tcPr>
            <w:tcW w:w="2594" w:type="dxa"/>
            <w:tcBorders>
              <w:top w:val="nil"/>
              <w:left w:val="nil"/>
              <w:bottom w:val="single" w:sz="4" w:space="0" w:color="auto"/>
              <w:right w:val="single" w:sz="4" w:space="0" w:color="auto"/>
            </w:tcBorders>
            <w:vAlign w:val="center"/>
          </w:tcPr>
          <w:p w14:paraId="7DADF9B6" w14:textId="77777777" w:rsidR="003F7FFC" w:rsidRDefault="003F7FFC" w:rsidP="00D33F35">
            <w:pPr>
              <w:rPr>
                <w:szCs w:val="22"/>
              </w:rPr>
            </w:pPr>
            <w:r>
              <w:rPr>
                <w:szCs w:val="22"/>
              </w:rPr>
              <w:t>Assigned Developer</w:t>
            </w:r>
          </w:p>
          <w:p w14:paraId="1651B45B" w14:textId="77777777" w:rsidR="003F7FFC" w:rsidRDefault="003F7FFC" w:rsidP="00D33F35">
            <w:pPr>
              <w:rPr>
                <w:szCs w:val="22"/>
              </w:rPr>
            </w:pPr>
            <w:r>
              <w:rPr>
                <w:szCs w:val="22"/>
              </w:rPr>
              <w:t>Business Lead</w:t>
            </w:r>
          </w:p>
          <w:p w14:paraId="5780B6A3" w14:textId="77777777" w:rsidR="003F7FFC" w:rsidRPr="003C5E3A" w:rsidRDefault="003F7FFC" w:rsidP="00D33F35">
            <w:r>
              <w:rPr>
                <w:szCs w:val="22"/>
              </w:rPr>
              <w:t>Lead Developer</w:t>
            </w:r>
          </w:p>
          <w:p w14:paraId="7FEB722A" w14:textId="77777777" w:rsidR="00E33A5C" w:rsidRPr="004A4EE1" w:rsidRDefault="00E73247" w:rsidP="00D33F35">
            <w:pPr>
              <w:rPr>
                <w:color w:val="FF0000"/>
                <w:szCs w:val="22"/>
              </w:rPr>
            </w:pPr>
            <w:r>
              <w:rPr>
                <w:szCs w:val="22"/>
              </w:rPr>
              <w:t>Project Manager</w:t>
            </w:r>
            <w:r w:rsidR="003F7FFC">
              <w:rPr>
                <w:szCs w:val="22"/>
              </w:rPr>
              <w:t xml:space="preserve"> </w:t>
            </w:r>
          </w:p>
        </w:tc>
        <w:tc>
          <w:tcPr>
            <w:tcW w:w="2610" w:type="dxa"/>
            <w:tcBorders>
              <w:top w:val="nil"/>
              <w:left w:val="nil"/>
              <w:bottom w:val="single" w:sz="4" w:space="0" w:color="auto"/>
              <w:right w:val="single" w:sz="4" w:space="0" w:color="auto"/>
            </w:tcBorders>
            <w:vAlign w:val="center"/>
          </w:tcPr>
          <w:p w14:paraId="0687A521" w14:textId="77777777" w:rsidR="003F7FFC" w:rsidRPr="003C5E3A" w:rsidRDefault="003F7FFC" w:rsidP="00D33F35">
            <w:r>
              <w:rPr>
                <w:szCs w:val="22"/>
              </w:rPr>
              <w:t>Business Requirement Document</w:t>
            </w:r>
            <w:r w:rsidRPr="003C5E3A">
              <w:rPr>
                <w:szCs w:val="22"/>
              </w:rPr>
              <w:br/>
              <w:t>Relevant Supporting Documentation</w:t>
            </w:r>
          </w:p>
        </w:tc>
      </w:tr>
      <w:tr w:rsidR="003F7FFC" w:rsidRPr="003C5E3A" w14:paraId="30D55B79" w14:textId="77777777" w:rsidTr="006C686F">
        <w:trPr>
          <w:trHeight w:val="1020"/>
        </w:trPr>
        <w:tc>
          <w:tcPr>
            <w:tcW w:w="1474" w:type="dxa"/>
            <w:tcBorders>
              <w:top w:val="nil"/>
              <w:left w:val="single" w:sz="4" w:space="0" w:color="auto"/>
              <w:bottom w:val="single" w:sz="4" w:space="0" w:color="auto"/>
              <w:right w:val="single" w:sz="4" w:space="0" w:color="auto"/>
            </w:tcBorders>
            <w:noWrap/>
            <w:vAlign w:val="center"/>
          </w:tcPr>
          <w:p w14:paraId="7070D83A" w14:textId="77777777" w:rsidR="003F7FFC" w:rsidRPr="003C5E3A" w:rsidRDefault="003F7FFC" w:rsidP="00D33F35">
            <w:r>
              <w:rPr>
                <w:szCs w:val="22"/>
              </w:rPr>
              <w:t>Technical</w:t>
            </w:r>
            <w:r w:rsidRPr="003C5E3A">
              <w:rPr>
                <w:szCs w:val="22"/>
              </w:rPr>
              <w:t xml:space="preserve"> Requirements  </w:t>
            </w:r>
          </w:p>
        </w:tc>
        <w:tc>
          <w:tcPr>
            <w:tcW w:w="2430" w:type="dxa"/>
            <w:tcBorders>
              <w:top w:val="nil"/>
              <w:left w:val="nil"/>
              <w:bottom w:val="single" w:sz="4" w:space="0" w:color="auto"/>
              <w:right w:val="single" w:sz="4" w:space="0" w:color="auto"/>
            </w:tcBorders>
            <w:noWrap/>
            <w:vAlign w:val="center"/>
          </w:tcPr>
          <w:p w14:paraId="34241498" w14:textId="77777777" w:rsidR="003F7FFC" w:rsidRDefault="003F7FFC" w:rsidP="00D33F35">
            <w:pPr>
              <w:rPr>
                <w:szCs w:val="22"/>
              </w:rPr>
            </w:pPr>
            <w:r w:rsidRPr="003C5E3A">
              <w:rPr>
                <w:szCs w:val="22"/>
              </w:rPr>
              <w:t xml:space="preserve">Always </w:t>
            </w:r>
            <w:r>
              <w:rPr>
                <w:szCs w:val="22"/>
              </w:rPr>
              <w:t xml:space="preserve">Formal </w:t>
            </w:r>
          </w:p>
          <w:p w14:paraId="6736D7DE" w14:textId="77777777" w:rsidR="003F7FFC" w:rsidRPr="003C5E3A" w:rsidRDefault="003F7FFC" w:rsidP="00D33F35">
            <w:r w:rsidRPr="003C5E3A">
              <w:rPr>
                <w:szCs w:val="22"/>
              </w:rPr>
              <w:t>regardless of size/hours</w:t>
            </w:r>
          </w:p>
        </w:tc>
        <w:tc>
          <w:tcPr>
            <w:tcW w:w="2594" w:type="dxa"/>
            <w:tcBorders>
              <w:top w:val="nil"/>
              <w:left w:val="nil"/>
              <w:bottom w:val="single" w:sz="4" w:space="0" w:color="auto"/>
              <w:right w:val="single" w:sz="4" w:space="0" w:color="auto"/>
            </w:tcBorders>
            <w:vAlign w:val="center"/>
          </w:tcPr>
          <w:p w14:paraId="3E0458E2" w14:textId="77777777" w:rsidR="003F7FFC" w:rsidRDefault="003F7FFC" w:rsidP="00D33F35">
            <w:pPr>
              <w:rPr>
                <w:szCs w:val="22"/>
              </w:rPr>
            </w:pPr>
            <w:r>
              <w:rPr>
                <w:szCs w:val="22"/>
              </w:rPr>
              <w:t>Assigned Developer</w:t>
            </w:r>
          </w:p>
          <w:p w14:paraId="47D2ABE5" w14:textId="77777777" w:rsidR="003F7FFC" w:rsidRDefault="003F7FFC" w:rsidP="00D33F35">
            <w:pPr>
              <w:rPr>
                <w:szCs w:val="22"/>
              </w:rPr>
            </w:pPr>
            <w:r>
              <w:rPr>
                <w:szCs w:val="22"/>
              </w:rPr>
              <w:t>Business Lead</w:t>
            </w:r>
          </w:p>
          <w:p w14:paraId="78194934" w14:textId="77777777" w:rsidR="003F7FFC" w:rsidRPr="003C5E3A" w:rsidRDefault="003F7FFC" w:rsidP="00D33F35">
            <w:r>
              <w:rPr>
                <w:szCs w:val="22"/>
              </w:rPr>
              <w:t>Lead Developer</w:t>
            </w:r>
          </w:p>
          <w:p w14:paraId="7D1A47FF" w14:textId="77777777" w:rsidR="003F7FFC" w:rsidRPr="002354AF" w:rsidRDefault="00E73247" w:rsidP="00D33F35">
            <w:pPr>
              <w:rPr>
                <w:szCs w:val="22"/>
              </w:rPr>
            </w:pPr>
            <w:r>
              <w:rPr>
                <w:szCs w:val="22"/>
              </w:rPr>
              <w:t>Project Manager</w:t>
            </w:r>
          </w:p>
        </w:tc>
        <w:tc>
          <w:tcPr>
            <w:tcW w:w="2610" w:type="dxa"/>
            <w:tcBorders>
              <w:top w:val="nil"/>
              <w:left w:val="nil"/>
              <w:bottom w:val="single" w:sz="4" w:space="0" w:color="auto"/>
              <w:right w:val="single" w:sz="4" w:space="0" w:color="auto"/>
            </w:tcBorders>
            <w:vAlign w:val="center"/>
          </w:tcPr>
          <w:p w14:paraId="7449086E" w14:textId="77777777" w:rsidR="003F7FFC" w:rsidRPr="003C5E3A" w:rsidRDefault="003F7FFC" w:rsidP="00D33F35">
            <w:r>
              <w:rPr>
                <w:szCs w:val="22"/>
              </w:rPr>
              <w:t>Business Requirement Document</w:t>
            </w:r>
            <w:r w:rsidRPr="003C5E3A">
              <w:rPr>
                <w:szCs w:val="22"/>
              </w:rPr>
              <w:br/>
              <w:t>Relevant Supporting Documentation</w:t>
            </w:r>
          </w:p>
        </w:tc>
      </w:tr>
      <w:tr w:rsidR="003F7FFC" w:rsidRPr="003C5E3A" w14:paraId="59DB6BD5" w14:textId="77777777" w:rsidTr="006C686F">
        <w:trPr>
          <w:trHeight w:val="1020"/>
        </w:trPr>
        <w:tc>
          <w:tcPr>
            <w:tcW w:w="1474" w:type="dxa"/>
            <w:tcBorders>
              <w:top w:val="nil"/>
              <w:left w:val="single" w:sz="4" w:space="0" w:color="auto"/>
              <w:bottom w:val="single" w:sz="4" w:space="0" w:color="auto"/>
              <w:right w:val="single" w:sz="4" w:space="0" w:color="auto"/>
            </w:tcBorders>
            <w:noWrap/>
            <w:vAlign w:val="center"/>
          </w:tcPr>
          <w:p w14:paraId="04230003" w14:textId="77777777" w:rsidR="003F7FFC" w:rsidRPr="003C5E3A" w:rsidRDefault="003F7FFC" w:rsidP="00D33F35">
            <w:r w:rsidRPr="003C5E3A">
              <w:rPr>
                <w:szCs w:val="22"/>
              </w:rPr>
              <w:t>Functional Design (FDSN)</w:t>
            </w:r>
          </w:p>
        </w:tc>
        <w:tc>
          <w:tcPr>
            <w:tcW w:w="2430" w:type="dxa"/>
            <w:tcBorders>
              <w:top w:val="nil"/>
              <w:left w:val="nil"/>
              <w:bottom w:val="single" w:sz="4" w:space="0" w:color="auto"/>
              <w:right w:val="single" w:sz="4" w:space="0" w:color="auto"/>
            </w:tcBorders>
            <w:noWrap/>
            <w:vAlign w:val="center"/>
          </w:tcPr>
          <w:p w14:paraId="4DC41867" w14:textId="77777777" w:rsidR="003F7FFC" w:rsidRDefault="003F7FFC" w:rsidP="00D33F35">
            <w:pPr>
              <w:rPr>
                <w:szCs w:val="22"/>
              </w:rPr>
            </w:pPr>
            <w:r w:rsidRPr="003C5E3A">
              <w:rPr>
                <w:szCs w:val="22"/>
              </w:rPr>
              <w:t xml:space="preserve">Always </w:t>
            </w:r>
            <w:r>
              <w:rPr>
                <w:szCs w:val="22"/>
              </w:rPr>
              <w:t xml:space="preserve">Formal </w:t>
            </w:r>
          </w:p>
          <w:p w14:paraId="76E912CA" w14:textId="77777777" w:rsidR="003F7FFC" w:rsidRPr="003C5E3A" w:rsidRDefault="003F7FFC" w:rsidP="00D33F35">
            <w:r w:rsidRPr="003C5E3A">
              <w:rPr>
                <w:szCs w:val="22"/>
              </w:rPr>
              <w:t>regardless of size/hours</w:t>
            </w:r>
          </w:p>
        </w:tc>
        <w:tc>
          <w:tcPr>
            <w:tcW w:w="2594" w:type="dxa"/>
            <w:tcBorders>
              <w:top w:val="nil"/>
              <w:left w:val="nil"/>
              <w:bottom w:val="single" w:sz="4" w:space="0" w:color="auto"/>
              <w:right w:val="single" w:sz="4" w:space="0" w:color="auto"/>
            </w:tcBorders>
            <w:vAlign w:val="center"/>
          </w:tcPr>
          <w:p w14:paraId="6682B462" w14:textId="77777777" w:rsidR="003F7FFC" w:rsidRDefault="003F7FFC" w:rsidP="00D33F35">
            <w:pPr>
              <w:rPr>
                <w:szCs w:val="22"/>
              </w:rPr>
            </w:pPr>
            <w:r>
              <w:rPr>
                <w:szCs w:val="22"/>
              </w:rPr>
              <w:t>Assigned Developer</w:t>
            </w:r>
          </w:p>
          <w:p w14:paraId="3F4F0E1C" w14:textId="77777777" w:rsidR="003F7FFC" w:rsidRDefault="003F7FFC" w:rsidP="00D33F35">
            <w:pPr>
              <w:rPr>
                <w:szCs w:val="22"/>
              </w:rPr>
            </w:pPr>
            <w:r>
              <w:rPr>
                <w:szCs w:val="22"/>
              </w:rPr>
              <w:t>Business Lead</w:t>
            </w:r>
          </w:p>
          <w:p w14:paraId="56DD2156" w14:textId="77777777" w:rsidR="003F7FFC" w:rsidRPr="003C5E3A" w:rsidRDefault="003F7FFC" w:rsidP="00D33F35">
            <w:r>
              <w:rPr>
                <w:szCs w:val="22"/>
              </w:rPr>
              <w:t>Lead Developer</w:t>
            </w:r>
          </w:p>
          <w:p w14:paraId="7C54BFEC" w14:textId="77777777" w:rsidR="00E33A5C" w:rsidRPr="007F1735" w:rsidRDefault="00E73247" w:rsidP="00D33F35">
            <w:pPr>
              <w:rPr>
                <w:color w:val="FF0000"/>
                <w:szCs w:val="22"/>
              </w:rPr>
            </w:pPr>
            <w:r>
              <w:rPr>
                <w:szCs w:val="22"/>
              </w:rPr>
              <w:t>Project Manager</w:t>
            </w:r>
          </w:p>
        </w:tc>
        <w:tc>
          <w:tcPr>
            <w:tcW w:w="2610" w:type="dxa"/>
            <w:tcBorders>
              <w:top w:val="nil"/>
              <w:left w:val="nil"/>
              <w:bottom w:val="single" w:sz="4" w:space="0" w:color="auto"/>
              <w:right w:val="single" w:sz="4" w:space="0" w:color="auto"/>
            </w:tcBorders>
            <w:vAlign w:val="center"/>
          </w:tcPr>
          <w:p w14:paraId="5A53BF36" w14:textId="77777777" w:rsidR="003F7FFC" w:rsidRPr="003C5E3A" w:rsidRDefault="003F7FFC" w:rsidP="00D33F35">
            <w:r w:rsidRPr="003C5E3A">
              <w:rPr>
                <w:szCs w:val="22"/>
              </w:rPr>
              <w:t>FDSN</w:t>
            </w:r>
            <w:r w:rsidRPr="003C5E3A">
              <w:rPr>
                <w:szCs w:val="22"/>
              </w:rPr>
              <w:br/>
              <w:t>Relevant Supporting Documentation</w:t>
            </w:r>
          </w:p>
        </w:tc>
      </w:tr>
      <w:tr w:rsidR="003F7FFC" w:rsidRPr="003C5E3A" w14:paraId="74E68469" w14:textId="77777777" w:rsidTr="006C686F">
        <w:trPr>
          <w:trHeight w:val="1020"/>
        </w:trPr>
        <w:tc>
          <w:tcPr>
            <w:tcW w:w="1474" w:type="dxa"/>
            <w:tcBorders>
              <w:top w:val="nil"/>
              <w:left w:val="single" w:sz="4" w:space="0" w:color="auto"/>
              <w:bottom w:val="single" w:sz="4" w:space="0" w:color="auto"/>
              <w:right w:val="single" w:sz="4" w:space="0" w:color="auto"/>
            </w:tcBorders>
            <w:noWrap/>
            <w:vAlign w:val="center"/>
          </w:tcPr>
          <w:p w14:paraId="51C4B5D3" w14:textId="77777777" w:rsidR="003F7FFC" w:rsidRPr="003C5E3A" w:rsidRDefault="003F7FFC" w:rsidP="00D33F35">
            <w:r w:rsidRPr="003C5E3A">
              <w:rPr>
                <w:szCs w:val="22"/>
              </w:rPr>
              <w:t>Technical Design (TDSN)</w:t>
            </w:r>
          </w:p>
        </w:tc>
        <w:tc>
          <w:tcPr>
            <w:tcW w:w="2430" w:type="dxa"/>
            <w:tcBorders>
              <w:top w:val="nil"/>
              <w:left w:val="nil"/>
              <w:bottom w:val="single" w:sz="4" w:space="0" w:color="auto"/>
              <w:right w:val="single" w:sz="4" w:space="0" w:color="auto"/>
            </w:tcBorders>
            <w:vAlign w:val="center"/>
          </w:tcPr>
          <w:p w14:paraId="02804BA1" w14:textId="77777777" w:rsidR="003F7FFC" w:rsidRPr="003C5E3A" w:rsidRDefault="003F7FFC" w:rsidP="00D33F35">
            <w:r>
              <w:rPr>
                <w:szCs w:val="22"/>
              </w:rPr>
              <w:t xml:space="preserve">Formal </w:t>
            </w:r>
            <w:r w:rsidRPr="003C5E3A">
              <w:rPr>
                <w:szCs w:val="22"/>
              </w:rPr>
              <w:t xml:space="preserve">if Construction/Unit Test tasks total &gt; 40 hours, otherwise </w:t>
            </w:r>
            <w:r>
              <w:rPr>
                <w:szCs w:val="22"/>
              </w:rPr>
              <w:t>Informal</w:t>
            </w:r>
          </w:p>
        </w:tc>
        <w:tc>
          <w:tcPr>
            <w:tcW w:w="2594" w:type="dxa"/>
            <w:tcBorders>
              <w:top w:val="nil"/>
              <w:left w:val="nil"/>
              <w:bottom w:val="single" w:sz="4" w:space="0" w:color="auto"/>
              <w:right w:val="single" w:sz="4" w:space="0" w:color="auto"/>
            </w:tcBorders>
            <w:vAlign w:val="center"/>
          </w:tcPr>
          <w:p w14:paraId="0EE20927" w14:textId="77777777" w:rsidR="003F7FFC" w:rsidRDefault="003F7FFC" w:rsidP="00D33F35">
            <w:pPr>
              <w:rPr>
                <w:szCs w:val="22"/>
              </w:rPr>
            </w:pPr>
            <w:r>
              <w:rPr>
                <w:szCs w:val="22"/>
              </w:rPr>
              <w:t>Architect</w:t>
            </w:r>
          </w:p>
          <w:p w14:paraId="1085D059" w14:textId="77777777" w:rsidR="003F7FFC" w:rsidRDefault="003F7FFC" w:rsidP="00D33F35">
            <w:pPr>
              <w:rPr>
                <w:szCs w:val="22"/>
              </w:rPr>
            </w:pPr>
            <w:r>
              <w:rPr>
                <w:szCs w:val="22"/>
              </w:rPr>
              <w:t>Assigned Developer</w:t>
            </w:r>
          </w:p>
          <w:p w14:paraId="7896B321" w14:textId="77777777" w:rsidR="003F7FFC" w:rsidRDefault="003F7FFC" w:rsidP="00D33F35">
            <w:pPr>
              <w:rPr>
                <w:szCs w:val="22"/>
              </w:rPr>
            </w:pPr>
            <w:r>
              <w:rPr>
                <w:szCs w:val="22"/>
              </w:rPr>
              <w:t>DBA</w:t>
            </w:r>
          </w:p>
          <w:p w14:paraId="48630029" w14:textId="77777777" w:rsidR="003F7FFC" w:rsidRPr="003C5E3A" w:rsidRDefault="003F7FFC" w:rsidP="00D33F35">
            <w:r>
              <w:rPr>
                <w:szCs w:val="22"/>
              </w:rPr>
              <w:t>Lead Developer</w:t>
            </w:r>
          </w:p>
          <w:p w14:paraId="1909F273" w14:textId="77777777" w:rsidR="003F7FFC" w:rsidRPr="002354AF" w:rsidRDefault="00E73247" w:rsidP="00D33F35">
            <w:pPr>
              <w:rPr>
                <w:szCs w:val="22"/>
              </w:rPr>
            </w:pPr>
            <w:r>
              <w:rPr>
                <w:szCs w:val="22"/>
              </w:rPr>
              <w:t>Project Manager</w:t>
            </w:r>
          </w:p>
        </w:tc>
        <w:tc>
          <w:tcPr>
            <w:tcW w:w="2610" w:type="dxa"/>
            <w:tcBorders>
              <w:top w:val="nil"/>
              <w:left w:val="nil"/>
              <w:bottom w:val="single" w:sz="4" w:space="0" w:color="auto"/>
              <w:right w:val="single" w:sz="4" w:space="0" w:color="auto"/>
            </w:tcBorders>
            <w:vAlign w:val="center"/>
          </w:tcPr>
          <w:p w14:paraId="2DA6D92E" w14:textId="77777777" w:rsidR="003F7FFC" w:rsidRPr="003C5E3A" w:rsidRDefault="003F7FFC" w:rsidP="00D33F35">
            <w:r w:rsidRPr="003C5E3A">
              <w:rPr>
                <w:szCs w:val="22"/>
              </w:rPr>
              <w:t>TDSN</w:t>
            </w:r>
            <w:r w:rsidRPr="003C5E3A">
              <w:rPr>
                <w:szCs w:val="22"/>
              </w:rPr>
              <w:br/>
              <w:t>Relevant Supporting Documentation</w:t>
            </w:r>
          </w:p>
        </w:tc>
      </w:tr>
      <w:tr w:rsidR="003F7FFC" w:rsidRPr="003C5E3A" w14:paraId="17BE23A5" w14:textId="77777777" w:rsidTr="004A4EE1">
        <w:trPr>
          <w:trHeight w:val="2434"/>
        </w:trPr>
        <w:tc>
          <w:tcPr>
            <w:tcW w:w="1474" w:type="dxa"/>
            <w:tcBorders>
              <w:top w:val="nil"/>
              <w:left w:val="single" w:sz="4" w:space="0" w:color="auto"/>
              <w:bottom w:val="single" w:sz="4" w:space="0" w:color="auto"/>
              <w:right w:val="single" w:sz="4" w:space="0" w:color="auto"/>
            </w:tcBorders>
            <w:noWrap/>
            <w:vAlign w:val="center"/>
          </w:tcPr>
          <w:p w14:paraId="4A72B405" w14:textId="77777777" w:rsidR="003F7FFC" w:rsidRPr="003C5E3A" w:rsidRDefault="003F7FFC" w:rsidP="00D33F35">
            <w:r w:rsidRPr="003C5E3A">
              <w:rPr>
                <w:szCs w:val="22"/>
              </w:rPr>
              <w:t>Source Code</w:t>
            </w:r>
            <w:r>
              <w:rPr>
                <w:szCs w:val="22"/>
              </w:rPr>
              <w:t xml:space="preserve">, </w:t>
            </w:r>
            <w:r w:rsidRPr="003C5E3A">
              <w:rPr>
                <w:szCs w:val="22"/>
              </w:rPr>
              <w:t>Unit Test Plan</w:t>
            </w:r>
            <w:r>
              <w:rPr>
                <w:szCs w:val="22"/>
              </w:rPr>
              <w:t>, Unit Test Scenarios and Test Results</w:t>
            </w:r>
          </w:p>
        </w:tc>
        <w:tc>
          <w:tcPr>
            <w:tcW w:w="2430" w:type="dxa"/>
            <w:tcBorders>
              <w:top w:val="nil"/>
              <w:left w:val="nil"/>
              <w:bottom w:val="single" w:sz="4" w:space="0" w:color="auto"/>
              <w:right w:val="single" w:sz="4" w:space="0" w:color="auto"/>
            </w:tcBorders>
            <w:vAlign w:val="center"/>
          </w:tcPr>
          <w:p w14:paraId="2D70F1AB" w14:textId="77777777" w:rsidR="003F7FFC" w:rsidRPr="004A4EE1" w:rsidRDefault="003F7FFC" w:rsidP="00D33F35">
            <w:r w:rsidRPr="00BD7277">
              <w:rPr>
                <w:szCs w:val="22"/>
              </w:rPr>
              <w:t xml:space="preserve">Formal </w:t>
            </w:r>
            <w:r w:rsidRPr="00117639">
              <w:rPr>
                <w:szCs w:val="22"/>
              </w:rPr>
              <w:t xml:space="preserve">if Construction/Unit Test tasks total &gt; 40 hours, otherwise </w:t>
            </w:r>
            <w:r w:rsidRPr="004A4EE1">
              <w:rPr>
                <w:szCs w:val="22"/>
              </w:rPr>
              <w:t>Informal</w:t>
            </w:r>
          </w:p>
        </w:tc>
        <w:tc>
          <w:tcPr>
            <w:tcW w:w="2594" w:type="dxa"/>
            <w:tcBorders>
              <w:top w:val="nil"/>
              <w:left w:val="nil"/>
              <w:bottom w:val="single" w:sz="4" w:space="0" w:color="auto"/>
              <w:right w:val="single" w:sz="4" w:space="0" w:color="auto"/>
            </w:tcBorders>
            <w:vAlign w:val="center"/>
          </w:tcPr>
          <w:p w14:paraId="60F3FC65" w14:textId="77777777" w:rsidR="003F7FFC" w:rsidRPr="004A4EE1" w:rsidRDefault="003F7FFC" w:rsidP="00D33F35">
            <w:pPr>
              <w:rPr>
                <w:szCs w:val="22"/>
              </w:rPr>
            </w:pPr>
            <w:r w:rsidRPr="004A4EE1">
              <w:rPr>
                <w:szCs w:val="22"/>
              </w:rPr>
              <w:t>Architect</w:t>
            </w:r>
          </w:p>
          <w:p w14:paraId="0B268F47" w14:textId="77777777" w:rsidR="003F7FFC" w:rsidRPr="004A4EE1" w:rsidRDefault="003F7FFC" w:rsidP="00D33F35">
            <w:pPr>
              <w:rPr>
                <w:szCs w:val="22"/>
              </w:rPr>
            </w:pPr>
            <w:r w:rsidRPr="004A4EE1">
              <w:rPr>
                <w:szCs w:val="22"/>
              </w:rPr>
              <w:t>Assigned Developer</w:t>
            </w:r>
          </w:p>
          <w:p w14:paraId="61534F70" w14:textId="77777777" w:rsidR="003F7FFC" w:rsidRPr="004A4EE1" w:rsidRDefault="003F7FFC" w:rsidP="00D33F35">
            <w:pPr>
              <w:rPr>
                <w:szCs w:val="22"/>
              </w:rPr>
            </w:pPr>
            <w:r w:rsidRPr="004A4EE1">
              <w:rPr>
                <w:szCs w:val="22"/>
              </w:rPr>
              <w:t>DBA</w:t>
            </w:r>
          </w:p>
          <w:p w14:paraId="541B61D0" w14:textId="77777777" w:rsidR="003F7FFC" w:rsidRPr="004A4EE1" w:rsidRDefault="003F7FFC" w:rsidP="00D33F35">
            <w:r w:rsidRPr="004A4EE1">
              <w:rPr>
                <w:szCs w:val="22"/>
              </w:rPr>
              <w:t>Lead Developer</w:t>
            </w:r>
          </w:p>
          <w:p w14:paraId="39845882" w14:textId="77777777" w:rsidR="003F7FFC" w:rsidRPr="004A4EE1" w:rsidRDefault="00E73247" w:rsidP="00D33F35">
            <w:pPr>
              <w:rPr>
                <w:szCs w:val="22"/>
              </w:rPr>
            </w:pPr>
            <w:r w:rsidRPr="004A4EE1">
              <w:rPr>
                <w:szCs w:val="22"/>
              </w:rPr>
              <w:t>Project Manager</w:t>
            </w:r>
          </w:p>
          <w:p w14:paraId="254434F1" w14:textId="77777777" w:rsidR="00671F90" w:rsidRPr="004A4EE1" w:rsidRDefault="004B4297" w:rsidP="00D33F35">
            <w:r w:rsidRPr="004A4EE1">
              <w:t xml:space="preserve">SADLC - </w:t>
            </w:r>
            <w:r w:rsidR="00671F90" w:rsidRPr="00BD7277">
              <w:t>Stat</w:t>
            </w:r>
            <w:r w:rsidR="00671F90" w:rsidRPr="00117639">
              <w:t>ic Scan L</w:t>
            </w:r>
            <w:r w:rsidR="00671F90" w:rsidRPr="004A4EE1">
              <w:t>ead</w:t>
            </w:r>
          </w:p>
          <w:p w14:paraId="44AFC07E" w14:textId="77777777" w:rsidR="00671F90" w:rsidRPr="00117639" w:rsidRDefault="004B4297" w:rsidP="00D33F35">
            <w:r w:rsidRPr="004A4EE1">
              <w:t xml:space="preserve">SADLC - </w:t>
            </w:r>
            <w:r w:rsidR="00671F90" w:rsidRPr="00BD7277">
              <w:t>Dynamic Scan Lead</w:t>
            </w:r>
          </w:p>
        </w:tc>
        <w:tc>
          <w:tcPr>
            <w:tcW w:w="2610" w:type="dxa"/>
            <w:tcBorders>
              <w:top w:val="nil"/>
              <w:left w:val="nil"/>
              <w:bottom w:val="single" w:sz="4" w:space="0" w:color="auto"/>
              <w:right w:val="single" w:sz="4" w:space="0" w:color="auto"/>
            </w:tcBorders>
            <w:vAlign w:val="center"/>
          </w:tcPr>
          <w:p w14:paraId="25786B6E" w14:textId="77777777" w:rsidR="003F7FFC" w:rsidRPr="003C5E3A" w:rsidRDefault="003F7FFC" w:rsidP="00042372">
            <w:r w:rsidRPr="003C5E3A">
              <w:rPr>
                <w:szCs w:val="22"/>
              </w:rPr>
              <w:t xml:space="preserve">Source Code </w:t>
            </w:r>
            <w:r w:rsidR="00042372">
              <w:rPr>
                <w:szCs w:val="22"/>
              </w:rPr>
              <w:t>and</w:t>
            </w:r>
            <w:r w:rsidRPr="003C5E3A">
              <w:rPr>
                <w:szCs w:val="22"/>
              </w:rPr>
              <w:t xml:space="preserve"> Unit Test Plan</w:t>
            </w:r>
            <w:r>
              <w:rPr>
                <w:szCs w:val="22"/>
              </w:rPr>
              <w:t>, Unit Test Scenarios and Unit Test Results</w:t>
            </w:r>
          </w:p>
        </w:tc>
      </w:tr>
      <w:tr w:rsidR="003F7FFC" w:rsidRPr="003C5E3A" w14:paraId="2548EBE8" w14:textId="77777777" w:rsidTr="006C686F">
        <w:trPr>
          <w:trHeight w:val="1170"/>
        </w:trPr>
        <w:tc>
          <w:tcPr>
            <w:tcW w:w="1474" w:type="dxa"/>
            <w:tcBorders>
              <w:top w:val="nil"/>
              <w:left w:val="single" w:sz="4" w:space="0" w:color="auto"/>
              <w:bottom w:val="single" w:sz="4" w:space="0" w:color="auto"/>
              <w:right w:val="single" w:sz="4" w:space="0" w:color="auto"/>
            </w:tcBorders>
            <w:noWrap/>
            <w:vAlign w:val="center"/>
          </w:tcPr>
          <w:p w14:paraId="746A2BC2" w14:textId="77777777" w:rsidR="003F7FFC" w:rsidRPr="003C5E3A" w:rsidRDefault="003F7FFC" w:rsidP="00D33F35">
            <w:r>
              <w:rPr>
                <w:szCs w:val="22"/>
              </w:rPr>
              <w:t>System</w:t>
            </w:r>
            <w:r w:rsidRPr="003C5E3A">
              <w:rPr>
                <w:szCs w:val="22"/>
              </w:rPr>
              <w:t xml:space="preserve"> Test Plan</w:t>
            </w:r>
            <w:r>
              <w:rPr>
                <w:szCs w:val="22"/>
              </w:rPr>
              <w:t xml:space="preserve"> and Test Results</w:t>
            </w:r>
          </w:p>
        </w:tc>
        <w:tc>
          <w:tcPr>
            <w:tcW w:w="2430" w:type="dxa"/>
            <w:tcBorders>
              <w:top w:val="nil"/>
              <w:left w:val="nil"/>
              <w:bottom w:val="single" w:sz="4" w:space="0" w:color="auto"/>
              <w:right w:val="single" w:sz="4" w:space="0" w:color="auto"/>
            </w:tcBorders>
            <w:vAlign w:val="center"/>
          </w:tcPr>
          <w:p w14:paraId="281DA1DF" w14:textId="77777777" w:rsidR="003F7FFC" w:rsidRPr="003C5E3A" w:rsidRDefault="003F7FFC" w:rsidP="00D33F35">
            <w:r>
              <w:rPr>
                <w:szCs w:val="22"/>
              </w:rPr>
              <w:t xml:space="preserve">Formal </w:t>
            </w:r>
            <w:r w:rsidRPr="003C5E3A">
              <w:rPr>
                <w:szCs w:val="22"/>
              </w:rPr>
              <w:t xml:space="preserve">if Test Condition/Script Writing tasks total &gt; 60 hours, otherwise </w:t>
            </w:r>
            <w:r>
              <w:rPr>
                <w:szCs w:val="22"/>
              </w:rPr>
              <w:t>Informal</w:t>
            </w:r>
          </w:p>
        </w:tc>
        <w:tc>
          <w:tcPr>
            <w:tcW w:w="2594" w:type="dxa"/>
            <w:tcBorders>
              <w:top w:val="nil"/>
              <w:left w:val="nil"/>
              <w:bottom w:val="single" w:sz="4" w:space="0" w:color="auto"/>
              <w:right w:val="single" w:sz="4" w:space="0" w:color="auto"/>
            </w:tcBorders>
            <w:vAlign w:val="center"/>
          </w:tcPr>
          <w:p w14:paraId="13D7AD2C" w14:textId="77777777" w:rsidR="003F7FFC" w:rsidRDefault="003F7FFC" w:rsidP="00D33F35">
            <w:pPr>
              <w:rPr>
                <w:szCs w:val="22"/>
              </w:rPr>
            </w:pPr>
            <w:r>
              <w:rPr>
                <w:szCs w:val="22"/>
              </w:rPr>
              <w:t>Architect</w:t>
            </w:r>
          </w:p>
          <w:p w14:paraId="541B3D8F" w14:textId="77777777" w:rsidR="003F7FFC" w:rsidRDefault="003F7FFC" w:rsidP="00D33F35">
            <w:pPr>
              <w:rPr>
                <w:szCs w:val="22"/>
              </w:rPr>
            </w:pPr>
            <w:r>
              <w:rPr>
                <w:szCs w:val="22"/>
              </w:rPr>
              <w:t>Assigned Developer</w:t>
            </w:r>
          </w:p>
          <w:p w14:paraId="34158937" w14:textId="77777777" w:rsidR="003F7FFC" w:rsidRDefault="003F7FFC" w:rsidP="00D33F35">
            <w:pPr>
              <w:rPr>
                <w:szCs w:val="22"/>
              </w:rPr>
            </w:pPr>
            <w:r>
              <w:rPr>
                <w:szCs w:val="22"/>
              </w:rPr>
              <w:t>DBA</w:t>
            </w:r>
          </w:p>
          <w:p w14:paraId="393DDCE5" w14:textId="77777777" w:rsidR="003F7FFC" w:rsidRPr="003C5E3A" w:rsidRDefault="003F7FFC" w:rsidP="00D33F35">
            <w:r>
              <w:rPr>
                <w:szCs w:val="22"/>
              </w:rPr>
              <w:t>Lead Developer</w:t>
            </w:r>
          </w:p>
          <w:p w14:paraId="155015D6" w14:textId="77777777" w:rsidR="003F7FFC" w:rsidRPr="003C5E3A" w:rsidRDefault="00E73247" w:rsidP="00D33F35">
            <w:r>
              <w:rPr>
                <w:szCs w:val="22"/>
              </w:rPr>
              <w:t>Project Manager</w:t>
            </w:r>
          </w:p>
        </w:tc>
        <w:tc>
          <w:tcPr>
            <w:tcW w:w="2610" w:type="dxa"/>
            <w:tcBorders>
              <w:top w:val="nil"/>
              <w:left w:val="nil"/>
              <w:bottom w:val="single" w:sz="4" w:space="0" w:color="auto"/>
              <w:right w:val="single" w:sz="4" w:space="0" w:color="auto"/>
            </w:tcBorders>
            <w:vAlign w:val="center"/>
          </w:tcPr>
          <w:p w14:paraId="3C6261A6" w14:textId="77777777" w:rsidR="003F7FFC" w:rsidRPr="003C5E3A" w:rsidRDefault="003F7FFC" w:rsidP="00D33F35">
            <w:r>
              <w:rPr>
                <w:szCs w:val="22"/>
              </w:rPr>
              <w:t>System</w:t>
            </w:r>
            <w:r w:rsidRPr="003C5E3A">
              <w:rPr>
                <w:szCs w:val="22"/>
              </w:rPr>
              <w:t xml:space="preserve"> Test Plan</w:t>
            </w:r>
            <w:r>
              <w:rPr>
                <w:szCs w:val="22"/>
              </w:rPr>
              <w:t>, System Test Scenarios and System Test Results</w:t>
            </w:r>
          </w:p>
        </w:tc>
      </w:tr>
    </w:tbl>
    <w:p w14:paraId="798EEB82" w14:textId="77777777" w:rsidR="003F7FFC" w:rsidRPr="003C5E3A" w:rsidRDefault="003F7FFC" w:rsidP="003F7FFC">
      <w:pPr>
        <w:pStyle w:val="Table10ptnormal0"/>
        <w:rPr>
          <w:b/>
          <w:bCs/>
          <w:sz w:val="22"/>
          <w:szCs w:val="22"/>
        </w:rPr>
      </w:pPr>
    </w:p>
    <w:p w14:paraId="7AEDDE52" w14:textId="77777777" w:rsidR="006F3D99" w:rsidRDefault="006F3D99" w:rsidP="004D3B88">
      <w:pPr>
        <w:overflowPunct w:val="0"/>
        <w:autoSpaceDE w:val="0"/>
        <w:autoSpaceDN w:val="0"/>
        <w:adjustRightInd w:val="0"/>
        <w:ind w:left="900"/>
        <w:rPr>
          <w:szCs w:val="22"/>
        </w:rPr>
      </w:pPr>
    </w:p>
    <w:p w14:paraId="1276F8FC" w14:textId="77777777" w:rsidR="006F3D99" w:rsidRDefault="006F3D99" w:rsidP="004D3B88">
      <w:pPr>
        <w:overflowPunct w:val="0"/>
        <w:autoSpaceDE w:val="0"/>
        <w:autoSpaceDN w:val="0"/>
        <w:adjustRightInd w:val="0"/>
        <w:ind w:left="900"/>
        <w:rPr>
          <w:szCs w:val="22"/>
        </w:rPr>
      </w:pPr>
    </w:p>
    <w:p w14:paraId="793AA57F" w14:textId="77777777" w:rsidR="003F7FFC" w:rsidRDefault="003F7FFC" w:rsidP="006D6B2E">
      <w:pPr>
        <w:overflowPunct w:val="0"/>
        <w:autoSpaceDE w:val="0"/>
        <w:autoSpaceDN w:val="0"/>
        <w:adjustRightInd w:val="0"/>
        <w:ind w:left="810"/>
        <w:rPr>
          <w:szCs w:val="22"/>
        </w:rPr>
      </w:pPr>
      <w:r>
        <w:rPr>
          <w:szCs w:val="22"/>
        </w:rPr>
        <w:t>If a document or deliv</w:t>
      </w:r>
      <w:r w:rsidR="00E73247">
        <w:rPr>
          <w:szCs w:val="22"/>
        </w:rPr>
        <w:t>erable is not listed here</w:t>
      </w:r>
      <w:r w:rsidR="00042372">
        <w:rPr>
          <w:szCs w:val="22"/>
        </w:rPr>
        <w:t>,</w:t>
      </w:r>
      <w:r w:rsidR="00E73247">
        <w:rPr>
          <w:szCs w:val="22"/>
        </w:rPr>
        <w:t xml:space="preserve"> then the project m</w:t>
      </w:r>
      <w:r>
        <w:rPr>
          <w:szCs w:val="22"/>
        </w:rPr>
        <w:t>anager will make</w:t>
      </w:r>
      <w:r w:rsidR="00042372">
        <w:rPr>
          <w:szCs w:val="22"/>
        </w:rPr>
        <w:t xml:space="preserve"> a</w:t>
      </w:r>
      <w:r>
        <w:rPr>
          <w:szCs w:val="22"/>
        </w:rPr>
        <w:t xml:space="preserve"> determination</w:t>
      </w:r>
      <w:r w:rsidR="00E73247">
        <w:rPr>
          <w:szCs w:val="22"/>
        </w:rPr>
        <w:t xml:space="preserve"> on how to conduct the review.  All </w:t>
      </w:r>
      <w:r w:rsidR="00042372">
        <w:rPr>
          <w:szCs w:val="22"/>
        </w:rPr>
        <w:t xml:space="preserve">listed </w:t>
      </w:r>
      <w:r w:rsidR="00E73247">
        <w:rPr>
          <w:szCs w:val="22"/>
        </w:rPr>
        <w:t>work p</w:t>
      </w:r>
      <w:r>
        <w:rPr>
          <w:szCs w:val="22"/>
        </w:rPr>
        <w:t>roducts must be reviewed.</w:t>
      </w:r>
    </w:p>
    <w:p w14:paraId="59EC040D" w14:textId="77777777" w:rsidR="00932140" w:rsidRDefault="00932140" w:rsidP="00475B25">
      <w:pPr>
        <w:overflowPunct w:val="0"/>
        <w:autoSpaceDE w:val="0"/>
        <w:autoSpaceDN w:val="0"/>
        <w:adjustRightInd w:val="0"/>
      </w:pPr>
    </w:p>
    <w:p w14:paraId="4E645DEF" w14:textId="77777777" w:rsidR="00932140" w:rsidRDefault="00932140" w:rsidP="004D3B88">
      <w:pPr>
        <w:overflowPunct w:val="0"/>
        <w:autoSpaceDE w:val="0"/>
        <w:autoSpaceDN w:val="0"/>
        <w:adjustRightInd w:val="0"/>
        <w:ind w:left="810"/>
        <w:rPr>
          <w:szCs w:val="22"/>
        </w:rPr>
      </w:pPr>
      <w:r w:rsidRPr="00932140">
        <w:rPr>
          <w:szCs w:val="22"/>
        </w:rPr>
        <w:t>It should be noted that structur</w:t>
      </w:r>
      <w:r>
        <w:rPr>
          <w:szCs w:val="22"/>
        </w:rPr>
        <w:t>ed walkthroughs occur more frequently</w:t>
      </w:r>
      <w:r w:rsidRPr="00932140">
        <w:rPr>
          <w:szCs w:val="22"/>
        </w:rPr>
        <w:t xml:space="preserve"> when </w:t>
      </w:r>
      <w:r w:rsidR="00826A8C" w:rsidRPr="00932140">
        <w:rPr>
          <w:szCs w:val="22"/>
        </w:rPr>
        <w:t>agile</w:t>
      </w:r>
      <w:r w:rsidRPr="00932140">
        <w:rPr>
          <w:szCs w:val="22"/>
        </w:rPr>
        <w:t xml:space="preserve"> methods are used, and that multiple work products may be in active dev</w:t>
      </w:r>
      <w:r>
        <w:rPr>
          <w:szCs w:val="22"/>
        </w:rPr>
        <w:t xml:space="preserve">elopment at the same time (e.g., </w:t>
      </w:r>
      <w:r w:rsidRPr="00932140">
        <w:rPr>
          <w:szCs w:val="22"/>
        </w:rPr>
        <w:t xml:space="preserve">Functional Design </w:t>
      </w:r>
      <w:r>
        <w:rPr>
          <w:szCs w:val="22"/>
        </w:rPr>
        <w:t>and Technical Design</w:t>
      </w:r>
      <w:r w:rsidRPr="00932140">
        <w:rPr>
          <w:szCs w:val="22"/>
        </w:rPr>
        <w:t>)</w:t>
      </w:r>
      <w:r>
        <w:rPr>
          <w:szCs w:val="22"/>
        </w:rPr>
        <w:t>.</w:t>
      </w:r>
      <w:r w:rsidRPr="00932140">
        <w:rPr>
          <w:szCs w:val="22"/>
        </w:rPr>
        <w:t xml:space="preserve">  </w:t>
      </w:r>
      <w:r w:rsidR="007A6294">
        <w:rPr>
          <w:szCs w:val="22"/>
        </w:rPr>
        <w:t>R</w:t>
      </w:r>
      <w:r w:rsidRPr="00932140">
        <w:rPr>
          <w:szCs w:val="22"/>
        </w:rPr>
        <w:t xml:space="preserve">efer to the DTMB Agile </w:t>
      </w:r>
      <w:r>
        <w:rPr>
          <w:szCs w:val="22"/>
        </w:rPr>
        <w:t xml:space="preserve">Process </w:t>
      </w:r>
      <w:r w:rsidRPr="00932140">
        <w:rPr>
          <w:szCs w:val="22"/>
        </w:rPr>
        <w:t>Guide for more details.</w:t>
      </w:r>
    </w:p>
    <w:p w14:paraId="7B747349" w14:textId="77777777" w:rsidR="006D6B2E" w:rsidRDefault="006D6B2E" w:rsidP="004D3B88">
      <w:pPr>
        <w:overflowPunct w:val="0"/>
        <w:autoSpaceDE w:val="0"/>
        <w:autoSpaceDN w:val="0"/>
        <w:adjustRightInd w:val="0"/>
        <w:ind w:left="810"/>
        <w:rPr>
          <w:szCs w:val="22"/>
        </w:rPr>
      </w:pPr>
    </w:p>
    <w:p w14:paraId="3D77B314" w14:textId="77777777" w:rsidR="003F7FFC" w:rsidRPr="00173FBF" w:rsidRDefault="006172AD" w:rsidP="00173FBF">
      <w:pPr>
        <w:pStyle w:val="Heading2"/>
        <w:ind w:left="630"/>
      </w:pPr>
      <w:bookmarkStart w:id="92" w:name="_Toc30595125"/>
      <w:r w:rsidRPr="00173FBF">
        <w:t>4</w:t>
      </w:r>
      <w:r w:rsidR="003F7FFC" w:rsidRPr="00173FBF">
        <w:t>.</w:t>
      </w:r>
      <w:r w:rsidR="003F7FFC" w:rsidRPr="00173FBF">
        <w:tab/>
        <w:t>Project Monitoring and Control</w:t>
      </w:r>
      <w:bookmarkEnd w:id="92"/>
    </w:p>
    <w:p w14:paraId="341DCDF9" w14:textId="77777777" w:rsidR="003F7FFC" w:rsidRPr="00A01A98" w:rsidRDefault="00635B61" w:rsidP="008C6219">
      <w:pPr>
        <w:pStyle w:val="UserInputBoxed"/>
        <w:spacing w:before="120" w:after="120"/>
        <w:ind w:left="900"/>
        <w:rPr>
          <w:rFonts w:ascii="Calibri" w:hAnsi="Calibri" w:cs="Calibri"/>
        </w:rPr>
      </w:pPr>
      <w:r w:rsidRPr="008C6219">
        <w:rPr>
          <w:rFonts w:ascii="Calibri" w:hAnsi="Calibri" w:cs="Calibri"/>
        </w:rPr>
        <w:t>Monitoring and controlling</w:t>
      </w:r>
      <w:r w:rsidR="003F7FFC" w:rsidRPr="008C6219">
        <w:rPr>
          <w:rFonts w:ascii="Calibri" w:hAnsi="Calibri" w:cs="Calibri"/>
        </w:rPr>
        <w:t xml:space="preserve"> project quality will be done via</w:t>
      </w:r>
      <w:r w:rsidRPr="008C6219">
        <w:rPr>
          <w:rFonts w:ascii="Calibri" w:hAnsi="Calibri" w:cs="Calibri"/>
        </w:rPr>
        <w:t>:</w:t>
      </w:r>
    </w:p>
    <w:p w14:paraId="76739CC6" w14:textId="77777777" w:rsidR="003F7FFC" w:rsidRPr="006C686F" w:rsidRDefault="003F7FFC" w:rsidP="009473CB">
      <w:pPr>
        <w:pStyle w:val="NoSpacing"/>
        <w:numPr>
          <w:ilvl w:val="1"/>
          <w:numId w:val="29"/>
        </w:numPr>
        <w:rPr>
          <w:sz w:val="22"/>
          <w:szCs w:val="22"/>
        </w:rPr>
      </w:pPr>
      <w:r w:rsidRPr="006C686F">
        <w:rPr>
          <w:sz w:val="22"/>
          <w:szCs w:val="22"/>
        </w:rPr>
        <w:t>The structured walkthrough review and approval process performed for every deliverable of the project as doc</w:t>
      </w:r>
      <w:r w:rsidR="006C686F" w:rsidRPr="006C686F">
        <w:rPr>
          <w:sz w:val="22"/>
          <w:szCs w:val="22"/>
        </w:rPr>
        <w:t>umented in the project schedule</w:t>
      </w:r>
    </w:p>
    <w:p w14:paraId="4C525788" w14:textId="77777777" w:rsidR="003F7FFC" w:rsidRPr="006C686F" w:rsidRDefault="003F7FFC" w:rsidP="006C686F">
      <w:pPr>
        <w:pStyle w:val="NoSpacing"/>
        <w:numPr>
          <w:ilvl w:val="1"/>
          <w:numId w:val="29"/>
        </w:numPr>
        <w:rPr>
          <w:sz w:val="22"/>
          <w:szCs w:val="22"/>
        </w:rPr>
      </w:pPr>
      <w:r w:rsidRPr="006C686F">
        <w:rPr>
          <w:sz w:val="22"/>
          <w:szCs w:val="22"/>
        </w:rPr>
        <w:t>Weekly review of tasks, risks, schedule a</w:t>
      </w:r>
      <w:r w:rsidR="006C686F" w:rsidRPr="006C686F">
        <w:rPr>
          <w:sz w:val="22"/>
          <w:szCs w:val="22"/>
        </w:rPr>
        <w:t>nd issues with the project team</w:t>
      </w:r>
    </w:p>
    <w:p w14:paraId="0DF4E323" w14:textId="77777777" w:rsidR="003F7FFC" w:rsidRPr="006C686F" w:rsidRDefault="003F7FFC" w:rsidP="006C686F">
      <w:pPr>
        <w:pStyle w:val="NoSpacing"/>
        <w:numPr>
          <w:ilvl w:val="1"/>
          <w:numId w:val="29"/>
        </w:numPr>
        <w:rPr>
          <w:sz w:val="22"/>
          <w:szCs w:val="22"/>
        </w:rPr>
      </w:pPr>
      <w:r w:rsidRPr="006C686F">
        <w:rPr>
          <w:sz w:val="22"/>
          <w:szCs w:val="22"/>
        </w:rPr>
        <w:t>Escalation process will be followed (documented in the Project Roles and Responsibility Document) when proj</w:t>
      </w:r>
      <w:r w:rsidR="006C686F" w:rsidRPr="006C686F">
        <w:rPr>
          <w:sz w:val="22"/>
          <w:szCs w:val="22"/>
        </w:rPr>
        <w:t>ect milestones will be missed</w:t>
      </w:r>
    </w:p>
    <w:p w14:paraId="06BA6A51" w14:textId="77777777" w:rsidR="00C63436" w:rsidRDefault="003F7FFC" w:rsidP="005A7779">
      <w:pPr>
        <w:pStyle w:val="NoSpacing"/>
        <w:numPr>
          <w:ilvl w:val="1"/>
          <w:numId w:val="29"/>
        </w:numPr>
        <w:rPr>
          <w:sz w:val="22"/>
          <w:szCs w:val="22"/>
        </w:rPr>
      </w:pPr>
      <w:r w:rsidRPr="006C686F">
        <w:rPr>
          <w:sz w:val="22"/>
          <w:szCs w:val="22"/>
        </w:rPr>
        <w:t>Escalation o</w:t>
      </w:r>
      <w:r w:rsidR="00E73247" w:rsidRPr="006C686F">
        <w:rPr>
          <w:sz w:val="22"/>
          <w:szCs w:val="22"/>
        </w:rPr>
        <w:t>f risks where needed using the project governance m</w:t>
      </w:r>
      <w:r w:rsidR="006C686F" w:rsidRPr="006C686F">
        <w:rPr>
          <w:sz w:val="22"/>
          <w:szCs w:val="22"/>
        </w:rPr>
        <w:t>odel</w:t>
      </w:r>
    </w:p>
    <w:p w14:paraId="388D6C89" w14:textId="77777777" w:rsidR="006D6B2E" w:rsidRPr="005A7779" w:rsidRDefault="006D6B2E" w:rsidP="006D6B2E">
      <w:pPr>
        <w:pStyle w:val="NoSpacing"/>
        <w:ind w:left="1440"/>
        <w:rPr>
          <w:sz w:val="22"/>
          <w:szCs w:val="22"/>
        </w:rPr>
      </w:pPr>
    </w:p>
    <w:p w14:paraId="248985B5" w14:textId="77777777" w:rsidR="003F7FFC" w:rsidRDefault="006172AD" w:rsidP="00380AF6">
      <w:pPr>
        <w:pStyle w:val="Heading2"/>
        <w:ind w:left="540"/>
      </w:pPr>
      <w:bookmarkStart w:id="93" w:name="_Toc30595126"/>
      <w:r>
        <w:t>5</w:t>
      </w:r>
      <w:r w:rsidR="003F7FFC">
        <w:t>.</w:t>
      </w:r>
      <w:r w:rsidR="003F7FFC">
        <w:tab/>
        <w:t>Project Team Quality Responsibilities</w:t>
      </w:r>
      <w:bookmarkEnd w:id="93"/>
    </w:p>
    <w:p w14:paraId="4ADB4499" w14:textId="77777777" w:rsidR="003F7FFC" w:rsidRPr="00635B61" w:rsidRDefault="003F7FFC" w:rsidP="00034E70">
      <w:pPr>
        <w:pStyle w:val="Description"/>
        <w:spacing w:before="120" w:after="240"/>
        <w:ind w:left="864"/>
        <w:rPr>
          <w:rFonts w:ascii="Calibri" w:eastAsia="Times New Roman" w:hAnsi="Calibri"/>
          <w:i w:val="0"/>
          <w:sz w:val="22"/>
          <w:szCs w:val="24"/>
          <w:lang w:eastAsia="en-US"/>
        </w:rPr>
      </w:pPr>
      <w:r w:rsidRPr="00635B61">
        <w:rPr>
          <w:rFonts w:ascii="Calibri" w:eastAsia="Times New Roman" w:hAnsi="Calibri"/>
          <w:i w:val="0"/>
          <w:sz w:val="22"/>
          <w:szCs w:val="24"/>
          <w:lang w:eastAsia="en-US"/>
        </w:rPr>
        <w:t>Qualit</w:t>
      </w:r>
      <w:r w:rsidR="00E73247">
        <w:rPr>
          <w:rFonts w:ascii="Calibri" w:eastAsia="Times New Roman" w:hAnsi="Calibri"/>
          <w:i w:val="0"/>
          <w:sz w:val="22"/>
          <w:szCs w:val="24"/>
          <w:lang w:eastAsia="en-US"/>
        </w:rPr>
        <w:t>y is a shared responsibility of</w:t>
      </w:r>
      <w:r w:rsidRPr="00635B61">
        <w:rPr>
          <w:rFonts w:ascii="Calibri" w:eastAsia="Times New Roman" w:hAnsi="Calibri"/>
          <w:i w:val="0"/>
          <w:sz w:val="22"/>
          <w:szCs w:val="24"/>
          <w:lang w:eastAsia="en-US"/>
        </w:rPr>
        <w:t xml:space="preserve"> all </w:t>
      </w:r>
      <w:r w:rsidR="006C686F">
        <w:rPr>
          <w:rFonts w:ascii="Calibri" w:eastAsia="Times New Roman" w:hAnsi="Calibri"/>
          <w:i w:val="0"/>
          <w:sz w:val="22"/>
          <w:szCs w:val="24"/>
          <w:lang w:eastAsia="en-US"/>
        </w:rPr>
        <w:t xml:space="preserve">project </w:t>
      </w:r>
      <w:r w:rsidR="00954060">
        <w:rPr>
          <w:rFonts w:ascii="Calibri" w:eastAsia="Times New Roman" w:hAnsi="Calibri"/>
          <w:i w:val="0"/>
          <w:sz w:val="22"/>
          <w:szCs w:val="24"/>
          <w:lang w:eastAsia="en-US"/>
        </w:rPr>
        <w:t>s</w:t>
      </w:r>
      <w:r w:rsidRPr="00635B61">
        <w:rPr>
          <w:rFonts w:ascii="Calibri" w:eastAsia="Times New Roman" w:hAnsi="Calibri"/>
          <w:i w:val="0"/>
          <w:sz w:val="22"/>
          <w:szCs w:val="24"/>
          <w:lang w:eastAsia="en-US"/>
        </w:rPr>
        <w:t xml:space="preserve">takeholders.  Quality is not just a review at the completion of a </w:t>
      </w:r>
      <w:r w:rsidR="004A7455">
        <w:rPr>
          <w:rFonts w:ascii="Calibri" w:eastAsia="Times New Roman" w:hAnsi="Calibri"/>
          <w:i w:val="0"/>
          <w:sz w:val="22"/>
          <w:szCs w:val="24"/>
          <w:lang w:eastAsia="en-US"/>
        </w:rPr>
        <w:t>d</w:t>
      </w:r>
      <w:r w:rsidRPr="00635B61">
        <w:rPr>
          <w:rFonts w:ascii="Calibri" w:eastAsia="Times New Roman" w:hAnsi="Calibri"/>
          <w:i w:val="0"/>
          <w:sz w:val="22"/>
          <w:szCs w:val="24"/>
          <w:lang w:eastAsia="en-US"/>
        </w:rPr>
        <w:t xml:space="preserve">eliverable.  Quality is built into the project from the beginning by support from </w:t>
      </w:r>
      <w:r w:rsidR="00635B61">
        <w:rPr>
          <w:rFonts w:ascii="Calibri" w:eastAsia="Times New Roman" w:hAnsi="Calibri"/>
          <w:i w:val="0"/>
          <w:sz w:val="22"/>
          <w:szCs w:val="24"/>
          <w:lang w:eastAsia="en-US"/>
        </w:rPr>
        <w:t>s</w:t>
      </w:r>
      <w:r w:rsidRPr="00635B61">
        <w:rPr>
          <w:rFonts w:ascii="Calibri" w:eastAsia="Times New Roman" w:hAnsi="Calibri"/>
          <w:i w:val="0"/>
          <w:sz w:val="22"/>
          <w:szCs w:val="24"/>
          <w:lang w:eastAsia="en-US"/>
        </w:rPr>
        <w:t>takeholders as each phas</w:t>
      </w:r>
      <w:r w:rsidR="006C686F">
        <w:rPr>
          <w:rFonts w:ascii="Calibri" w:eastAsia="Times New Roman" w:hAnsi="Calibri"/>
          <w:i w:val="0"/>
          <w:sz w:val="22"/>
          <w:szCs w:val="24"/>
          <w:lang w:eastAsia="en-US"/>
        </w:rPr>
        <w:t xml:space="preserve">e of the project is executed.  Appropriate </w:t>
      </w:r>
      <w:r w:rsidR="006F6E59">
        <w:rPr>
          <w:rFonts w:ascii="Calibri" w:eastAsia="Times New Roman" w:hAnsi="Calibri"/>
          <w:i w:val="0"/>
          <w:sz w:val="22"/>
          <w:szCs w:val="24"/>
          <w:lang w:eastAsia="en-US"/>
        </w:rPr>
        <w:t>stake</w:t>
      </w:r>
      <w:r w:rsidR="00826A8C" w:rsidRPr="00635B61">
        <w:rPr>
          <w:rFonts w:ascii="Calibri" w:eastAsia="Times New Roman" w:hAnsi="Calibri"/>
          <w:i w:val="0"/>
          <w:sz w:val="22"/>
          <w:szCs w:val="24"/>
          <w:lang w:eastAsia="en-US"/>
        </w:rPr>
        <w:t>holders</w:t>
      </w:r>
      <w:r w:rsidRPr="00635B61">
        <w:rPr>
          <w:rFonts w:ascii="Calibri" w:eastAsia="Times New Roman" w:hAnsi="Calibri"/>
          <w:i w:val="0"/>
          <w:sz w:val="22"/>
          <w:szCs w:val="24"/>
          <w:lang w:eastAsia="en-US"/>
        </w:rPr>
        <w:t xml:space="preserve"> will participate in the creation and/or review of all </w:t>
      </w:r>
      <w:r w:rsidR="00635B61">
        <w:rPr>
          <w:rFonts w:ascii="Calibri" w:eastAsia="Times New Roman" w:hAnsi="Calibri"/>
          <w:i w:val="0"/>
          <w:sz w:val="22"/>
          <w:szCs w:val="24"/>
          <w:lang w:eastAsia="en-US"/>
        </w:rPr>
        <w:t>d</w:t>
      </w:r>
      <w:r w:rsidRPr="00635B61">
        <w:rPr>
          <w:rFonts w:ascii="Calibri" w:eastAsia="Times New Roman" w:hAnsi="Calibri"/>
          <w:i w:val="0"/>
          <w:sz w:val="22"/>
          <w:szCs w:val="24"/>
          <w:lang w:eastAsia="en-US"/>
        </w:rPr>
        <w:t>eliverables.</w:t>
      </w:r>
    </w:p>
    <w:p w14:paraId="58E3853C" w14:textId="77777777" w:rsidR="00A842B1" w:rsidRDefault="006172AD" w:rsidP="00380AF6">
      <w:pPr>
        <w:pStyle w:val="Heading2"/>
        <w:ind w:left="540"/>
      </w:pPr>
      <w:bookmarkStart w:id="94" w:name="_Toc30595127"/>
      <w:r>
        <w:t>6.</w:t>
      </w:r>
      <w:r>
        <w:tab/>
        <w:t>SUITE Process</w:t>
      </w:r>
      <w:r w:rsidR="00643F14">
        <w:t>es</w:t>
      </w:r>
      <w:r>
        <w:t xml:space="preserve"> and Product Quality Assurance </w:t>
      </w:r>
      <w:r w:rsidR="00E73247">
        <w:t xml:space="preserve">(PPQA) </w:t>
      </w:r>
      <w:r>
        <w:t>Reviews</w:t>
      </w:r>
      <w:bookmarkEnd w:id="94"/>
    </w:p>
    <w:p w14:paraId="2B7B3EF7" w14:textId="77777777" w:rsidR="00A842B1" w:rsidRDefault="00C93483" w:rsidP="00034E70">
      <w:pPr>
        <w:spacing w:before="120" w:after="240"/>
        <w:ind w:left="864"/>
      </w:pPr>
      <w:r>
        <w:t>The DTMB PPQA team provides objective project quality reviews to ensure compliance with SUITE process</w:t>
      </w:r>
      <w:r w:rsidR="006C686F">
        <w:t>es, methodologies</w:t>
      </w:r>
      <w:r>
        <w:t xml:space="preserve">, and CMMI best practices.  The PPQA teams attempts to review at least one project per </w:t>
      </w:r>
      <w:r w:rsidR="006C686F">
        <w:t xml:space="preserve">customer </w:t>
      </w:r>
      <w:r>
        <w:t>agency per year.</w:t>
      </w:r>
    </w:p>
    <w:p w14:paraId="322B6059" w14:textId="77777777" w:rsidR="00254203" w:rsidRDefault="00254203" w:rsidP="00254203">
      <w:pPr>
        <w:pStyle w:val="Heading2"/>
        <w:ind w:left="540"/>
      </w:pPr>
      <w:bookmarkStart w:id="95" w:name="_Toc499131951"/>
      <w:bookmarkStart w:id="96" w:name="_Toc30595128"/>
      <w:r>
        <w:t>7. Documentation Updates for Enhancement Projects</w:t>
      </w:r>
      <w:bookmarkEnd w:id="95"/>
      <w:bookmarkEnd w:id="96"/>
    </w:p>
    <w:p w14:paraId="451C0F46" w14:textId="77777777" w:rsidR="00254203" w:rsidRDefault="00254203" w:rsidP="00254203">
      <w:pPr>
        <w:spacing w:before="120" w:after="240"/>
        <w:ind w:left="810"/>
      </w:pPr>
      <w:r>
        <w:t xml:space="preserve">For enhancement projects, describe the plan to update current application documentation (including </w:t>
      </w:r>
      <w:r w:rsidRPr="00705778">
        <w:t xml:space="preserve">Functional, System </w:t>
      </w:r>
      <w:r w:rsidR="005E791C">
        <w:t>D</w:t>
      </w:r>
      <w:r w:rsidRPr="00705778">
        <w:t xml:space="preserve">esigns, Test Scenarios, Test Cases, Database </w:t>
      </w:r>
      <w:r w:rsidR="005E791C">
        <w:t>S</w:t>
      </w:r>
      <w:r w:rsidRPr="00705778">
        <w:t>chema, Data Architecture, Data Model, Data Dictionary, Data Standards</w:t>
      </w:r>
      <w:r w:rsidR="00E65FF4">
        <w:t xml:space="preserve">.  </w:t>
      </w:r>
      <w:bookmarkStart w:id="97" w:name="_Hlk523728970"/>
      <w:r w:rsidR="00E65FF4">
        <w:t>In addition, all Enhancement Projects should be evaluated on a case by case basis to determine what SADLC Checkpoints will be applicable for the scope of the enhancement</w:t>
      </w:r>
      <w:r>
        <w:t>.</w:t>
      </w:r>
      <w:bookmarkEnd w:id="97"/>
      <w:r>
        <w:t xml:space="preserve"> Work with the </w:t>
      </w:r>
      <w:r w:rsidRPr="00705778">
        <w:t>BRM/SDM and DTMB Application Owner</w:t>
      </w:r>
      <w:r>
        <w:t xml:space="preserve"> to determine needs for updated documentation.</w:t>
      </w:r>
    </w:p>
    <w:p w14:paraId="6082BB35" w14:textId="77777777" w:rsidR="00254203" w:rsidRDefault="00254203" w:rsidP="00034E70">
      <w:pPr>
        <w:spacing w:before="120" w:after="240"/>
        <w:ind w:left="864"/>
      </w:pPr>
    </w:p>
    <w:p w14:paraId="1254C4BC" w14:textId="77777777" w:rsidR="00EB4427" w:rsidRDefault="00E73247" w:rsidP="005F51B3">
      <w:r>
        <w:br w:type="page"/>
      </w:r>
    </w:p>
    <w:p w14:paraId="590C2A06" w14:textId="77777777" w:rsidR="00A842B1" w:rsidRPr="000F7B92" w:rsidRDefault="00F941E5" w:rsidP="000F7B92">
      <w:pPr>
        <w:pStyle w:val="Heading1"/>
      </w:pPr>
      <w:bookmarkStart w:id="98" w:name="_Toc30595129"/>
      <w:r>
        <w:lastRenderedPageBreak/>
        <w:t>J</w:t>
      </w:r>
      <w:r w:rsidR="00A842B1" w:rsidRPr="000F7B92">
        <w:t>.</w:t>
      </w:r>
      <w:r w:rsidR="00A842B1" w:rsidRPr="000F7B92">
        <w:tab/>
        <w:t>Risk Management Plan</w:t>
      </w:r>
      <w:bookmarkEnd w:id="98"/>
    </w:p>
    <w:p w14:paraId="42B51E31" w14:textId="77777777" w:rsidR="00A842B1" w:rsidRDefault="00A842B1" w:rsidP="005F51B3"/>
    <w:p w14:paraId="39541ADD" w14:textId="77777777" w:rsidR="00E950D6" w:rsidRPr="00BD1926" w:rsidRDefault="00E950D6" w:rsidP="00034E70">
      <w:pPr>
        <w:pStyle w:val="Heading2"/>
        <w:ind w:left="540"/>
      </w:pPr>
      <w:bookmarkStart w:id="99" w:name="_Toc30595130"/>
      <w:r>
        <w:t>1</w:t>
      </w:r>
      <w:r w:rsidRPr="00BD1926">
        <w:t>.</w:t>
      </w:r>
      <w:r w:rsidRPr="00BD1926">
        <w:tab/>
      </w:r>
      <w:r>
        <w:t>Purpose</w:t>
      </w:r>
      <w:bookmarkEnd w:id="99"/>
    </w:p>
    <w:p w14:paraId="6A975AB0" w14:textId="77777777" w:rsidR="00E950D6" w:rsidRDefault="00E950D6" w:rsidP="00034E70">
      <w:pPr>
        <w:spacing w:before="120"/>
        <w:ind w:left="900"/>
      </w:pPr>
      <w:r>
        <w:t xml:space="preserve">The purpose of this Risk Management Plan is to specify the processes used to identify and manage risk. The Risk Management Plan addresses both internal and external </w:t>
      </w:r>
      <w:r w:rsidR="006C686F">
        <w:t xml:space="preserve">project </w:t>
      </w:r>
      <w:r>
        <w:t>risks</w:t>
      </w:r>
      <w:r w:rsidR="006C686F">
        <w:t xml:space="preserve"> associated with the project</w:t>
      </w:r>
      <w:r>
        <w:t xml:space="preserve"> is drafted prior to completion of the project planning phase. Both the Risk Management Plan and the </w:t>
      </w:r>
      <w:r w:rsidR="00251AF3">
        <w:t>r</w:t>
      </w:r>
      <w:r>
        <w:t xml:space="preserve">isk </w:t>
      </w:r>
      <w:r w:rsidR="00251AF3">
        <w:t>l</w:t>
      </w:r>
      <w:r w:rsidR="007E39BD">
        <w:t xml:space="preserve">og </w:t>
      </w:r>
      <w:r w:rsidR="006C686F">
        <w:t>will</w:t>
      </w:r>
      <w:r>
        <w:t xml:space="preserve"> be </w:t>
      </w:r>
      <w:r w:rsidR="006C686F">
        <w:t xml:space="preserve">regularly </w:t>
      </w:r>
      <w:r>
        <w:t>reviewed throughout the project to monitor existing risks and to identify new ones.</w:t>
      </w:r>
    </w:p>
    <w:p w14:paraId="4B7EF9F0" w14:textId="77777777" w:rsidR="0075134C" w:rsidRDefault="0075134C" w:rsidP="00034E70">
      <w:pPr>
        <w:spacing w:before="240"/>
        <w:ind w:left="900"/>
      </w:pPr>
      <w:r>
        <w:t xml:space="preserve">The </w:t>
      </w:r>
      <w:r w:rsidR="00251AF3">
        <w:t>p</w:t>
      </w:r>
      <w:r>
        <w:t xml:space="preserve">roject </w:t>
      </w:r>
      <w:r w:rsidR="00251AF3">
        <w:t>m</w:t>
      </w:r>
      <w:r>
        <w:t xml:space="preserve">anager is responsible for facilitating sessions with project stakeholders to identify risks.  A </w:t>
      </w:r>
      <w:r w:rsidR="00251AF3">
        <w:t>r</w:t>
      </w:r>
      <w:r>
        <w:t xml:space="preserve">isk </w:t>
      </w:r>
      <w:r w:rsidR="00251AF3">
        <w:t>o</w:t>
      </w:r>
      <w:r>
        <w:t>wner is assigned to each risk, with the responsibil</w:t>
      </w:r>
      <w:r w:rsidR="006C686F">
        <w:t xml:space="preserve">ity of developing, documenting </w:t>
      </w:r>
      <w:r>
        <w:t>and exe</w:t>
      </w:r>
      <w:r w:rsidR="00E73247">
        <w:t>cuting risk action plans.  The project m</w:t>
      </w:r>
      <w:r>
        <w:t xml:space="preserve">anager is responsible for monitoring the status of </w:t>
      </w:r>
      <w:r w:rsidR="006C686F">
        <w:t xml:space="preserve">all project </w:t>
      </w:r>
      <w:r>
        <w:t xml:space="preserve">risks and escalating as appropriate.  </w:t>
      </w:r>
    </w:p>
    <w:p w14:paraId="61474A85" w14:textId="77777777" w:rsidR="00E950D6" w:rsidRPr="00475B25" w:rsidRDefault="00E950D6" w:rsidP="00034E70">
      <w:pPr>
        <w:spacing w:before="240"/>
        <w:ind w:left="900"/>
        <w:rPr>
          <w:b/>
        </w:rPr>
      </w:pPr>
      <w:r>
        <w:t xml:space="preserve">The </w:t>
      </w:r>
      <w:r w:rsidR="00251AF3">
        <w:t xml:space="preserve">enterprise PPM tool </w:t>
      </w:r>
      <w:r>
        <w:t>supports the risk management process</w:t>
      </w:r>
      <w:r w:rsidR="006C686F">
        <w:t>,</w:t>
      </w:r>
      <w:r w:rsidR="00E73370">
        <w:t xml:space="preserve"> including the risk log.</w:t>
      </w:r>
    </w:p>
    <w:p w14:paraId="0702C476" w14:textId="77777777" w:rsidR="00E950D6" w:rsidRDefault="00E950D6" w:rsidP="005F51B3"/>
    <w:p w14:paraId="103784D0" w14:textId="77777777" w:rsidR="00E950D6" w:rsidRPr="00BD1926" w:rsidRDefault="00E950D6" w:rsidP="00034E70">
      <w:pPr>
        <w:pStyle w:val="Heading2"/>
        <w:ind w:left="540"/>
      </w:pPr>
      <w:bookmarkStart w:id="100" w:name="_Toc30595131"/>
      <w:bookmarkStart w:id="101" w:name="_Toc289087107"/>
      <w:r>
        <w:t>2</w:t>
      </w:r>
      <w:r w:rsidRPr="00BD1926">
        <w:t>.</w:t>
      </w:r>
      <w:r w:rsidRPr="00BD1926">
        <w:tab/>
      </w:r>
      <w:r>
        <w:t>Risk Identification Techniques</w:t>
      </w:r>
      <w:bookmarkEnd w:id="100"/>
    </w:p>
    <w:p w14:paraId="3CEEDDE7" w14:textId="77777777" w:rsidR="00545F59" w:rsidRPr="00DA2C75" w:rsidRDefault="00545F59" w:rsidP="00034E70">
      <w:pPr>
        <w:spacing w:before="120" w:after="240"/>
        <w:ind w:left="900"/>
      </w:pPr>
      <w:r w:rsidRPr="00DA2C75">
        <w:t>Project risks can be identified by using one or more of the following techniques:</w:t>
      </w:r>
    </w:p>
    <w:tbl>
      <w:tblPr>
        <w:tblW w:w="8640" w:type="dxa"/>
        <w:tblInd w:w="648" w:type="dxa"/>
        <w:tblBorders>
          <w:top w:val="single" w:sz="4" w:space="0" w:color="002776"/>
          <w:left w:val="single" w:sz="4" w:space="0" w:color="002776"/>
          <w:bottom w:val="single" w:sz="4" w:space="0" w:color="002776"/>
          <w:right w:val="single" w:sz="4" w:space="0" w:color="002776"/>
          <w:insideH w:val="single" w:sz="4" w:space="0" w:color="002776"/>
          <w:insideV w:val="single" w:sz="4" w:space="0" w:color="002776"/>
        </w:tblBorders>
        <w:tblLayout w:type="fixed"/>
        <w:tblLook w:val="01E0" w:firstRow="1" w:lastRow="1" w:firstColumn="1" w:lastColumn="1" w:noHBand="0" w:noVBand="0"/>
      </w:tblPr>
      <w:tblGrid>
        <w:gridCol w:w="2070"/>
        <w:gridCol w:w="216"/>
        <w:gridCol w:w="6354"/>
      </w:tblGrid>
      <w:tr w:rsidR="00545F59" w:rsidRPr="00DA2C75" w14:paraId="632E9832" w14:textId="77777777" w:rsidTr="004A4EE1">
        <w:trPr>
          <w:tblHeader/>
        </w:trPr>
        <w:tc>
          <w:tcPr>
            <w:tcW w:w="2070" w:type="dxa"/>
            <w:tcBorders>
              <w:top w:val="single" w:sz="4" w:space="0" w:color="FFFFFF"/>
              <w:bottom w:val="single" w:sz="4" w:space="0" w:color="FFFFFF"/>
              <w:right w:val="single" w:sz="4" w:space="0" w:color="FFFFFF"/>
            </w:tcBorders>
            <w:shd w:val="clear" w:color="auto" w:fill="002776"/>
          </w:tcPr>
          <w:p w14:paraId="32C3C58E" w14:textId="77777777" w:rsidR="00545F59" w:rsidRPr="00A01A98" w:rsidRDefault="00545F59" w:rsidP="00C605E5">
            <w:pPr>
              <w:pStyle w:val="Tablehead1"/>
              <w:rPr>
                <w:rFonts w:ascii="Calibri" w:eastAsia="Times" w:hAnsi="Calibri" w:cs="Calibri"/>
                <w:sz w:val="24"/>
                <w:szCs w:val="24"/>
              </w:rPr>
            </w:pPr>
            <w:r w:rsidRPr="00A01A98">
              <w:rPr>
                <w:rFonts w:ascii="Calibri" w:eastAsia="Times" w:hAnsi="Calibri" w:cs="Calibri"/>
                <w:sz w:val="24"/>
                <w:szCs w:val="24"/>
              </w:rPr>
              <w:t>Technique</w:t>
            </w:r>
          </w:p>
        </w:tc>
        <w:tc>
          <w:tcPr>
            <w:tcW w:w="6570" w:type="dxa"/>
            <w:gridSpan w:val="2"/>
            <w:tcBorders>
              <w:top w:val="single" w:sz="4" w:space="0" w:color="FFFFFF"/>
              <w:left w:val="single" w:sz="4" w:space="0" w:color="FFFFFF"/>
              <w:bottom w:val="single" w:sz="4" w:space="0" w:color="FFFFFF"/>
            </w:tcBorders>
            <w:shd w:val="clear" w:color="auto" w:fill="002776"/>
          </w:tcPr>
          <w:p w14:paraId="1B7E9BE0" w14:textId="77777777" w:rsidR="00545F59" w:rsidRPr="00A01A98" w:rsidRDefault="00545F59" w:rsidP="00D33F35">
            <w:pPr>
              <w:pStyle w:val="Tablehead1"/>
              <w:rPr>
                <w:rFonts w:ascii="Calibri" w:eastAsia="Times" w:hAnsi="Calibri" w:cs="Calibri"/>
                <w:sz w:val="24"/>
                <w:szCs w:val="24"/>
              </w:rPr>
            </w:pPr>
            <w:r w:rsidRPr="00A01A98">
              <w:rPr>
                <w:rFonts w:ascii="Calibri" w:eastAsia="Times" w:hAnsi="Calibri" w:cs="Calibri"/>
                <w:sz w:val="24"/>
                <w:szCs w:val="24"/>
              </w:rPr>
              <w:t>Description</w:t>
            </w:r>
          </w:p>
        </w:tc>
      </w:tr>
      <w:tr w:rsidR="00545F59" w:rsidRPr="00DA2C75" w14:paraId="7D909A9D" w14:textId="77777777" w:rsidTr="004A4EE1">
        <w:tc>
          <w:tcPr>
            <w:tcW w:w="2286" w:type="dxa"/>
            <w:gridSpan w:val="2"/>
            <w:tcBorders>
              <w:top w:val="single" w:sz="4" w:space="0" w:color="FFFFFF"/>
            </w:tcBorders>
          </w:tcPr>
          <w:p w14:paraId="0D919C5F" w14:textId="77777777" w:rsidR="00545F59" w:rsidRPr="00B446EC" w:rsidRDefault="00545F59" w:rsidP="00C10D85">
            <w:pPr>
              <w:pStyle w:val="Tabletext"/>
            </w:pPr>
            <w:r w:rsidRPr="00B446EC">
              <w:t>Interviews</w:t>
            </w:r>
          </w:p>
        </w:tc>
        <w:tc>
          <w:tcPr>
            <w:tcW w:w="6354" w:type="dxa"/>
            <w:tcBorders>
              <w:top w:val="single" w:sz="4" w:space="0" w:color="FFFFFF"/>
            </w:tcBorders>
          </w:tcPr>
          <w:p w14:paraId="262892B3" w14:textId="77777777" w:rsidR="00545F59" w:rsidRPr="00B446EC" w:rsidRDefault="00545F59" w:rsidP="00C10D85">
            <w:pPr>
              <w:pStyle w:val="Tabletext"/>
              <w:jc w:val="left"/>
            </w:pPr>
            <w:r w:rsidRPr="00B446EC">
              <w:t>Interview relevant project stakeholders to identify their concerns, which may provide insight into real project risks.</w:t>
            </w:r>
          </w:p>
        </w:tc>
      </w:tr>
      <w:tr w:rsidR="00545F59" w:rsidRPr="00DA2C75" w14:paraId="1E79015E" w14:textId="77777777" w:rsidTr="004A4EE1">
        <w:tc>
          <w:tcPr>
            <w:tcW w:w="2286" w:type="dxa"/>
            <w:gridSpan w:val="2"/>
          </w:tcPr>
          <w:p w14:paraId="2F888514" w14:textId="77777777" w:rsidR="00545F59" w:rsidRPr="00B446EC" w:rsidRDefault="00E73247" w:rsidP="00C10D85">
            <w:pPr>
              <w:pStyle w:val="Tabletext"/>
            </w:pPr>
            <w:r>
              <w:t>Risk brainstorming w</w:t>
            </w:r>
            <w:r w:rsidR="00545F59" w:rsidRPr="00B446EC">
              <w:t>orkshops</w:t>
            </w:r>
          </w:p>
        </w:tc>
        <w:tc>
          <w:tcPr>
            <w:tcW w:w="6354" w:type="dxa"/>
          </w:tcPr>
          <w:p w14:paraId="2366167A" w14:textId="77777777" w:rsidR="00545F59" w:rsidRPr="00B446EC" w:rsidRDefault="00545F59" w:rsidP="00C10D85">
            <w:pPr>
              <w:pStyle w:val="Tabletext"/>
              <w:jc w:val="left"/>
            </w:pPr>
            <w:r w:rsidRPr="00B446EC">
              <w:t>Conduct risk brainstorming workshops with relevant project stakeholders to identify risks, including key risk influencers, risk levels, and possible impacts.</w:t>
            </w:r>
          </w:p>
        </w:tc>
      </w:tr>
      <w:tr w:rsidR="00545F59" w:rsidRPr="00DA2C75" w14:paraId="616E2893" w14:textId="77777777" w:rsidTr="004A4EE1">
        <w:tc>
          <w:tcPr>
            <w:tcW w:w="2286" w:type="dxa"/>
            <w:gridSpan w:val="2"/>
          </w:tcPr>
          <w:p w14:paraId="23362BB9" w14:textId="77777777" w:rsidR="00545F59" w:rsidRPr="00B446EC" w:rsidRDefault="00E73247" w:rsidP="00C10D85">
            <w:pPr>
              <w:pStyle w:val="Tabletext"/>
            </w:pPr>
            <w:r>
              <w:t>SWOT a</w:t>
            </w:r>
            <w:r w:rsidR="00545F59" w:rsidRPr="00B446EC">
              <w:t>nalysis</w:t>
            </w:r>
          </w:p>
        </w:tc>
        <w:tc>
          <w:tcPr>
            <w:tcW w:w="6354" w:type="dxa"/>
          </w:tcPr>
          <w:p w14:paraId="70381100" w14:textId="77777777" w:rsidR="00545F59" w:rsidRPr="00B446EC" w:rsidRDefault="00545F59" w:rsidP="00C10D85">
            <w:pPr>
              <w:pStyle w:val="Tabletext"/>
              <w:jc w:val="left"/>
            </w:pPr>
            <w:r w:rsidRPr="00B446EC">
              <w:t>Conduct a strengths, weaknesses, opportunities, and threats (SWOT) analysis to gain a holistic view of the project with respect to risk.</w:t>
            </w:r>
          </w:p>
          <w:p w14:paraId="31F12111" w14:textId="77777777" w:rsidR="00545F59" w:rsidRPr="00B446EC" w:rsidRDefault="00545F59" w:rsidP="004A4EE1">
            <w:pPr>
              <w:pStyle w:val="Tablebullet"/>
              <w:jc w:val="left"/>
            </w:pPr>
            <w:r w:rsidRPr="00B446EC">
              <w:t>Threats are project risks</w:t>
            </w:r>
          </w:p>
          <w:p w14:paraId="0A8E4A97" w14:textId="77777777" w:rsidR="00545F59" w:rsidRPr="00B446EC" w:rsidRDefault="00545F59" w:rsidP="004A4EE1">
            <w:pPr>
              <w:pStyle w:val="Tablebullet"/>
              <w:jc w:val="left"/>
            </w:pPr>
            <w:r w:rsidRPr="00B446EC">
              <w:t>Opportunities represent lost potential benefits if not pursued</w:t>
            </w:r>
          </w:p>
          <w:p w14:paraId="0FD04C4A" w14:textId="77777777" w:rsidR="00545F59" w:rsidRPr="00B446EC" w:rsidRDefault="00545F59" w:rsidP="004A4EE1">
            <w:pPr>
              <w:pStyle w:val="Tablebullet"/>
              <w:jc w:val="left"/>
            </w:pPr>
            <w:r w:rsidRPr="00B446EC">
              <w:t>Weaknesses, if not properly mitigated, can negatively impact a project</w:t>
            </w:r>
          </w:p>
          <w:p w14:paraId="450B66A9" w14:textId="77777777" w:rsidR="00545F59" w:rsidRPr="00B446EC" w:rsidRDefault="00545F59" w:rsidP="004A4EE1">
            <w:pPr>
              <w:pStyle w:val="Tablebullet"/>
              <w:jc w:val="left"/>
            </w:pPr>
            <w:r w:rsidRPr="00B446EC">
              <w:t>Strengths should be leveraged to help the project mitigate the identified project threats</w:t>
            </w:r>
          </w:p>
        </w:tc>
      </w:tr>
      <w:tr w:rsidR="00545F59" w:rsidRPr="00DA2C75" w14:paraId="48D54148" w14:textId="77777777" w:rsidTr="004A4EE1">
        <w:tc>
          <w:tcPr>
            <w:tcW w:w="2286" w:type="dxa"/>
            <w:gridSpan w:val="2"/>
          </w:tcPr>
          <w:p w14:paraId="5A177EAB" w14:textId="77777777" w:rsidR="00545F59" w:rsidRPr="00B446EC" w:rsidRDefault="00E73247" w:rsidP="00C10D85">
            <w:pPr>
              <w:pStyle w:val="Tabletext"/>
            </w:pPr>
            <w:r>
              <w:t>Process r</w:t>
            </w:r>
            <w:r w:rsidR="00545F59" w:rsidRPr="00B446EC">
              <w:t>eviews</w:t>
            </w:r>
          </w:p>
        </w:tc>
        <w:tc>
          <w:tcPr>
            <w:tcW w:w="6354" w:type="dxa"/>
          </w:tcPr>
          <w:p w14:paraId="52635C35" w14:textId="77777777" w:rsidR="00545F59" w:rsidRPr="00B446EC" w:rsidRDefault="00545F59" w:rsidP="00C10D85">
            <w:pPr>
              <w:pStyle w:val="Tabletext"/>
              <w:jc w:val="left"/>
            </w:pPr>
            <w:r w:rsidRPr="00B446EC">
              <w:t>Identify process-related risks by reviewing the various project management processes, tools, and techniques described in the Quality Management Plan.</w:t>
            </w:r>
          </w:p>
        </w:tc>
      </w:tr>
      <w:tr w:rsidR="00545F59" w:rsidRPr="00DA2C75" w14:paraId="1EB4AAA6" w14:textId="77777777" w:rsidTr="004A4EE1">
        <w:tc>
          <w:tcPr>
            <w:tcW w:w="2286" w:type="dxa"/>
            <w:gridSpan w:val="2"/>
          </w:tcPr>
          <w:p w14:paraId="383653CE" w14:textId="77777777" w:rsidR="00545F59" w:rsidRPr="00B446EC" w:rsidRDefault="00A47896" w:rsidP="00C10D85">
            <w:pPr>
              <w:pStyle w:val="Tabletext"/>
            </w:pPr>
            <w:r>
              <w:t>Previo</w:t>
            </w:r>
            <w:r w:rsidR="00E73247">
              <w:t>us project r</w:t>
            </w:r>
            <w:r>
              <w:t>eviews</w:t>
            </w:r>
          </w:p>
        </w:tc>
        <w:tc>
          <w:tcPr>
            <w:tcW w:w="6354" w:type="dxa"/>
          </w:tcPr>
          <w:p w14:paraId="1739C7DA" w14:textId="77777777" w:rsidR="00545F59" w:rsidRPr="00B446EC" w:rsidRDefault="00545F59" w:rsidP="00C10D85">
            <w:pPr>
              <w:pStyle w:val="Tabletext"/>
              <w:jc w:val="left"/>
            </w:pPr>
            <w:r w:rsidRPr="00B446EC">
              <w:t>Identify risks from previous projects of similar size and complexity, using available project data and lessons learned.</w:t>
            </w:r>
          </w:p>
        </w:tc>
      </w:tr>
      <w:bookmarkEnd w:id="101"/>
    </w:tbl>
    <w:p w14:paraId="14035B7A" w14:textId="77777777" w:rsidR="00545F59" w:rsidRDefault="00545F59" w:rsidP="00545F59">
      <w:pPr>
        <w:pStyle w:val="Table11ptItalic"/>
        <w:rPr>
          <w:b w:val="0"/>
          <w:i w:val="0"/>
        </w:rPr>
      </w:pPr>
    </w:p>
    <w:p w14:paraId="5FD9217F" w14:textId="77777777" w:rsidR="00034E70" w:rsidRPr="00CD5804" w:rsidRDefault="00034E70" w:rsidP="00545F59">
      <w:pPr>
        <w:pStyle w:val="Table11ptItalic"/>
        <w:rPr>
          <w:b w:val="0"/>
          <w:i w:val="0"/>
        </w:rPr>
      </w:pPr>
    </w:p>
    <w:p w14:paraId="27E6FE99" w14:textId="77777777" w:rsidR="00E950D6" w:rsidRPr="00BD1926" w:rsidRDefault="00E950D6" w:rsidP="00034E70">
      <w:pPr>
        <w:pStyle w:val="Heading2"/>
        <w:ind w:left="540"/>
      </w:pPr>
      <w:bookmarkStart w:id="102" w:name="_Toc30595132"/>
      <w:r>
        <w:t>3</w:t>
      </w:r>
      <w:r w:rsidRPr="00BD1926">
        <w:t>.</w:t>
      </w:r>
      <w:r w:rsidRPr="00BD1926">
        <w:tab/>
      </w:r>
      <w:r>
        <w:t>Risk Assumptions</w:t>
      </w:r>
      <w:bookmarkEnd w:id="102"/>
    </w:p>
    <w:p w14:paraId="63C1F7EA" w14:textId="77777777" w:rsidR="00545F59" w:rsidRPr="00B446EC" w:rsidRDefault="00545F59" w:rsidP="00034E70">
      <w:pPr>
        <w:pStyle w:val="UserInput11pt"/>
        <w:spacing w:before="120" w:after="240"/>
        <w:ind w:left="900"/>
        <w:rPr>
          <w:szCs w:val="22"/>
        </w:rPr>
      </w:pPr>
      <w:r w:rsidRPr="00B446EC">
        <w:rPr>
          <w:szCs w:val="22"/>
        </w:rPr>
        <w:t>Risks are events or conditions that may occur, and whose occurrence, if it does take place, has</w:t>
      </w:r>
      <w:r w:rsidR="007D1E7D">
        <w:rPr>
          <w:szCs w:val="22"/>
        </w:rPr>
        <w:t xml:space="preserve"> a positive or negative effect on the project.</w:t>
      </w:r>
      <w:r w:rsidRPr="00B446EC">
        <w:rPr>
          <w:szCs w:val="22"/>
        </w:rPr>
        <w:t xml:space="preserve"> Exposure to the consequences of uncertainty constitutes a risk. Although by definition risk management may include risks that will have a </w:t>
      </w:r>
      <w:r w:rsidRPr="00B446EC">
        <w:rPr>
          <w:szCs w:val="22"/>
        </w:rPr>
        <w:lastRenderedPageBreak/>
        <w:t>positive impact on the project, the focus is typically on risks that may negatively impact the project.</w:t>
      </w:r>
    </w:p>
    <w:p w14:paraId="2350BF06" w14:textId="77777777" w:rsidR="00545F59" w:rsidRPr="00B446EC" w:rsidRDefault="00545F59" w:rsidP="00034E70">
      <w:pPr>
        <w:pStyle w:val="UserInput11pt"/>
        <w:spacing w:before="0" w:after="240"/>
        <w:ind w:left="900"/>
        <w:rPr>
          <w:szCs w:val="22"/>
        </w:rPr>
      </w:pPr>
      <w:r w:rsidRPr="00B446EC">
        <w:rPr>
          <w:szCs w:val="22"/>
        </w:rPr>
        <w:t>Difference between risks and issues: If something is definitely going to happen or has happened, then it is an issue.  If it is something that might happen, whether that is very likely or very unlikely, then it is a risk.</w:t>
      </w:r>
    </w:p>
    <w:p w14:paraId="6BBD1C0C" w14:textId="77777777" w:rsidR="00545F59" w:rsidRDefault="00545F59" w:rsidP="00034E70">
      <w:pPr>
        <w:pStyle w:val="Bodycopy"/>
        <w:ind w:left="900"/>
        <w:rPr>
          <w:rFonts w:ascii="Calibri" w:hAnsi="Calibri" w:cs="Calibri"/>
          <w:sz w:val="22"/>
          <w:szCs w:val="22"/>
        </w:rPr>
      </w:pPr>
      <w:r w:rsidRPr="00A83B73">
        <w:rPr>
          <w:rFonts w:ascii="Calibri" w:hAnsi="Calibri" w:cs="Calibri"/>
          <w:sz w:val="22"/>
          <w:szCs w:val="22"/>
        </w:rPr>
        <w:t>The table below lists and describes the standard risk types that are used to categorize project risks.</w:t>
      </w:r>
    </w:p>
    <w:tbl>
      <w:tblPr>
        <w:tblW w:w="8460" w:type="dxa"/>
        <w:tblInd w:w="972" w:type="dxa"/>
        <w:tblBorders>
          <w:top w:val="single" w:sz="4" w:space="0" w:color="002776"/>
          <w:left w:val="single" w:sz="4" w:space="0" w:color="002776"/>
          <w:bottom w:val="single" w:sz="4" w:space="0" w:color="002776"/>
          <w:right w:val="single" w:sz="4" w:space="0" w:color="002776"/>
          <w:insideH w:val="single" w:sz="4" w:space="0" w:color="002776"/>
          <w:insideV w:val="single" w:sz="4" w:space="0" w:color="002776"/>
        </w:tblBorders>
        <w:tblLayout w:type="fixed"/>
        <w:tblCellMar>
          <w:top w:w="72" w:type="dxa"/>
          <w:left w:w="72" w:type="dxa"/>
          <w:bottom w:w="72" w:type="dxa"/>
          <w:right w:w="72" w:type="dxa"/>
        </w:tblCellMar>
        <w:tblLook w:val="0000" w:firstRow="0" w:lastRow="0" w:firstColumn="0" w:lastColumn="0" w:noHBand="0" w:noVBand="0"/>
      </w:tblPr>
      <w:tblGrid>
        <w:gridCol w:w="2790"/>
        <w:gridCol w:w="5670"/>
      </w:tblGrid>
      <w:tr w:rsidR="00545F59" w:rsidRPr="00572B5D" w14:paraId="1AA38FB7" w14:textId="77777777" w:rsidTr="00034E70">
        <w:trPr>
          <w:cantSplit/>
          <w:trHeight w:val="237"/>
          <w:tblHeader/>
        </w:trPr>
        <w:tc>
          <w:tcPr>
            <w:tcW w:w="2790" w:type="dxa"/>
            <w:tcBorders>
              <w:top w:val="single" w:sz="4" w:space="0" w:color="FFFFFF"/>
              <w:bottom w:val="single" w:sz="4" w:space="0" w:color="FFFFFF"/>
              <w:right w:val="single" w:sz="4" w:space="0" w:color="FFFFFF"/>
            </w:tcBorders>
            <w:shd w:val="clear" w:color="auto" w:fill="002776"/>
          </w:tcPr>
          <w:p w14:paraId="50E9F484" w14:textId="77777777" w:rsidR="00545F59" w:rsidRPr="00E37CBE" w:rsidRDefault="00545F59" w:rsidP="00D33F35">
            <w:pPr>
              <w:pStyle w:val="Tablehead1"/>
              <w:rPr>
                <w:rFonts w:ascii="Calibri" w:hAnsi="Calibri" w:cs="Calibri"/>
                <w:sz w:val="24"/>
                <w:szCs w:val="24"/>
              </w:rPr>
            </w:pPr>
            <w:r w:rsidRPr="00E37CBE">
              <w:rPr>
                <w:rFonts w:ascii="Calibri" w:hAnsi="Calibri" w:cs="Calibri"/>
                <w:sz w:val="24"/>
                <w:szCs w:val="24"/>
              </w:rPr>
              <w:t>Risk Type</w:t>
            </w:r>
          </w:p>
        </w:tc>
        <w:tc>
          <w:tcPr>
            <w:tcW w:w="5670" w:type="dxa"/>
            <w:tcBorders>
              <w:top w:val="single" w:sz="4" w:space="0" w:color="FFFFFF"/>
              <w:left w:val="single" w:sz="4" w:space="0" w:color="FFFFFF"/>
              <w:bottom w:val="single" w:sz="4" w:space="0" w:color="FFFFFF"/>
            </w:tcBorders>
            <w:shd w:val="clear" w:color="auto" w:fill="002776"/>
          </w:tcPr>
          <w:p w14:paraId="3A56450B" w14:textId="77777777" w:rsidR="00545F59" w:rsidRPr="00E37CBE" w:rsidRDefault="00545F59" w:rsidP="00D33F35">
            <w:pPr>
              <w:pStyle w:val="Tablehead1"/>
              <w:rPr>
                <w:rFonts w:ascii="Calibri" w:hAnsi="Calibri" w:cs="Calibri"/>
                <w:sz w:val="24"/>
                <w:szCs w:val="24"/>
              </w:rPr>
            </w:pPr>
            <w:r w:rsidRPr="00E37CBE">
              <w:rPr>
                <w:rFonts w:ascii="Calibri" w:hAnsi="Calibri" w:cs="Calibri"/>
                <w:sz w:val="24"/>
                <w:szCs w:val="24"/>
              </w:rPr>
              <w:t>Risk Type Description</w:t>
            </w:r>
          </w:p>
        </w:tc>
      </w:tr>
      <w:tr w:rsidR="00545F59" w:rsidRPr="00572B5D" w14:paraId="5B6F8CBD" w14:textId="77777777" w:rsidTr="00034E70">
        <w:trPr>
          <w:cantSplit/>
          <w:trHeight w:val="192"/>
        </w:trPr>
        <w:tc>
          <w:tcPr>
            <w:tcW w:w="2790" w:type="dxa"/>
            <w:shd w:val="clear" w:color="auto" w:fill="FFFFFF"/>
          </w:tcPr>
          <w:p w14:paraId="0FCD155B" w14:textId="77777777" w:rsidR="00545F59" w:rsidRPr="00AE04AC" w:rsidRDefault="00545F59" w:rsidP="00C10D85">
            <w:pPr>
              <w:pStyle w:val="Tabletext"/>
              <w:rPr>
                <w:sz w:val="20"/>
                <w:szCs w:val="20"/>
              </w:rPr>
            </w:pPr>
            <w:r w:rsidRPr="00AE04AC">
              <w:rPr>
                <w:sz w:val="20"/>
                <w:szCs w:val="20"/>
              </w:rPr>
              <w:t>External</w:t>
            </w:r>
          </w:p>
        </w:tc>
        <w:tc>
          <w:tcPr>
            <w:tcW w:w="5670" w:type="dxa"/>
          </w:tcPr>
          <w:p w14:paraId="49B90E89" w14:textId="77777777" w:rsidR="00545F59" w:rsidRPr="00AE04AC" w:rsidRDefault="00545F59" w:rsidP="00013DB6">
            <w:pPr>
              <w:pStyle w:val="Tabletext"/>
              <w:rPr>
                <w:sz w:val="20"/>
                <w:szCs w:val="20"/>
              </w:rPr>
            </w:pPr>
            <w:r w:rsidRPr="00AE04AC">
              <w:rPr>
                <w:sz w:val="20"/>
                <w:szCs w:val="20"/>
              </w:rPr>
              <w:t>Any risk related to environmental factors largely outside the control of the project (such as cultural, legal or regulatory).</w:t>
            </w:r>
          </w:p>
        </w:tc>
      </w:tr>
      <w:tr w:rsidR="00545F59" w:rsidRPr="00572B5D" w14:paraId="3C70CAD4" w14:textId="77777777" w:rsidTr="00034E70">
        <w:trPr>
          <w:cantSplit/>
          <w:trHeight w:val="192"/>
        </w:trPr>
        <w:tc>
          <w:tcPr>
            <w:tcW w:w="2790" w:type="dxa"/>
            <w:shd w:val="clear" w:color="auto" w:fill="FFFFFF"/>
          </w:tcPr>
          <w:p w14:paraId="617708DF" w14:textId="77777777" w:rsidR="00545F59" w:rsidRPr="00AE04AC" w:rsidRDefault="00545F59" w:rsidP="00C10D85">
            <w:pPr>
              <w:pStyle w:val="Tabletext"/>
              <w:rPr>
                <w:sz w:val="20"/>
                <w:szCs w:val="20"/>
              </w:rPr>
            </w:pPr>
            <w:r w:rsidRPr="00AE04AC">
              <w:rPr>
                <w:sz w:val="20"/>
                <w:szCs w:val="20"/>
              </w:rPr>
              <w:t>Financial</w:t>
            </w:r>
          </w:p>
        </w:tc>
        <w:tc>
          <w:tcPr>
            <w:tcW w:w="5670" w:type="dxa"/>
          </w:tcPr>
          <w:p w14:paraId="2E9C4787" w14:textId="77777777" w:rsidR="00545F59" w:rsidRPr="00AE04AC" w:rsidRDefault="00545F59" w:rsidP="00013DB6">
            <w:pPr>
              <w:pStyle w:val="Tabletext"/>
              <w:rPr>
                <w:sz w:val="20"/>
                <w:szCs w:val="20"/>
              </w:rPr>
            </w:pPr>
            <w:r w:rsidRPr="00AE04AC">
              <w:rPr>
                <w:sz w:val="20"/>
                <w:szCs w:val="20"/>
              </w:rPr>
              <w:t>Any risk related to the budget or cost structure of the project (such as increase or decrease in the project-related budget).</w:t>
            </w:r>
          </w:p>
        </w:tc>
      </w:tr>
      <w:tr w:rsidR="00545F59" w:rsidRPr="00572B5D" w14:paraId="33CC220A" w14:textId="77777777" w:rsidTr="00034E70">
        <w:trPr>
          <w:cantSplit/>
          <w:trHeight w:val="192"/>
        </w:trPr>
        <w:tc>
          <w:tcPr>
            <w:tcW w:w="2790" w:type="dxa"/>
            <w:shd w:val="clear" w:color="auto" w:fill="FFFFFF"/>
          </w:tcPr>
          <w:p w14:paraId="4E21F71D" w14:textId="77777777" w:rsidR="00545F59" w:rsidRPr="00AE04AC" w:rsidRDefault="00545F59" w:rsidP="00C10D85">
            <w:pPr>
              <w:pStyle w:val="Tabletext"/>
              <w:rPr>
                <w:sz w:val="20"/>
                <w:szCs w:val="20"/>
              </w:rPr>
            </w:pPr>
            <w:r w:rsidRPr="00AE04AC">
              <w:rPr>
                <w:sz w:val="20"/>
                <w:szCs w:val="20"/>
              </w:rPr>
              <w:t>Functional</w:t>
            </w:r>
          </w:p>
        </w:tc>
        <w:tc>
          <w:tcPr>
            <w:tcW w:w="5670" w:type="dxa"/>
          </w:tcPr>
          <w:p w14:paraId="0811F40C" w14:textId="77777777" w:rsidR="00545F59" w:rsidRPr="00AE04AC" w:rsidRDefault="00545F59" w:rsidP="00013DB6">
            <w:pPr>
              <w:pStyle w:val="Tabletext"/>
              <w:rPr>
                <w:sz w:val="20"/>
                <w:szCs w:val="20"/>
              </w:rPr>
            </w:pPr>
            <w:r w:rsidRPr="00AE04AC">
              <w:rPr>
                <w:sz w:val="20"/>
                <w:szCs w:val="20"/>
              </w:rPr>
              <w:t>Any risk related to the overall function of the product (such as requirements or design) being developed by the project.</w:t>
            </w:r>
          </w:p>
        </w:tc>
      </w:tr>
      <w:tr w:rsidR="00545F59" w:rsidRPr="00572B5D" w14:paraId="176399EB" w14:textId="77777777" w:rsidTr="00034E70">
        <w:trPr>
          <w:cantSplit/>
          <w:trHeight w:val="192"/>
        </w:trPr>
        <w:tc>
          <w:tcPr>
            <w:tcW w:w="2790" w:type="dxa"/>
            <w:shd w:val="clear" w:color="auto" w:fill="FFFFFF"/>
          </w:tcPr>
          <w:p w14:paraId="39429D85" w14:textId="77777777" w:rsidR="00545F59" w:rsidRPr="00AE04AC" w:rsidRDefault="00545F59" w:rsidP="00C10D85">
            <w:pPr>
              <w:pStyle w:val="Tabletext"/>
              <w:rPr>
                <w:sz w:val="20"/>
                <w:szCs w:val="20"/>
              </w:rPr>
            </w:pPr>
            <w:r w:rsidRPr="00AE04AC">
              <w:rPr>
                <w:sz w:val="20"/>
                <w:szCs w:val="20"/>
              </w:rPr>
              <w:t>Quality</w:t>
            </w:r>
          </w:p>
        </w:tc>
        <w:tc>
          <w:tcPr>
            <w:tcW w:w="5670" w:type="dxa"/>
          </w:tcPr>
          <w:p w14:paraId="4BA1C085" w14:textId="77777777" w:rsidR="00545F59" w:rsidRPr="00AE04AC" w:rsidRDefault="00545F59" w:rsidP="00013DB6">
            <w:pPr>
              <w:pStyle w:val="Tabletext"/>
              <w:rPr>
                <w:sz w:val="20"/>
                <w:szCs w:val="20"/>
              </w:rPr>
            </w:pPr>
            <w:r w:rsidRPr="00AE04AC">
              <w:rPr>
                <w:sz w:val="20"/>
                <w:szCs w:val="20"/>
              </w:rPr>
              <w:t>Any risk related to the quality requirements of the project.</w:t>
            </w:r>
          </w:p>
        </w:tc>
      </w:tr>
      <w:tr w:rsidR="00545F59" w:rsidRPr="00572B5D" w14:paraId="341C6470" w14:textId="77777777" w:rsidTr="00034E70">
        <w:trPr>
          <w:cantSplit/>
          <w:trHeight w:val="192"/>
        </w:trPr>
        <w:tc>
          <w:tcPr>
            <w:tcW w:w="2790" w:type="dxa"/>
            <w:shd w:val="clear" w:color="auto" w:fill="FFFFFF"/>
          </w:tcPr>
          <w:p w14:paraId="6314798D" w14:textId="77777777" w:rsidR="00545F59" w:rsidRPr="00AE04AC" w:rsidRDefault="00545F59" w:rsidP="00C10D85">
            <w:pPr>
              <w:pStyle w:val="Tabletext"/>
              <w:rPr>
                <w:sz w:val="20"/>
                <w:szCs w:val="20"/>
              </w:rPr>
            </w:pPr>
            <w:r w:rsidRPr="00AE04AC">
              <w:rPr>
                <w:sz w:val="20"/>
                <w:szCs w:val="20"/>
              </w:rPr>
              <w:t>Organization</w:t>
            </w:r>
          </w:p>
        </w:tc>
        <w:tc>
          <w:tcPr>
            <w:tcW w:w="5670" w:type="dxa"/>
          </w:tcPr>
          <w:p w14:paraId="2388045F" w14:textId="77777777" w:rsidR="00545F59" w:rsidRPr="00AE04AC" w:rsidRDefault="00545F59" w:rsidP="00013DB6">
            <w:pPr>
              <w:pStyle w:val="Tabletext"/>
              <w:rPr>
                <w:sz w:val="20"/>
                <w:szCs w:val="20"/>
              </w:rPr>
            </w:pPr>
            <w:r w:rsidRPr="00AE04AC">
              <w:rPr>
                <w:sz w:val="20"/>
                <w:szCs w:val="20"/>
              </w:rPr>
              <w:t>Any risk related to internal, client, organizational or business changes (such as executive leadership role changes).</w:t>
            </w:r>
          </w:p>
        </w:tc>
      </w:tr>
      <w:tr w:rsidR="00545F59" w:rsidRPr="00572B5D" w14:paraId="6229B8C2" w14:textId="77777777" w:rsidTr="00034E70">
        <w:trPr>
          <w:cantSplit/>
          <w:trHeight w:val="192"/>
        </w:trPr>
        <w:tc>
          <w:tcPr>
            <w:tcW w:w="2790" w:type="dxa"/>
            <w:shd w:val="clear" w:color="auto" w:fill="FFFFFF"/>
          </w:tcPr>
          <w:p w14:paraId="4045F1CE" w14:textId="77777777" w:rsidR="00545F59" w:rsidRPr="00AE04AC" w:rsidRDefault="00545F59" w:rsidP="00C10D85">
            <w:pPr>
              <w:pStyle w:val="Tabletext"/>
              <w:rPr>
                <w:sz w:val="20"/>
                <w:szCs w:val="20"/>
              </w:rPr>
            </w:pPr>
            <w:r w:rsidRPr="00AE04AC">
              <w:rPr>
                <w:sz w:val="20"/>
                <w:szCs w:val="20"/>
              </w:rPr>
              <w:t>Performance</w:t>
            </w:r>
          </w:p>
        </w:tc>
        <w:tc>
          <w:tcPr>
            <w:tcW w:w="5670" w:type="dxa"/>
          </w:tcPr>
          <w:p w14:paraId="565A52DC" w14:textId="77777777" w:rsidR="00545F59" w:rsidRPr="00AE04AC" w:rsidRDefault="00545F59" w:rsidP="00013DB6">
            <w:pPr>
              <w:pStyle w:val="Tabletext"/>
              <w:rPr>
                <w:sz w:val="20"/>
                <w:szCs w:val="20"/>
              </w:rPr>
            </w:pPr>
            <w:r w:rsidRPr="00AE04AC">
              <w:rPr>
                <w:sz w:val="20"/>
                <w:szCs w:val="20"/>
              </w:rPr>
              <w:t>Any risk associated with the performance of the application (such a</w:t>
            </w:r>
            <w:r w:rsidR="00741035" w:rsidRPr="00AE04AC">
              <w:rPr>
                <w:sz w:val="20"/>
                <w:szCs w:val="20"/>
              </w:rPr>
              <w:t>s response time, stress testing</w:t>
            </w:r>
            <w:r w:rsidRPr="00AE04AC">
              <w:rPr>
                <w:sz w:val="20"/>
                <w:szCs w:val="20"/>
              </w:rPr>
              <w:t xml:space="preserve"> and development environments).</w:t>
            </w:r>
          </w:p>
        </w:tc>
      </w:tr>
      <w:tr w:rsidR="00545F59" w:rsidRPr="00572B5D" w14:paraId="44C3DCE1" w14:textId="77777777" w:rsidTr="00034E70">
        <w:trPr>
          <w:cantSplit/>
          <w:trHeight w:val="192"/>
        </w:trPr>
        <w:tc>
          <w:tcPr>
            <w:tcW w:w="2790" w:type="dxa"/>
            <w:shd w:val="clear" w:color="auto" w:fill="FFFFFF"/>
          </w:tcPr>
          <w:p w14:paraId="75A1C776" w14:textId="77777777" w:rsidR="00545F59" w:rsidRPr="00AE04AC" w:rsidRDefault="00E73247" w:rsidP="00C10D85">
            <w:pPr>
              <w:pStyle w:val="Tabletext"/>
              <w:rPr>
                <w:sz w:val="20"/>
                <w:szCs w:val="20"/>
              </w:rPr>
            </w:pPr>
            <w:r w:rsidRPr="00AE04AC">
              <w:rPr>
                <w:sz w:val="20"/>
                <w:szCs w:val="20"/>
              </w:rPr>
              <w:t>Project m</w:t>
            </w:r>
            <w:r w:rsidR="00545F59" w:rsidRPr="00AE04AC">
              <w:rPr>
                <w:sz w:val="20"/>
                <w:szCs w:val="20"/>
              </w:rPr>
              <w:t>anagement</w:t>
            </w:r>
          </w:p>
        </w:tc>
        <w:tc>
          <w:tcPr>
            <w:tcW w:w="5670" w:type="dxa"/>
          </w:tcPr>
          <w:p w14:paraId="5A6DE3AA" w14:textId="77777777" w:rsidR="00545F59" w:rsidRPr="00AE04AC" w:rsidRDefault="00545F59" w:rsidP="00013DB6">
            <w:pPr>
              <w:pStyle w:val="Tabletext"/>
              <w:rPr>
                <w:sz w:val="20"/>
                <w:szCs w:val="20"/>
              </w:rPr>
            </w:pPr>
            <w:r w:rsidRPr="00AE04AC">
              <w:rPr>
                <w:sz w:val="20"/>
                <w:szCs w:val="20"/>
              </w:rPr>
              <w:t>Any risk related to the management of the project (such as c</w:t>
            </w:r>
            <w:r w:rsidR="00741035" w:rsidRPr="00AE04AC">
              <w:rPr>
                <w:sz w:val="20"/>
                <w:szCs w:val="20"/>
              </w:rPr>
              <w:t>ommunications, status reporting</w:t>
            </w:r>
            <w:r w:rsidRPr="00AE04AC">
              <w:rPr>
                <w:sz w:val="20"/>
                <w:szCs w:val="20"/>
              </w:rPr>
              <w:t xml:space="preserve"> and issues management).</w:t>
            </w:r>
          </w:p>
        </w:tc>
      </w:tr>
      <w:tr w:rsidR="00545F59" w:rsidRPr="00572B5D" w14:paraId="711F2A10" w14:textId="77777777" w:rsidTr="00034E70">
        <w:trPr>
          <w:cantSplit/>
          <w:trHeight w:val="192"/>
        </w:trPr>
        <w:tc>
          <w:tcPr>
            <w:tcW w:w="2790" w:type="dxa"/>
            <w:shd w:val="clear" w:color="auto" w:fill="FFFFFF"/>
          </w:tcPr>
          <w:p w14:paraId="28FD81B3" w14:textId="77777777" w:rsidR="00545F59" w:rsidRPr="00AE04AC" w:rsidRDefault="00545F59" w:rsidP="00C10D85">
            <w:pPr>
              <w:pStyle w:val="Tabletext"/>
              <w:rPr>
                <w:sz w:val="20"/>
                <w:szCs w:val="20"/>
              </w:rPr>
            </w:pPr>
            <w:r w:rsidRPr="00AE04AC">
              <w:rPr>
                <w:sz w:val="20"/>
                <w:szCs w:val="20"/>
              </w:rPr>
              <w:t>Resource</w:t>
            </w:r>
          </w:p>
        </w:tc>
        <w:tc>
          <w:tcPr>
            <w:tcW w:w="5670" w:type="dxa"/>
          </w:tcPr>
          <w:p w14:paraId="20658154" w14:textId="77777777" w:rsidR="00545F59" w:rsidRPr="00AE04AC" w:rsidRDefault="00545F59" w:rsidP="00013DB6">
            <w:pPr>
              <w:pStyle w:val="Tabletext"/>
              <w:rPr>
                <w:sz w:val="20"/>
                <w:szCs w:val="20"/>
              </w:rPr>
            </w:pPr>
            <w:r w:rsidRPr="00AE04AC">
              <w:rPr>
                <w:sz w:val="20"/>
                <w:szCs w:val="20"/>
              </w:rPr>
              <w:t>Any risk related to project resources (such as the addition or removal of resources).</w:t>
            </w:r>
          </w:p>
        </w:tc>
      </w:tr>
      <w:tr w:rsidR="00545F59" w:rsidRPr="00572B5D" w14:paraId="74D526BE" w14:textId="77777777" w:rsidTr="00034E70">
        <w:trPr>
          <w:cantSplit/>
          <w:trHeight w:val="192"/>
        </w:trPr>
        <w:tc>
          <w:tcPr>
            <w:tcW w:w="2790" w:type="dxa"/>
            <w:shd w:val="clear" w:color="auto" w:fill="FFFFFF"/>
          </w:tcPr>
          <w:p w14:paraId="539D8AA4" w14:textId="77777777" w:rsidR="00545F59" w:rsidRPr="00AE04AC" w:rsidRDefault="00545F59" w:rsidP="00C10D85">
            <w:pPr>
              <w:pStyle w:val="Tabletext"/>
              <w:rPr>
                <w:sz w:val="20"/>
                <w:szCs w:val="20"/>
              </w:rPr>
            </w:pPr>
            <w:r w:rsidRPr="00AE04AC">
              <w:rPr>
                <w:sz w:val="20"/>
                <w:szCs w:val="20"/>
              </w:rPr>
              <w:t>Schedule</w:t>
            </w:r>
          </w:p>
        </w:tc>
        <w:tc>
          <w:tcPr>
            <w:tcW w:w="5670" w:type="dxa"/>
          </w:tcPr>
          <w:p w14:paraId="5DDCA5E5" w14:textId="77777777" w:rsidR="00545F59" w:rsidRPr="00AE04AC" w:rsidRDefault="00545F59" w:rsidP="00013DB6">
            <w:pPr>
              <w:pStyle w:val="Tabletext"/>
              <w:rPr>
                <w:sz w:val="20"/>
                <w:szCs w:val="20"/>
              </w:rPr>
            </w:pPr>
            <w:r w:rsidRPr="00AE04AC">
              <w:rPr>
                <w:sz w:val="20"/>
                <w:szCs w:val="20"/>
              </w:rPr>
              <w:t xml:space="preserve">Any risk related to the Project Work Plan and related tasks (such as extensions or reductions of the project timeline). </w:t>
            </w:r>
          </w:p>
        </w:tc>
      </w:tr>
      <w:tr w:rsidR="00545F59" w:rsidRPr="00572B5D" w14:paraId="6E78B49F" w14:textId="77777777" w:rsidTr="00034E70">
        <w:trPr>
          <w:cantSplit/>
          <w:trHeight w:val="192"/>
        </w:trPr>
        <w:tc>
          <w:tcPr>
            <w:tcW w:w="2790" w:type="dxa"/>
            <w:shd w:val="clear" w:color="auto" w:fill="FFFFFF"/>
          </w:tcPr>
          <w:p w14:paraId="303C3E16" w14:textId="77777777" w:rsidR="00545F59" w:rsidRPr="00AE04AC" w:rsidRDefault="00545F59" w:rsidP="00C10D85">
            <w:pPr>
              <w:pStyle w:val="Tabletext"/>
              <w:rPr>
                <w:sz w:val="20"/>
                <w:szCs w:val="20"/>
              </w:rPr>
            </w:pPr>
            <w:r w:rsidRPr="00AE04AC">
              <w:rPr>
                <w:sz w:val="20"/>
                <w:szCs w:val="20"/>
              </w:rPr>
              <w:t>Scope</w:t>
            </w:r>
          </w:p>
        </w:tc>
        <w:tc>
          <w:tcPr>
            <w:tcW w:w="5670" w:type="dxa"/>
          </w:tcPr>
          <w:p w14:paraId="12269D99" w14:textId="77777777" w:rsidR="00545F59" w:rsidRPr="00AE04AC" w:rsidRDefault="00545F59" w:rsidP="00013DB6">
            <w:pPr>
              <w:pStyle w:val="Tabletext"/>
              <w:rPr>
                <w:sz w:val="20"/>
                <w:szCs w:val="20"/>
              </w:rPr>
            </w:pPr>
            <w:r w:rsidRPr="00AE04AC">
              <w:rPr>
                <w:sz w:val="20"/>
                <w:szCs w:val="20"/>
              </w:rPr>
              <w:t xml:space="preserve">Any risk related to project scope (such as process, module and development objects). </w:t>
            </w:r>
          </w:p>
        </w:tc>
      </w:tr>
      <w:tr w:rsidR="00545F59" w:rsidRPr="00572B5D" w14:paraId="72CC525A" w14:textId="77777777" w:rsidTr="00034E70">
        <w:trPr>
          <w:cantSplit/>
          <w:trHeight w:val="192"/>
        </w:trPr>
        <w:tc>
          <w:tcPr>
            <w:tcW w:w="2790" w:type="dxa"/>
            <w:tcBorders>
              <w:bottom w:val="single" w:sz="4" w:space="0" w:color="002776"/>
            </w:tcBorders>
            <w:shd w:val="clear" w:color="auto" w:fill="FFFFFF"/>
          </w:tcPr>
          <w:p w14:paraId="27B620E3" w14:textId="77777777" w:rsidR="00545F59" w:rsidRPr="00AE04AC" w:rsidRDefault="00545F59" w:rsidP="00C10D85">
            <w:pPr>
              <w:pStyle w:val="Tabletext"/>
              <w:rPr>
                <w:sz w:val="20"/>
                <w:szCs w:val="20"/>
              </w:rPr>
            </w:pPr>
            <w:r w:rsidRPr="00AE04AC">
              <w:rPr>
                <w:sz w:val="20"/>
                <w:szCs w:val="20"/>
              </w:rPr>
              <w:t>Technical</w:t>
            </w:r>
          </w:p>
        </w:tc>
        <w:tc>
          <w:tcPr>
            <w:tcW w:w="5670" w:type="dxa"/>
            <w:tcBorders>
              <w:bottom w:val="single" w:sz="4" w:space="0" w:color="002776"/>
            </w:tcBorders>
          </w:tcPr>
          <w:p w14:paraId="11187850" w14:textId="77777777" w:rsidR="00545F59" w:rsidRPr="00AE04AC" w:rsidRDefault="00545F59" w:rsidP="00013DB6">
            <w:pPr>
              <w:pStyle w:val="Tabletext"/>
              <w:rPr>
                <w:sz w:val="20"/>
                <w:szCs w:val="20"/>
              </w:rPr>
            </w:pPr>
            <w:r w:rsidRPr="00AE04AC">
              <w:rPr>
                <w:sz w:val="20"/>
                <w:szCs w:val="20"/>
              </w:rPr>
              <w:t>Any risk related to software or hardware, including infrastructure related to the project.</w:t>
            </w:r>
          </w:p>
        </w:tc>
      </w:tr>
      <w:tr w:rsidR="00545F59" w:rsidRPr="00572B5D" w14:paraId="1EA460BB" w14:textId="77777777" w:rsidTr="00034E70">
        <w:trPr>
          <w:cantSplit/>
          <w:trHeight w:val="192"/>
        </w:trPr>
        <w:tc>
          <w:tcPr>
            <w:tcW w:w="2790" w:type="dxa"/>
            <w:tcBorders>
              <w:bottom w:val="single" w:sz="4" w:space="0" w:color="auto"/>
            </w:tcBorders>
            <w:shd w:val="clear" w:color="auto" w:fill="FFFFFF"/>
          </w:tcPr>
          <w:p w14:paraId="238036DD" w14:textId="77777777" w:rsidR="00545F59" w:rsidRPr="00AE04AC" w:rsidRDefault="00545F59" w:rsidP="00C10D85">
            <w:pPr>
              <w:pStyle w:val="Tabletext"/>
              <w:rPr>
                <w:sz w:val="20"/>
                <w:szCs w:val="20"/>
              </w:rPr>
            </w:pPr>
            <w:r w:rsidRPr="00AE04AC">
              <w:rPr>
                <w:sz w:val="20"/>
                <w:szCs w:val="20"/>
              </w:rPr>
              <w:t>General</w:t>
            </w:r>
          </w:p>
        </w:tc>
        <w:tc>
          <w:tcPr>
            <w:tcW w:w="5670" w:type="dxa"/>
            <w:tcBorders>
              <w:bottom w:val="single" w:sz="4" w:space="0" w:color="auto"/>
            </w:tcBorders>
          </w:tcPr>
          <w:p w14:paraId="08C592FB" w14:textId="77777777" w:rsidR="00545F59" w:rsidRPr="00AE04AC" w:rsidRDefault="00545F59" w:rsidP="00013DB6">
            <w:pPr>
              <w:pStyle w:val="Tabletext"/>
              <w:rPr>
                <w:sz w:val="20"/>
                <w:szCs w:val="20"/>
              </w:rPr>
            </w:pPr>
            <w:r w:rsidRPr="00AE04AC">
              <w:rPr>
                <w:sz w:val="20"/>
                <w:szCs w:val="20"/>
              </w:rPr>
              <w:t>Any risk that cannot be categorized into one of the above categories.</w:t>
            </w:r>
          </w:p>
        </w:tc>
      </w:tr>
    </w:tbl>
    <w:p w14:paraId="231FAC98" w14:textId="77777777" w:rsidR="007672CA" w:rsidRPr="00BD1926" w:rsidRDefault="007672CA" w:rsidP="00034E70">
      <w:pPr>
        <w:pStyle w:val="Heading2"/>
        <w:spacing w:before="240"/>
        <w:ind w:left="547"/>
      </w:pPr>
      <w:bookmarkStart w:id="103" w:name="_Toc30595133"/>
      <w:r>
        <w:t>4</w:t>
      </w:r>
      <w:r w:rsidRPr="00BD1926">
        <w:t>.</w:t>
      </w:r>
      <w:r w:rsidRPr="00BD1926">
        <w:tab/>
      </w:r>
      <w:r>
        <w:t>Timeframes</w:t>
      </w:r>
      <w:bookmarkEnd w:id="103"/>
    </w:p>
    <w:p w14:paraId="112D01B6" w14:textId="77777777" w:rsidR="00545F59" w:rsidRPr="00B446EC" w:rsidRDefault="00545F59" w:rsidP="00034E70">
      <w:pPr>
        <w:pStyle w:val="UserInput11pt"/>
        <w:spacing w:before="120" w:after="240"/>
        <w:ind w:left="900"/>
        <w:rPr>
          <w:szCs w:val="22"/>
        </w:rPr>
      </w:pPr>
      <w:r w:rsidRPr="00B446EC">
        <w:rPr>
          <w:szCs w:val="22"/>
        </w:rPr>
        <w:t xml:space="preserve">The Risk Management Plan will be followed throughout the course of the </w:t>
      </w:r>
      <w:r w:rsidR="00826A8C" w:rsidRPr="00B446EC">
        <w:rPr>
          <w:szCs w:val="22"/>
        </w:rPr>
        <w:t>project</w:t>
      </w:r>
      <w:r w:rsidR="00826A8C">
        <w:rPr>
          <w:szCs w:val="22"/>
        </w:rPr>
        <w:t xml:space="preserve">. </w:t>
      </w:r>
      <w:r w:rsidR="00826A8C" w:rsidRPr="00B446EC">
        <w:rPr>
          <w:szCs w:val="22"/>
        </w:rPr>
        <w:t>Risks</w:t>
      </w:r>
      <w:r w:rsidRPr="00B446EC">
        <w:rPr>
          <w:szCs w:val="22"/>
        </w:rPr>
        <w:t xml:space="preserve"> will be reviewed in project meetings (refer to Communication Plan</w:t>
      </w:r>
      <w:r w:rsidR="00773EC9">
        <w:rPr>
          <w:szCs w:val="22"/>
        </w:rPr>
        <w:t xml:space="preserve"> in section G</w:t>
      </w:r>
      <w:r w:rsidRPr="00B446EC">
        <w:rPr>
          <w:szCs w:val="22"/>
        </w:rPr>
        <w:t>) as needed.</w:t>
      </w:r>
    </w:p>
    <w:p w14:paraId="06A76954" w14:textId="77777777" w:rsidR="007672CA" w:rsidRPr="00BD1926" w:rsidRDefault="007672CA" w:rsidP="00034E70">
      <w:pPr>
        <w:pStyle w:val="Heading2"/>
        <w:spacing w:before="240"/>
        <w:ind w:left="547"/>
      </w:pPr>
      <w:bookmarkStart w:id="104" w:name="_Toc30595134"/>
      <w:r>
        <w:lastRenderedPageBreak/>
        <w:t>5</w:t>
      </w:r>
      <w:r w:rsidRPr="00BD1926">
        <w:t>.</w:t>
      </w:r>
      <w:r w:rsidRPr="00BD1926">
        <w:tab/>
      </w:r>
      <w:r>
        <w:t>Risk Ranking / Scoring Techniques</w:t>
      </w:r>
      <w:bookmarkEnd w:id="104"/>
      <w:r>
        <w:t xml:space="preserve"> </w:t>
      </w:r>
    </w:p>
    <w:p w14:paraId="5F80768F" w14:textId="77777777" w:rsidR="00545F59" w:rsidRPr="00B446EC" w:rsidRDefault="00545F59" w:rsidP="00034E70">
      <w:pPr>
        <w:pStyle w:val="UserInput11pt"/>
        <w:spacing w:before="120" w:after="240"/>
        <w:ind w:left="900"/>
        <w:rPr>
          <w:szCs w:val="22"/>
        </w:rPr>
      </w:pPr>
      <w:r w:rsidRPr="00B446EC">
        <w:rPr>
          <w:szCs w:val="22"/>
        </w:rPr>
        <w:t>The following tables represent the risk impact/probability matrix used to internally score the risks for the purpose of prioritization. The resulting product from multiplying risk probability and impact determines the severity rating (score) of the risk. The higher the risk score the more important it is that the risk is managed.</w:t>
      </w:r>
    </w:p>
    <w:p w14:paraId="5E512AE2" w14:textId="0CCD6552" w:rsidR="00545F59" w:rsidRDefault="00DD14A8" w:rsidP="00034E70">
      <w:pPr>
        <w:pStyle w:val="UserInput11pt"/>
        <w:spacing w:before="120" w:after="240"/>
        <w:ind w:left="900"/>
        <w:rPr>
          <w:szCs w:val="22"/>
        </w:rPr>
      </w:pPr>
      <w:r>
        <w:rPr>
          <w:noProof/>
          <w:szCs w:val="22"/>
        </w:rPr>
        <w:drawing>
          <wp:inline distT="0" distB="0" distL="0" distR="0" wp14:anchorId="56D928BE" wp14:editId="14653150">
            <wp:extent cx="5486400" cy="2486025"/>
            <wp:effectExtent l="19050" t="19050" r="0" b="9525"/>
            <wp:docPr id="2" name="Picture 1" descr="Risk Ranking Scoring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isk Ranking Scoring examp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2486025"/>
                    </a:xfrm>
                    <a:prstGeom prst="rect">
                      <a:avLst/>
                    </a:prstGeom>
                    <a:noFill/>
                    <a:ln w="19050" cmpd="dbl">
                      <a:solidFill>
                        <a:srgbClr val="000000"/>
                      </a:solidFill>
                      <a:miter lim="800000"/>
                      <a:headEnd/>
                      <a:tailEnd/>
                    </a:ln>
                    <a:effectLst/>
                  </pic:spPr>
                </pic:pic>
              </a:graphicData>
            </a:graphic>
          </wp:inline>
        </w:drawing>
      </w:r>
    </w:p>
    <w:p w14:paraId="6AE6FF42" w14:textId="77777777" w:rsidR="00545F59" w:rsidRPr="00B446EC" w:rsidRDefault="00034E70" w:rsidP="00AE04AC">
      <w:pPr>
        <w:pStyle w:val="UserInput11pt"/>
        <w:spacing w:before="120" w:after="240"/>
        <w:ind w:left="900"/>
        <w:rPr>
          <w:szCs w:val="22"/>
        </w:rPr>
      </w:pPr>
      <w:r>
        <w:rPr>
          <w:szCs w:val="22"/>
        </w:rPr>
        <w:br w:type="page"/>
      </w:r>
      <w:r w:rsidR="00545F59" w:rsidRPr="00B446EC">
        <w:rPr>
          <w:szCs w:val="22"/>
        </w:rPr>
        <w:lastRenderedPageBreak/>
        <w:t>The risk response matrix below should be used to consider the appropr</w:t>
      </w:r>
      <w:r w:rsidR="00773EC9">
        <w:rPr>
          <w:szCs w:val="22"/>
        </w:rPr>
        <w:t>iate action required for a risk</w:t>
      </w:r>
      <w:r w:rsidR="00545F59" w:rsidRPr="00B446EC">
        <w:rPr>
          <w:szCs w:val="22"/>
        </w:rPr>
        <w:t xml:space="preserve"> in relation to its impact / likelihood. </w:t>
      </w:r>
      <w:r w:rsidR="008A5E59">
        <w:rPr>
          <w:szCs w:val="22"/>
        </w:rPr>
        <w:t xml:space="preserve"> </w:t>
      </w:r>
      <w:r w:rsidR="00545F59" w:rsidRPr="00B446EC">
        <w:rPr>
          <w:szCs w:val="22"/>
        </w:rPr>
        <w:t>Guidance on the review periods for each level of risk are the minimum level of review required, but certain risks might warrant more regular reviews.</w:t>
      </w:r>
    </w:p>
    <w:p w14:paraId="3ADB7B0B" w14:textId="77777777" w:rsidR="00545F59" w:rsidRPr="00D31F38" w:rsidRDefault="00545F59" w:rsidP="00545F59">
      <w:pPr>
        <w:pStyle w:val="UserInput11pt"/>
        <w:rPr>
          <w:sz w:val="24"/>
          <w:szCs w:val="24"/>
        </w:rPr>
      </w:pPr>
    </w:p>
    <w:tbl>
      <w:tblPr>
        <w:tblW w:w="8548" w:type="dxa"/>
        <w:tblInd w:w="980"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411"/>
        <w:gridCol w:w="305"/>
        <w:gridCol w:w="2280"/>
        <w:gridCol w:w="2280"/>
        <w:gridCol w:w="3272"/>
      </w:tblGrid>
      <w:tr w:rsidR="00545F59" w:rsidRPr="007B0595" w14:paraId="114345A0" w14:textId="77777777" w:rsidTr="00F87471">
        <w:trPr>
          <w:cantSplit/>
          <w:trHeight w:val="1134"/>
        </w:trPr>
        <w:tc>
          <w:tcPr>
            <w:tcW w:w="411" w:type="dxa"/>
            <w:shd w:val="clear" w:color="auto" w:fill="auto"/>
            <w:noWrap/>
            <w:textDirection w:val="btLr"/>
            <w:vAlign w:val="center"/>
          </w:tcPr>
          <w:p w14:paraId="110C1669" w14:textId="77777777" w:rsidR="00545F59" w:rsidRPr="007B0595" w:rsidRDefault="00545F59" w:rsidP="00D33F35">
            <w:pPr>
              <w:ind w:left="113" w:right="113"/>
              <w:jc w:val="center"/>
              <w:rPr>
                <w:rFonts w:ascii="Arial" w:eastAsia="MS Mincho" w:hAnsi="Arial" w:cs="Arial"/>
                <w:b/>
                <w:bCs/>
                <w:sz w:val="16"/>
                <w:szCs w:val="16"/>
                <w:lang w:eastAsia="ja-JP"/>
              </w:rPr>
            </w:pPr>
            <w:r>
              <w:rPr>
                <w:rFonts w:ascii="Arial" w:eastAsia="MS Mincho" w:hAnsi="Arial" w:cs="Arial"/>
                <w:b/>
                <w:bCs/>
                <w:sz w:val="16"/>
                <w:szCs w:val="16"/>
                <w:lang w:eastAsia="ja-JP"/>
              </w:rPr>
              <w:t>High</w:t>
            </w:r>
          </w:p>
        </w:tc>
        <w:tc>
          <w:tcPr>
            <w:tcW w:w="305" w:type="dxa"/>
            <w:shd w:val="clear" w:color="auto" w:fill="auto"/>
            <w:noWrap/>
            <w:vAlign w:val="center"/>
          </w:tcPr>
          <w:p w14:paraId="17C48394" w14:textId="77777777" w:rsidR="00545F59" w:rsidRPr="007B0595" w:rsidRDefault="00545F59" w:rsidP="00D33F35">
            <w:pPr>
              <w:jc w:val="center"/>
              <w:rPr>
                <w:rFonts w:ascii="Arial" w:eastAsia="MS Mincho" w:hAnsi="Arial" w:cs="Arial"/>
                <w:b/>
                <w:bCs/>
                <w:sz w:val="16"/>
                <w:szCs w:val="16"/>
                <w:lang w:eastAsia="ja-JP"/>
              </w:rPr>
            </w:pPr>
            <w:r w:rsidRPr="007B0595">
              <w:rPr>
                <w:rFonts w:ascii="Arial" w:eastAsia="MS Mincho" w:hAnsi="Arial" w:cs="Arial"/>
                <w:b/>
                <w:bCs/>
                <w:sz w:val="16"/>
                <w:szCs w:val="16"/>
                <w:lang w:eastAsia="ja-JP"/>
              </w:rPr>
              <w:t>3</w:t>
            </w:r>
          </w:p>
        </w:tc>
        <w:tc>
          <w:tcPr>
            <w:tcW w:w="2280" w:type="dxa"/>
            <w:shd w:val="clear" w:color="auto" w:fill="FFFF00"/>
            <w:vAlign w:val="center"/>
          </w:tcPr>
          <w:p w14:paraId="68F8788A" w14:textId="77777777" w:rsidR="00545F59" w:rsidRPr="007B0595" w:rsidRDefault="00545F59" w:rsidP="00D33F35">
            <w:pPr>
              <w:rPr>
                <w:rFonts w:ascii="Arial" w:eastAsia="MS Mincho" w:hAnsi="Arial" w:cs="Arial"/>
                <w:sz w:val="16"/>
                <w:szCs w:val="16"/>
                <w:lang w:eastAsia="ja-JP"/>
              </w:rPr>
            </w:pPr>
            <w:r w:rsidRPr="007B0595">
              <w:rPr>
                <w:rFonts w:ascii="Arial" w:eastAsia="MS Mincho" w:hAnsi="Arial" w:cs="Arial"/>
                <w:sz w:val="16"/>
                <w:szCs w:val="16"/>
                <w:lang w:eastAsia="ja-JP"/>
              </w:rPr>
              <w:t>Implement Further Actions to Reduce Risk; Continue Existing Controls; Generate Contingency Plan; Review at least every 2 weeks</w:t>
            </w:r>
          </w:p>
        </w:tc>
        <w:tc>
          <w:tcPr>
            <w:tcW w:w="2280" w:type="dxa"/>
            <w:shd w:val="clear" w:color="auto" w:fill="FF0000"/>
            <w:vAlign w:val="center"/>
          </w:tcPr>
          <w:p w14:paraId="1F3533AE" w14:textId="77777777" w:rsidR="00545F59" w:rsidRPr="007B0595" w:rsidRDefault="00545F59" w:rsidP="00D33F35">
            <w:pPr>
              <w:rPr>
                <w:rFonts w:ascii="Arial" w:eastAsia="MS Mincho" w:hAnsi="Arial" w:cs="Arial"/>
                <w:sz w:val="16"/>
                <w:szCs w:val="16"/>
                <w:lang w:eastAsia="ja-JP"/>
              </w:rPr>
            </w:pPr>
            <w:r w:rsidRPr="007B0595">
              <w:rPr>
                <w:rFonts w:ascii="Arial" w:eastAsia="MS Mincho" w:hAnsi="Arial" w:cs="Arial"/>
                <w:sz w:val="16"/>
                <w:szCs w:val="16"/>
                <w:lang w:eastAsia="ja-JP"/>
              </w:rPr>
              <w:t>Urgently Take Further Remedial Action to Reduce Risk; Contingency plan on standby; Review at least every week</w:t>
            </w:r>
          </w:p>
        </w:tc>
        <w:tc>
          <w:tcPr>
            <w:tcW w:w="3272" w:type="dxa"/>
            <w:shd w:val="clear" w:color="auto" w:fill="FF0000"/>
            <w:vAlign w:val="center"/>
          </w:tcPr>
          <w:p w14:paraId="570C631D" w14:textId="77777777" w:rsidR="00545F59" w:rsidRPr="007B0595" w:rsidRDefault="00545F59" w:rsidP="00D33F35">
            <w:pPr>
              <w:rPr>
                <w:rFonts w:ascii="Arial" w:eastAsia="MS Mincho" w:hAnsi="Arial" w:cs="Arial"/>
                <w:sz w:val="16"/>
                <w:szCs w:val="16"/>
                <w:lang w:eastAsia="ja-JP"/>
              </w:rPr>
            </w:pPr>
            <w:r w:rsidRPr="007B0595">
              <w:rPr>
                <w:rFonts w:ascii="Arial" w:eastAsia="MS Mincho" w:hAnsi="Arial" w:cs="Arial"/>
                <w:sz w:val="16"/>
                <w:szCs w:val="16"/>
                <w:lang w:eastAsia="ja-JP"/>
              </w:rPr>
              <w:t>Take Immediate Further Remedial Action to Reduce Risk; Contingency plan on standby; Review Continuously</w:t>
            </w:r>
          </w:p>
        </w:tc>
      </w:tr>
      <w:tr w:rsidR="00545F59" w:rsidRPr="007B0595" w14:paraId="2D6F0CDA" w14:textId="77777777" w:rsidTr="00F87471">
        <w:trPr>
          <w:cantSplit/>
          <w:trHeight w:val="1134"/>
        </w:trPr>
        <w:tc>
          <w:tcPr>
            <w:tcW w:w="411" w:type="dxa"/>
            <w:shd w:val="clear" w:color="auto" w:fill="auto"/>
            <w:textDirection w:val="btLr"/>
            <w:vAlign w:val="center"/>
          </w:tcPr>
          <w:p w14:paraId="5CD2C8CA" w14:textId="77777777" w:rsidR="00545F59" w:rsidRPr="007B0595" w:rsidRDefault="00545F59" w:rsidP="00D33F35">
            <w:pPr>
              <w:ind w:left="113" w:right="113"/>
              <w:jc w:val="center"/>
              <w:rPr>
                <w:rFonts w:ascii="Arial" w:eastAsia="MS Mincho" w:hAnsi="Arial" w:cs="Arial"/>
                <w:b/>
                <w:bCs/>
                <w:sz w:val="16"/>
                <w:szCs w:val="16"/>
                <w:lang w:eastAsia="ja-JP"/>
              </w:rPr>
            </w:pPr>
            <w:r w:rsidRPr="007B0595">
              <w:rPr>
                <w:rFonts w:ascii="Arial" w:eastAsia="MS Mincho" w:hAnsi="Arial" w:cs="Arial"/>
                <w:b/>
                <w:bCs/>
                <w:sz w:val="16"/>
                <w:szCs w:val="16"/>
                <w:lang w:eastAsia="ja-JP"/>
              </w:rPr>
              <w:t>Impact</w:t>
            </w:r>
          </w:p>
        </w:tc>
        <w:tc>
          <w:tcPr>
            <w:tcW w:w="305" w:type="dxa"/>
            <w:shd w:val="clear" w:color="auto" w:fill="auto"/>
            <w:noWrap/>
            <w:vAlign w:val="center"/>
          </w:tcPr>
          <w:p w14:paraId="1D6DDA08" w14:textId="77777777" w:rsidR="00545F59" w:rsidRPr="007B0595" w:rsidRDefault="00545F59" w:rsidP="00D33F35">
            <w:pPr>
              <w:jc w:val="center"/>
              <w:rPr>
                <w:rFonts w:ascii="Arial" w:eastAsia="MS Mincho" w:hAnsi="Arial" w:cs="Arial"/>
                <w:b/>
                <w:bCs/>
                <w:sz w:val="16"/>
                <w:szCs w:val="16"/>
                <w:lang w:eastAsia="ja-JP"/>
              </w:rPr>
            </w:pPr>
            <w:r w:rsidRPr="007B0595">
              <w:rPr>
                <w:rFonts w:ascii="Arial" w:eastAsia="MS Mincho" w:hAnsi="Arial" w:cs="Arial"/>
                <w:b/>
                <w:bCs/>
                <w:sz w:val="16"/>
                <w:szCs w:val="16"/>
                <w:lang w:eastAsia="ja-JP"/>
              </w:rPr>
              <w:t>2</w:t>
            </w:r>
          </w:p>
        </w:tc>
        <w:tc>
          <w:tcPr>
            <w:tcW w:w="2280" w:type="dxa"/>
            <w:shd w:val="clear" w:color="auto" w:fill="99CC00"/>
            <w:vAlign w:val="center"/>
          </w:tcPr>
          <w:p w14:paraId="1A5226EC" w14:textId="77777777" w:rsidR="00545F59" w:rsidRPr="007B0595" w:rsidRDefault="00545F59" w:rsidP="00D33F35">
            <w:pPr>
              <w:rPr>
                <w:rFonts w:ascii="Arial" w:eastAsia="MS Mincho" w:hAnsi="Arial" w:cs="Arial"/>
                <w:sz w:val="16"/>
                <w:szCs w:val="16"/>
                <w:lang w:eastAsia="ja-JP"/>
              </w:rPr>
            </w:pPr>
            <w:r w:rsidRPr="007B0595">
              <w:rPr>
                <w:rFonts w:ascii="Arial" w:eastAsia="MS Mincho" w:hAnsi="Arial" w:cs="Arial"/>
                <w:sz w:val="16"/>
                <w:szCs w:val="16"/>
                <w:lang w:eastAsia="ja-JP"/>
              </w:rPr>
              <w:t>Tolerate; Continue existing Control Measures; Possible Contingency Plan; Review at least 2 weeks</w:t>
            </w:r>
          </w:p>
        </w:tc>
        <w:tc>
          <w:tcPr>
            <w:tcW w:w="2280" w:type="dxa"/>
            <w:shd w:val="clear" w:color="auto" w:fill="FFFF00"/>
            <w:vAlign w:val="center"/>
          </w:tcPr>
          <w:p w14:paraId="5CABE02F" w14:textId="77777777" w:rsidR="00545F59" w:rsidRPr="007B0595" w:rsidRDefault="00545F59" w:rsidP="00D33F35">
            <w:pPr>
              <w:rPr>
                <w:rFonts w:ascii="Arial" w:eastAsia="MS Mincho" w:hAnsi="Arial" w:cs="Arial"/>
                <w:sz w:val="16"/>
                <w:szCs w:val="16"/>
                <w:lang w:eastAsia="ja-JP"/>
              </w:rPr>
            </w:pPr>
            <w:r w:rsidRPr="007B0595">
              <w:rPr>
                <w:rFonts w:ascii="Arial" w:eastAsia="MS Mincho" w:hAnsi="Arial" w:cs="Arial"/>
                <w:sz w:val="16"/>
                <w:szCs w:val="16"/>
                <w:lang w:eastAsia="ja-JP"/>
              </w:rPr>
              <w:t>Implement Further Actions to Reduce Risk; Continue Existing Controls; Generate Contingency Plan; Review at least every 2 weeks</w:t>
            </w:r>
          </w:p>
        </w:tc>
        <w:tc>
          <w:tcPr>
            <w:tcW w:w="3272" w:type="dxa"/>
            <w:shd w:val="clear" w:color="auto" w:fill="FF0000"/>
            <w:vAlign w:val="center"/>
          </w:tcPr>
          <w:p w14:paraId="48C44A9C" w14:textId="77777777" w:rsidR="00545F59" w:rsidRPr="007B0595" w:rsidRDefault="00545F59" w:rsidP="00D33F35">
            <w:pPr>
              <w:rPr>
                <w:rFonts w:ascii="Arial" w:eastAsia="MS Mincho" w:hAnsi="Arial" w:cs="Arial"/>
                <w:sz w:val="16"/>
                <w:szCs w:val="16"/>
                <w:lang w:eastAsia="ja-JP"/>
              </w:rPr>
            </w:pPr>
            <w:r w:rsidRPr="007B0595">
              <w:rPr>
                <w:rFonts w:ascii="Arial" w:eastAsia="MS Mincho" w:hAnsi="Arial" w:cs="Arial"/>
                <w:sz w:val="16"/>
                <w:szCs w:val="16"/>
                <w:lang w:eastAsia="ja-JP"/>
              </w:rPr>
              <w:t>Urgently Take Further Remedial Action to Reduce Risk; Contingency plan on standby; Review at least every week</w:t>
            </w:r>
          </w:p>
        </w:tc>
      </w:tr>
      <w:tr w:rsidR="00545F59" w:rsidRPr="007B0595" w14:paraId="1AFB2080" w14:textId="77777777" w:rsidTr="00F87471">
        <w:trPr>
          <w:cantSplit/>
          <w:trHeight w:val="1134"/>
        </w:trPr>
        <w:tc>
          <w:tcPr>
            <w:tcW w:w="411" w:type="dxa"/>
            <w:shd w:val="clear" w:color="auto" w:fill="auto"/>
            <w:textDirection w:val="btLr"/>
            <w:vAlign w:val="center"/>
          </w:tcPr>
          <w:p w14:paraId="184CDA4B" w14:textId="77777777" w:rsidR="00545F59" w:rsidRPr="007B0595" w:rsidRDefault="00545F59" w:rsidP="00D33F35">
            <w:pPr>
              <w:ind w:left="113" w:right="113"/>
              <w:jc w:val="center"/>
              <w:rPr>
                <w:rFonts w:ascii="Arial" w:eastAsia="MS Mincho" w:hAnsi="Arial" w:cs="Arial"/>
                <w:b/>
                <w:bCs/>
                <w:sz w:val="16"/>
                <w:szCs w:val="16"/>
                <w:lang w:eastAsia="ja-JP"/>
              </w:rPr>
            </w:pPr>
            <w:r>
              <w:rPr>
                <w:rFonts w:ascii="Arial" w:eastAsia="MS Mincho" w:hAnsi="Arial" w:cs="Arial"/>
                <w:b/>
                <w:bCs/>
                <w:sz w:val="16"/>
                <w:szCs w:val="16"/>
                <w:lang w:eastAsia="ja-JP"/>
              </w:rPr>
              <w:t>Low</w:t>
            </w:r>
          </w:p>
        </w:tc>
        <w:tc>
          <w:tcPr>
            <w:tcW w:w="305" w:type="dxa"/>
            <w:shd w:val="clear" w:color="auto" w:fill="auto"/>
            <w:noWrap/>
            <w:vAlign w:val="center"/>
          </w:tcPr>
          <w:p w14:paraId="575F3394" w14:textId="77777777" w:rsidR="00545F59" w:rsidRPr="007B0595" w:rsidRDefault="00545F59" w:rsidP="00D33F35">
            <w:pPr>
              <w:jc w:val="center"/>
              <w:rPr>
                <w:rFonts w:ascii="Arial" w:eastAsia="MS Mincho" w:hAnsi="Arial" w:cs="Arial"/>
                <w:b/>
                <w:bCs/>
                <w:sz w:val="16"/>
                <w:szCs w:val="16"/>
                <w:lang w:eastAsia="ja-JP"/>
              </w:rPr>
            </w:pPr>
            <w:r w:rsidRPr="007B0595">
              <w:rPr>
                <w:rFonts w:ascii="Arial" w:eastAsia="MS Mincho" w:hAnsi="Arial" w:cs="Arial"/>
                <w:b/>
                <w:bCs/>
                <w:sz w:val="16"/>
                <w:szCs w:val="16"/>
                <w:lang w:eastAsia="ja-JP"/>
              </w:rPr>
              <w:t>1</w:t>
            </w:r>
          </w:p>
        </w:tc>
        <w:tc>
          <w:tcPr>
            <w:tcW w:w="2280" w:type="dxa"/>
            <w:shd w:val="clear" w:color="auto" w:fill="99CC00"/>
            <w:vAlign w:val="center"/>
          </w:tcPr>
          <w:p w14:paraId="7A4AA7C7" w14:textId="77777777" w:rsidR="00545F59" w:rsidRPr="007B0595" w:rsidRDefault="00545F59" w:rsidP="00D33F35">
            <w:pPr>
              <w:rPr>
                <w:rFonts w:ascii="Arial" w:eastAsia="MS Mincho" w:hAnsi="Arial" w:cs="Arial"/>
                <w:sz w:val="16"/>
                <w:szCs w:val="16"/>
                <w:lang w:eastAsia="ja-JP"/>
              </w:rPr>
            </w:pPr>
            <w:r w:rsidRPr="007B0595">
              <w:rPr>
                <w:rFonts w:ascii="Arial" w:eastAsia="MS Mincho" w:hAnsi="Arial" w:cs="Arial"/>
                <w:sz w:val="16"/>
                <w:szCs w:val="16"/>
                <w:lang w:eastAsia="ja-JP"/>
              </w:rPr>
              <w:t>Tolerate; No action: Continue Control if Required; Review at least monthly</w:t>
            </w:r>
          </w:p>
        </w:tc>
        <w:tc>
          <w:tcPr>
            <w:tcW w:w="2280" w:type="dxa"/>
            <w:shd w:val="clear" w:color="auto" w:fill="99CC00"/>
            <w:vAlign w:val="center"/>
          </w:tcPr>
          <w:p w14:paraId="1D137688" w14:textId="77777777" w:rsidR="00545F59" w:rsidRPr="007B0595" w:rsidRDefault="00545F59" w:rsidP="00D33F35">
            <w:pPr>
              <w:rPr>
                <w:rFonts w:ascii="Arial" w:eastAsia="MS Mincho" w:hAnsi="Arial" w:cs="Arial"/>
                <w:sz w:val="16"/>
                <w:szCs w:val="16"/>
                <w:lang w:eastAsia="ja-JP"/>
              </w:rPr>
            </w:pPr>
            <w:r w:rsidRPr="007B0595">
              <w:rPr>
                <w:rFonts w:ascii="Arial" w:eastAsia="MS Mincho" w:hAnsi="Arial" w:cs="Arial"/>
                <w:sz w:val="16"/>
                <w:szCs w:val="16"/>
                <w:lang w:eastAsia="ja-JP"/>
              </w:rPr>
              <w:t>Tolerate; Continue existing Control Measures; Possible Contingency Plan; Review at least 2 weeks</w:t>
            </w:r>
          </w:p>
        </w:tc>
        <w:tc>
          <w:tcPr>
            <w:tcW w:w="3272" w:type="dxa"/>
            <w:shd w:val="clear" w:color="auto" w:fill="FFFF00"/>
            <w:vAlign w:val="center"/>
          </w:tcPr>
          <w:p w14:paraId="0EB6EEFD" w14:textId="77777777" w:rsidR="00545F59" w:rsidRPr="007B0595" w:rsidRDefault="00545F59" w:rsidP="00D33F35">
            <w:pPr>
              <w:rPr>
                <w:rFonts w:ascii="Arial" w:eastAsia="MS Mincho" w:hAnsi="Arial" w:cs="Arial"/>
                <w:sz w:val="16"/>
                <w:szCs w:val="16"/>
                <w:lang w:eastAsia="ja-JP"/>
              </w:rPr>
            </w:pPr>
            <w:r w:rsidRPr="007B0595">
              <w:rPr>
                <w:rFonts w:ascii="Arial" w:eastAsia="MS Mincho" w:hAnsi="Arial" w:cs="Arial"/>
                <w:sz w:val="16"/>
                <w:szCs w:val="16"/>
                <w:lang w:eastAsia="ja-JP"/>
              </w:rPr>
              <w:t>Implement Further Actions to Reduce Risk; Continue Existing Controls; Generate Contingency Plan; Review at least every 2 weeks</w:t>
            </w:r>
          </w:p>
        </w:tc>
      </w:tr>
      <w:tr w:rsidR="00545F59" w:rsidRPr="007B0595" w14:paraId="67B6B7F1" w14:textId="77777777" w:rsidTr="00F87471">
        <w:trPr>
          <w:cantSplit/>
          <w:trHeight w:val="157"/>
        </w:trPr>
        <w:tc>
          <w:tcPr>
            <w:tcW w:w="411" w:type="dxa"/>
            <w:shd w:val="clear" w:color="auto" w:fill="auto"/>
            <w:noWrap/>
            <w:textDirection w:val="btLr"/>
            <w:vAlign w:val="bottom"/>
          </w:tcPr>
          <w:p w14:paraId="2F1A9802" w14:textId="77777777" w:rsidR="00545F59" w:rsidRPr="007B0595" w:rsidRDefault="00545F59" w:rsidP="00D33F35">
            <w:pPr>
              <w:ind w:left="113" w:right="113"/>
              <w:jc w:val="center"/>
              <w:rPr>
                <w:rFonts w:ascii="Arial" w:eastAsia="MS Mincho" w:hAnsi="Arial" w:cs="Arial"/>
                <w:sz w:val="16"/>
                <w:szCs w:val="16"/>
                <w:lang w:eastAsia="ja-JP"/>
              </w:rPr>
            </w:pPr>
          </w:p>
        </w:tc>
        <w:tc>
          <w:tcPr>
            <w:tcW w:w="305" w:type="dxa"/>
            <w:shd w:val="clear" w:color="auto" w:fill="auto"/>
            <w:noWrap/>
            <w:vAlign w:val="bottom"/>
          </w:tcPr>
          <w:p w14:paraId="2A463F79" w14:textId="77777777" w:rsidR="00545F59" w:rsidRPr="007B0595" w:rsidRDefault="00545F59" w:rsidP="00D33F35">
            <w:pPr>
              <w:rPr>
                <w:rFonts w:ascii="Arial" w:eastAsia="MS Mincho" w:hAnsi="Arial" w:cs="Arial"/>
                <w:sz w:val="16"/>
                <w:szCs w:val="16"/>
                <w:lang w:eastAsia="ja-JP"/>
              </w:rPr>
            </w:pPr>
          </w:p>
        </w:tc>
        <w:tc>
          <w:tcPr>
            <w:tcW w:w="2280" w:type="dxa"/>
            <w:shd w:val="clear" w:color="auto" w:fill="auto"/>
            <w:noWrap/>
            <w:vAlign w:val="bottom"/>
          </w:tcPr>
          <w:p w14:paraId="63FDC804" w14:textId="77777777" w:rsidR="00545F59" w:rsidRPr="007B0595" w:rsidRDefault="00545F59" w:rsidP="00D33F35">
            <w:pPr>
              <w:jc w:val="center"/>
              <w:rPr>
                <w:rFonts w:ascii="Arial" w:eastAsia="MS Mincho" w:hAnsi="Arial" w:cs="Arial"/>
                <w:b/>
                <w:bCs/>
                <w:sz w:val="16"/>
                <w:szCs w:val="16"/>
                <w:lang w:eastAsia="ja-JP"/>
              </w:rPr>
            </w:pPr>
            <w:r w:rsidRPr="007B0595">
              <w:rPr>
                <w:rFonts w:ascii="Arial" w:eastAsia="MS Mincho" w:hAnsi="Arial" w:cs="Arial"/>
                <w:b/>
                <w:bCs/>
                <w:sz w:val="16"/>
                <w:szCs w:val="16"/>
                <w:lang w:eastAsia="ja-JP"/>
              </w:rPr>
              <w:t>1</w:t>
            </w:r>
          </w:p>
        </w:tc>
        <w:tc>
          <w:tcPr>
            <w:tcW w:w="2280" w:type="dxa"/>
            <w:shd w:val="clear" w:color="auto" w:fill="auto"/>
            <w:noWrap/>
            <w:vAlign w:val="bottom"/>
          </w:tcPr>
          <w:p w14:paraId="19EF3119" w14:textId="77777777" w:rsidR="00545F59" w:rsidRPr="007B0595" w:rsidRDefault="00545F59" w:rsidP="00D33F35">
            <w:pPr>
              <w:jc w:val="center"/>
              <w:rPr>
                <w:rFonts w:ascii="Arial" w:eastAsia="MS Mincho" w:hAnsi="Arial" w:cs="Arial"/>
                <w:b/>
                <w:bCs/>
                <w:sz w:val="16"/>
                <w:szCs w:val="16"/>
                <w:lang w:eastAsia="ja-JP"/>
              </w:rPr>
            </w:pPr>
            <w:r w:rsidRPr="007B0595">
              <w:rPr>
                <w:rFonts w:ascii="Arial" w:eastAsia="MS Mincho" w:hAnsi="Arial" w:cs="Arial"/>
                <w:b/>
                <w:bCs/>
                <w:sz w:val="16"/>
                <w:szCs w:val="16"/>
                <w:lang w:eastAsia="ja-JP"/>
              </w:rPr>
              <w:t>2</w:t>
            </w:r>
          </w:p>
        </w:tc>
        <w:tc>
          <w:tcPr>
            <w:tcW w:w="3272" w:type="dxa"/>
            <w:shd w:val="clear" w:color="auto" w:fill="auto"/>
            <w:noWrap/>
            <w:vAlign w:val="bottom"/>
          </w:tcPr>
          <w:p w14:paraId="083B584A" w14:textId="77777777" w:rsidR="00545F59" w:rsidRPr="007B0595" w:rsidRDefault="00545F59" w:rsidP="00D33F35">
            <w:pPr>
              <w:jc w:val="center"/>
              <w:rPr>
                <w:rFonts w:ascii="Arial" w:eastAsia="MS Mincho" w:hAnsi="Arial" w:cs="Arial"/>
                <w:b/>
                <w:bCs/>
                <w:sz w:val="16"/>
                <w:szCs w:val="16"/>
                <w:lang w:eastAsia="ja-JP"/>
              </w:rPr>
            </w:pPr>
            <w:r w:rsidRPr="007B0595">
              <w:rPr>
                <w:rFonts w:ascii="Arial" w:eastAsia="MS Mincho" w:hAnsi="Arial" w:cs="Arial"/>
                <w:b/>
                <w:bCs/>
                <w:sz w:val="16"/>
                <w:szCs w:val="16"/>
                <w:lang w:eastAsia="ja-JP"/>
              </w:rPr>
              <w:t>3</w:t>
            </w:r>
          </w:p>
        </w:tc>
      </w:tr>
      <w:tr w:rsidR="00545F59" w:rsidRPr="007B0595" w14:paraId="401E6DC3" w14:textId="77777777" w:rsidTr="00F87471">
        <w:trPr>
          <w:cantSplit/>
          <w:trHeight w:val="229"/>
        </w:trPr>
        <w:tc>
          <w:tcPr>
            <w:tcW w:w="411" w:type="dxa"/>
            <w:shd w:val="clear" w:color="auto" w:fill="auto"/>
            <w:noWrap/>
            <w:textDirection w:val="btLr"/>
            <w:vAlign w:val="bottom"/>
          </w:tcPr>
          <w:p w14:paraId="67BB8711" w14:textId="77777777" w:rsidR="00545F59" w:rsidRPr="007B0595" w:rsidRDefault="00545F59" w:rsidP="00D33F35">
            <w:pPr>
              <w:ind w:left="113" w:right="113"/>
              <w:jc w:val="center"/>
              <w:rPr>
                <w:rFonts w:ascii="Arial" w:eastAsia="MS Mincho" w:hAnsi="Arial" w:cs="Arial"/>
                <w:sz w:val="16"/>
                <w:szCs w:val="16"/>
                <w:lang w:eastAsia="ja-JP"/>
              </w:rPr>
            </w:pPr>
          </w:p>
        </w:tc>
        <w:tc>
          <w:tcPr>
            <w:tcW w:w="305" w:type="dxa"/>
            <w:shd w:val="clear" w:color="auto" w:fill="auto"/>
            <w:noWrap/>
            <w:vAlign w:val="bottom"/>
          </w:tcPr>
          <w:p w14:paraId="2039944F" w14:textId="77777777" w:rsidR="00545F59" w:rsidRPr="007B0595" w:rsidRDefault="00545F59" w:rsidP="00D33F35">
            <w:pPr>
              <w:rPr>
                <w:rFonts w:ascii="Arial" w:eastAsia="MS Mincho" w:hAnsi="Arial" w:cs="Arial"/>
                <w:sz w:val="16"/>
                <w:szCs w:val="16"/>
                <w:lang w:eastAsia="ja-JP"/>
              </w:rPr>
            </w:pPr>
          </w:p>
        </w:tc>
        <w:tc>
          <w:tcPr>
            <w:tcW w:w="2280" w:type="dxa"/>
            <w:shd w:val="clear" w:color="auto" w:fill="auto"/>
            <w:vAlign w:val="bottom"/>
          </w:tcPr>
          <w:p w14:paraId="5BFB5B36" w14:textId="77777777" w:rsidR="00545F59" w:rsidRPr="00823BA0" w:rsidRDefault="00545F59" w:rsidP="00D33F35">
            <w:pPr>
              <w:jc w:val="center"/>
              <w:rPr>
                <w:rFonts w:ascii="Arial" w:eastAsia="MS Mincho" w:hAnsi="Arial" w:cs="Arial"/>
                <w:b/>
                <w:bCs/>
                <w:sz w:val="16"/>
                <w:szCs w:val="16"/>
                <w:lang w:eastAsia="ja-JP"/>
              </w:rPr>
            </w:pPr>
            <w:r w:rsidRPr="00823BA0">
              <w:rPr>
                <w:rFonts w:ascii="Arial" w:eastAsia="MS Mincho" w:hAnsi="Arial" w:cs="Arial"/>
                <w:b/>
                <w:bCs/>
                <w:sz w:val="16"/>
                <w:szCs w:val="16"/>
                <w:lang w:eastAsia="ja-JP"/>
              </w:rPr>
              <w:t>Low</w:t>
            </w:r>
          </w:p>
        </w:tc>
        <w:tc>
          <w:tcPr>
            <w:tcW w:w="2280" w:type="dxa"/>
            <w:shd w:val="clear" w:color="auto" w:fill="auto"/>
            <w:vAlign w:val="bottom"/>
          </w:tcPr>
          <w:p w14:paraId="54E70F84" w14:textId="77777777" w:rsidR="00545F59" w:rsidRPr="00823BA0" w:rsidRDefault="00805900" w:rsidP="00D33F35">
            <w:pPr>
              <w:jc w:val="center"/>
              <w:rPr>
                <w:rFonts w:ascii="Arial" w:eastAsia="MS Mincho" w:hAnsi="Arial" w:cs="Arial"/>
                <w:b/>
                <w:bCs/>
                <w:sz w:val="16"/>
                <w:szCs w:val="16"/>
                <w:lang w:eastAsia="ja-JP"/>
              </w:rPr>
            </w:pPr>
            <w:r>
              <w:rPr>
                <w:rFonts w:ascii="Arial" w:eastAsia="MS Mincho" w:hAnsi="Arial" w:cs="Arial"/>
                <w:b/>
                <w:bCs/>
                <w:sz w:val="16"/>
                <w:szCs w:val="16"/>
                <w:lang w:eastAsia="ja-JP"/>
              </w:rPr>
              <w:t>Probability</w:t>
            </w:r>
          </w:p>
        </w:tc>
        <w:tc>
          <w:tcPr>
            <w:tcW w:w="3272" w:type="dxa"/>
            <w:shd w:val="clear" w:color="auto" w:fill="auto"/>
            <w:vAlign w:val="bottom"/>
          </w:tcPr>
          <w:p w14:paraId="3F4B202E" w14:textId="77777777" w:rsidR="00545F59" w:rsidRPr="00823BA0" w:rsidRDefault="00545F59" w:rsidP="00D33F35">
            <w:pPr>
              <w:jc w:val="center"/>
              <w:rPr>
                <w:rFonts w:ascii="Arial" w:eastAsia="MS Mincho" w:hAnsi="Arial" w:cs="Arial"/>
                <w:b/>
                <w:bCs/>
                <w:sz w:val="16"/>
                <w:szCs w:val="16"/>
                <w:lang w:eastAsia="ja-JP"/>
              </w:rPr>
            </w:pPr>
            <w:r w:rsidRPr="00823BA0">
              <w:rPr>
                <w:rFonts w:ascii="Arial" w:eastAsia="MS Mincho" w:hAnsi="Arial" w:cs="Arial"/>
                <w:b/>
                <w:bCs/>
                <w:sz w:val="16"/>
                <w:szCs w:val="16"/>
                <w:lang w:eastAsia="ja-JP"/>
              </w:rPr>
              <w:t>High</w:t>
            </w:r>
          </w:p>
        </w:tc>
      </w:tr>
    </w:tbl>
    <w:p w14:paraId="6A659EA4" w14:textId="77777777" w:rsidR="00545F59" w:rsidRDefault="00545F59" w:rsidP="00545F59">
      <w:pPr>
        <w:pStyle w:val="Bodycopy"/>
      </w:pPr>
    </w:p>
    <w:p w14:paraId="5783DA62" w14:textId="77777777" w:rsidR="00B876F6" w:rsidRPr="002C6299" w:rsidRDefault="00B876F6" w:rsidP="00545F59">
      <w:pPr>
        <w:pStyle w:val="Bodycopy"/>
      </w:pPr>
    </w:p>
    <w:tbl>
      <w:tblPr>
        <w:tblW w:w="4330" w:type="pct"/>
        <w:tblInd w:w="1015" w:type="dxa"/>
        <w:tblCellMar>
          <w:left w:w="115" w:type="dxa"/>
          <w:right w:w="115" w:type="dxa"/>
        </w:tblCellMar>
        <w:tblLook w:val="01E0" w:firstRow="1" w:lastRow="1" w:firstColumn="1" w:lastColumn="1" w:noHBand="0" w:noVBand="0"/>
      </w:tblPr>
      <w:tblGrid>
        <w:gridCol w:w="1986"/>
        <w:gridCol w:w="5173"/>
        <w:gridCol w:w="947"/>
      </w:tblGrid>
      <w:tr w:rsidR="00545F59" w:rsidRPr="002C6299" w14:paraId="3057F31D" w14:textId="77777777" w:rsidTr="00F87471">
        <w:trPr>
          <w:tblHeader/>
        </w:trPr>
        <w:tc>
          <w:tcPr>
            <w:tcW w:w="1225" w:type="pct"/>
            <w:tcBorders>
              <w:top w:val="single" w:sz="4" w:space="0" w:color="00A1DE"/>
              <w:bottom w:val="single" w:sz="4" w:space="0" w:color="00A1DE"/>
              <w:right w:val="single" w:sz="4" w:space="0" w:color="FFFFFF"/>
            </w:tcBorders>
            <w:shd w:val="clear" w:color="auto" w:fill="002776"/>
          </w:tcPr>
          <w:p w14:paraId="785DD583" w14:textId="77777777" w:rsidR="00545F59" w:rsidRPr="002C6299" w:rsidRDefault="00545F59" w:rsidP="00D33F35">
            <w:pPr>
              <w:pStyle w:val="Tablecolumnheader"/>
              <w:rPr>
                <w:rFonts w:ascii="Times New Roman" w:hAnsi="Times New Roman" w:cs="Times New Roman"/>
                <w:sz w:val="18"/>
                <w:szCs w:val="18"/>
              </w:rPr>
            </w:pPr>
            <w:r w:rsidRPr="002C6299">
              <w:rPr>
                <w:rFonts w:ascii="Times New Roman" w:hAnsi="Times New Roman" w:cs="Times New Roman"/>
                <w:sz w:val="18"/>
                <w:szCs w:val="18"/>
              </w:rPr>
              <w:t>Severity Rating</w:t>
            </w:r>
          </w:p>
        </w:tc>
        <w:tc>
          <w:tcPr>
            <w:tcW w:w="3191" w:type="pct"/>
            <w:tcBorders>
              <w:top w:val="single" w:sz="4" w:space="0" w:color="00A1DE"/>
              <w:left w:val="single" w:sz="4" w:space="0" w:color="FFFFFF"/>
              <w:bottom w:val="single" w:sz="4" w:space="0" w:color="00A1DE"/>
              <w:right w:val="single" w:sz="4" w:space="0" w:color="FFFFFF"/>
            </w:tcBorders>
            <w:shd w:val="clear" w:color="auto" w:fill="002776"/>
          </w:tcPr>
          <w:p w14:paraId="42D502B8" w14:textId="77777777" w:rsidR="00545F59" w:rsidRPr="002C6299" w:rsidRDefault="00545F59" w:rsidP="00D33F35">
            <w:pPr>
              <w:pStyle w:val="Tablecolumnheader"/>
              <w:rPr>
                <w:rFonts w:ascii="Times New Roman" w:hAnsi="Times New Roman" w:cs="Times New Roman"/>
                <w:sz w:val="18"/>
                <w:szCs w:val="18"/>
              </w:rPr>
            </w:pPr>
            <w:r w:rsidRPr="002C6299">
              <w:rPr>
                <w:rFonts w:ascii="Times New Roman" w:hAnsi="Times New Roman" w:cs="Times New Roman"/>
                <w:sz w:val="18"/>
                <w:szCs w:val="18"/>
              </w:rPr>
              <w:t>Assessment of Severity/Risk Rating Description</w:t>
            </w:r>
          </w:p>
        </w:tc>
        <w:tc>
          <w:tcPr>
            <w:tcW w:w="584" w:type="pct"/>
            <w:tcBorders>
              <w:top w:val="single" w:sz="4" w:space="0" w:color="00A1DE"/>
              <w:left w:val="single" w:sz="4" w:space="0" w:color="FFFFFF"/>
              <w:bottom w:val="single" w:sz="4" w:space="0" w:color="00A1DE"/>
            </w:tcBorders>
            <w:shd w:val="clear" w:color="auto" w:fill="002776"/>
          </w:tcPr>
          <w:p w14:paraId="00D617B4" w14:textId="77777777" w:rsidR="00545F59" w:rsidRPr="002C6299" w:rsidRDefault="00545F59" w:rsidP="00D33F35">
            <w:pPr>
              <w:pStyle w:val="Tablecolumnheader"/>
              <w:jc w:val="center"/>
              <w:rPr>
                <w:rFonts w:ascii="Times New Roman" w:hAnsi="Times New Roman" w:cs="Times New Roman"/>
                <w:sz w:val="18"/>
                <w:szCs w:val="18"/>
              </w:rPr>
            </w:pPr>
            <w:r w:rsidRPr="002C6299">
              <w:rPr>
                <w:rFonts w:ascii="Times New Roman" w:hAnsi="Times New Roman" w:cs="Times New Roman"/>
                <w:sz w:val="18"/>
                <w:szCs w:val="18"/>
              </w:rPr>
              <w:t>Ranking</w:t>
            </w:r>
          </w:p>
        </w:tc>
      </w:tr>
      <w:tr w:rsidR="00545F59" w:rsidRPr="002C6299" w14:paraId="314B1203" w14:textId="77777777" w:rsidTr="00F87471">
        <w:tc>
          <w:tcPr>
            <w:tcW w:w="1225" w:type="pct"/>
            <w:tcBorders>
              <w:top w:val="single" w:sz="4" w:space="0" w:color="00A1DE"/>
              <w:left w:val="single" w:sz="4" w:space="0" w:color="00A1DE"/>
              <w:bottom w:val="single" w:sz="4" w:space="0" w:color="00A1DE"/>
              <w:right w:val="single" w:sz="4" w:space="0" w:color="00A1DE"/>
            </w:tcBorders>
          </w:tcPr>
          <w:p w14:paraId="39166525" w14:textId="77777777" w:rsidR="00545F59" w:rsidRPr="00E37CBE" w:rsidRDefault="00545F59" w:rsidP="00D33F35">
            <w:pPr>
              <w:pStyle w:val="Tableentry"/>
              <w:rPr>
                <w:rFonts w:ascii="Calibri" w:hAnsi="Calibri" w:cs="Calibri"/>
                <w:sz w:val="22"/>
                <w:szCs w:val="22"/>
              </w:rPr>
            </w:pPr>
            <w:r w:rsidRPr="00E37CBE">
              <w:rPr>
                <w:rFonts w:ascii="Calibri" w:hAnsi="Calibri" w:cs="Calibri"/>
                <w:sz w:val="22"/>
                <w:szCs w:val="22"/>
              </w:rPr>
              <w:t>High</w:t>
            </w:r>
          </w:p>
        </w:tc>
        <w:tc>
          <w:tcPr>
            <w:tcW w:w="3191" w:type="pct"/>
            <w:tcBorders>
              <w:top w:val="single" w:sz="4" w:space="0" w:color="00A1DE"/>
              <w:left w:val="single" w:sz="4" w:space="0" w:color="00A1DE"/>
              <w:bottom w:val="single" w:sz="4" w:space="0" w:color="00A1DE"/>
              <w:right w:val="single" w:sz="4" w:space="0" w:color="00A1DE"/>
            </w:tcBorders>
          </w:tcPr>
          <w:p w14:paraId="2B3317F8" w14:textId="77777777" w:rsidR="00545F59" w:rsidRPr="00E37CBE" w:rsidRDefault="00545F59" w:rsidP="00D33F35">
            <w:pPr>
              <w:pStyle w:val="Tableentry"/>
              <w:rPr>
                <w:rFonts w:ascii="Calibri" w:hAnsi="Calibri" w:cs="Calibri"/>
                <w:sz w:val="22"/>
                <w:szCs w:val="22"/>
              </w:rPr>
            </w:pPr>
            <w:r w:rsidRPr="00E37CBE">
              <w:rPr>
                <w:rFonts w:ascii="Calibri" w:hAnsi="Calibri" w:cs="Calibri"/>
                <w:sz w:val="22"/>
                <w:szCs w:val="22"/>
              </w:rPr>
              <w:t>Significant impact on project baselines</w:t>
            </w:r>
          </w:p>
        </w:tc>
        <w:tc>
          <w:tcPr>
            <w:tcW w:w="584" w:type="pct"/>
            <w:tcBorders>
              <w:top w:val="single" w:sz="4" w:space="0" w:color="00A1DE"/>
              <w:left w:val="single" w:sz="4" w:space="0" w:color="00A1DE"/>
              <w:bottom w:val="single" w:sz="4" w:space="0" w:color="00A1DE"/>
              <w:right w:val="single" w:sz="4" w:space="0" w:color="00A1DE"/>
            </w:tcBorders>
          </w:tcPr>
          <w:p w14:paraId="622B46E1" w14:textId="77777777" w:rsidR="00545F59" w:rsidRPr="00E37CBE" w:rsidRDefault="00545F59" w:rsidP="00D33F35">
            <w:pPr>
              <w:pStyle w:val="Tableentry"/>
              <w:jc w:val="center"/>
              <w:rPr>
                <w:rFonts w:ascii="Calibri" w:hAnsi="Calibri" w:cs="Calibri"/>
                <w:sz w:val="22"/>
                <w:szCs w:val="22"/>
              </w:rPr>
            </w:pPr>
            <w:r w:rsidRPr="00E37CBE">
              <w:rPr>
                <w:rFonts w:ascii="Calibri" w:hAnsi="Calibri" w:cs="Calibri"/>
                <w:sz w:val="22"/>
                <w:szCs w:val="22"/>
              </w:rPr>
              <w:t>3</w:t>
            </w:r>
          </w:p>
        </w:tc>
      </w:tr>
      <w:tr w:rsidR="00545F59" w:rsidRPr="002C6299" w14:paraId="06727774" w14:textId="77777777" w:rsidTr="00F87471">
        <w:tc>
          <w:tcPr>
            <w:tcW w:w="1225" w:type="pct"/>
            <w:tcBorders>
              <w:top w:val="single" w:sz="4" w:space="0" w:color="00A1DE"/>
              <w:left w:val="single" w:sz="4" w:space="0" w:color="00A1DE"/>
              <w:bottom w:val="single" w:sz="4" w:space="0" w:color="00A1DE"/>
              <w:right w:val="single" w:sz="4" w:space="0" w:color="00A1DE"/>
            </w:tcBorders>
          </w:tcPr>
          <w:p w14:paraId="27FEC2A0" w14:textId="77777777" w:rsidR="00545F59" w:rsidRPr="00E37CBE" w:rsidRDefault="00545F59" w:rsidP="00D33F35">
            <w:pPr>
              <w:pStyle w:val="Tableentry"/>
              <w:rPr>
                <w:rFonts w:ascii="Calibri" w:hAnsi="Calibri" w:cs="Calibri"/>
                <w:sz w:val="22"/>
                <w:szCs w:val="22"/>
              </w:rPr>
            </w:pPr>
            <w:r w:rsidRPr="00E37CBE">
              <w:rPr>
                <w:rFonts w:ascii="Calibri" w:hAnsi="Calibri" w:cs="Calibri"/>
                <w:sz w:val="22"/>
                <w:szCs w:val="22"/>
              </w:rPr>
              <w:t>Medium</w:t>
            </w:r>
          </w:p>
        </w:tc>
        <w:tc>
          <w:tcPr>
            <w:tcW w:w="3191" w:type="pct"/>
            <w:tcBorders>
              <w:top w:val="single" w:sz="4" w:space="0" w:color="00A1DE"/>
              <w:left w:val="single" w:sz="4" w:space="0" w:color="00A1DE"/>
              <w:bottom w:val="single" w:sz="4" w:space="0" w:color="00A1DE"/>
              <w:right w:val="single" w:sz="4" w:space="0" w:color="00A1DE"/>
            </w:tcBorders>
          </w:tcPr>
          <w:p w14:paraId="737D3D2D" w14:textId="77777777" w:rsidR="00545F59" w:rsidRPr="00E37CBE" w:rsidRDefault="00545F59" w:rsidP="00D33F35">
            <w:pPr>
              <w:pStyle w:val="Tableentry"/>
              <w:rPr>
                <w:rFonts w:ascii="Calibri" w:hAnsi="Calibri" w:cs="Calibri"/>
                <w:sz w:val="22"/>
                <w:szCs w:val="22"/>
              </w:rPr>
            </w:pPr>
            <w:r w:rsidRPr="00E37CBE">
              <w:rPr>
                <w:rFonts w:ascii="Calibri" w:hAnsi="Calibri" w:cs="Calibri"/>
                <w:sz w:val="22"/>
                <w:szCs w:val="22"/>
              </w:rPr>
              <w:t>Contro</w:t>
            </w:r>
            <w:r w:rsidR="00773EC9">
              <w:rPr>
                <w:rFonts w:ascii="Calibri" w:hAnsi="Calibri" w:cs="Calibri"/>
                <w:sz w:val="22"/>
                <w:szCs w:val="22"/>
              </w:rPr>
              <w:t>llable impact on cost, schedule</w:t>
            </w:r>
            <w:r w:rsidRPr="00E37CBE">
              <w:rPr>
                <w:rFonts w:ascii="Calibri" w:hAnsi="Calibri" w:cs="Calibri"/>
                <w:sz w:val="22"/>
                <w:szCs w:val="22"/>
              </w:rPr>
              <w:t xml:space="preserve"> and performance</w:t>
            </w:r>
          </w:p>
        </w:tc>
        <w:tc>
          <w:tcPr>
            <w:tcW w:w="584" w:type="pct"/>
            <w:tcBorders>
              <w:top w:val="single" w:sz="4" w:space="0" w:color="00A1DE"/>
              <w:left w:val="single" w:sz="4" w:space="0" w:color="00A1DE"/>
              <w:bottom w:val="single" w:sz="4" w:space="0" w:color="00A1DE"/>
              <w:right w:val="single" w:sz="4" w:space="0" w:color="00A1DE"/>
            </w:tcBorders>
          </w:tcPr>
          <w:p w14:paraId="26A0EB60" w14:textId="77777777" w:rsidR="00545F59" w:rsidRPr="00E37CBE" w:rsidRDefault="00545F59" w:rsidP="00D33F35">
            <w:pPr>
              <w:pStyle w:val="Tableentry"/>
              <w:jc w:val="center"/>
              <w:rPr>
                <w:rFonts w:ascii="Calibri" w:hAnsi="Calibri" w:cs="Calibri"/>
                <w:sz w:val="22"/>
                <w:szCs w:val="22"/>
              </w:rPr>
            </w:pPr>
            <w:r w:rsidRPr="00E37CBE">
              <w:rPr>
                <w:rFonts w:ascii="Calibri" w:hAnsi="Calibri" w:cs="Calibri"/>
                <w:sz w:val="22"/>
                <w:szCs w:val="22"/>
              </w:rPr>
              <w:t>2</w:t>
            </w:r>
          </w:p>
        </w:tc>
      </w:tr>
      <w:tr w:rsidR="00545F59" w:rsidRPr="002C6299" w14:paraId="72D7C160" w14:textId="77777777" w:rsidTr="00F87471">
        <w:tc>
          <w:tcPr>
            <w:tcW w:w="1225" w:type="pct"/>
            <w:tcBorders>
              <w:top w:val="single" w:sz="4" w:space="0" w:color="00A1DE"/>
              <w:left w:val="single" w:sz="4" w:space="0" w:color="00A1DE"/>
              <w:bottom w:val="single" w:sz="4" w:space="0" w:color="00A1DE"/>
              <w:right w:val="single" w:sz="4" w:space="0" w:color="00A1DE"/>
            </w:tcBorders>
          </w:tcPr>
          <w:p w14:paraId="705D4BBE" w14:textId="77777777" w:rsidR="00545F59" w:rsidRPr="00E37CBE" w:rsidRDefault="00545F59" w:rsidP="00D33F35">
            <w:pPr>
              <w:pStyle w:val="Tableentry"/>
              <w:rPr>
                <w:rFonts w:ascii="Calibri" w:hAnsi="Calibri" w:cs="Calibri"/>
                <w:sz w:val="22"/>
                <w:szCs w:val="22"/>
              </w:rPr>
            </w:pPr>
            <w:r w:rsidRPr="00E37CBE">
              <w:rPr>
                <w:rFonts w:ascii="Calibri" w:hAnsi="Calibri" w:cs="Calibri"/>
                <w:sz w:val="22"/>
                <w:szCs w:val="22"/>
              </w:rPr>
              <w:t>Low</w:t>
            </w:r>
          </w:p>
        </w:tc>
        <w:tc>
          <w:tcPr>
            <w:tcW w:w="3191" w:type="pct"/>
            <w:tcBorders>
              <w:top w:val="single" w:sz="4" w:space="0" w:color="00A1DE"/>
              <w:left w:val="single" w:sz="4" w:space="0" w:color="00A1DE"/>
              <w:bottom w:val="single" w:sz="4" w:space="0" w:color="00A1DE"/>
              <w:right w:val="single" w:sz="4" w:space="0" w:color="00A1DE"/>
            </w:tcBorders>
          </w:tcPr>
          <w:p w14:paraId="462FB77A" w14:textId="77777777" w:rsidR="00545F59" w:rsidRPr="00E37CBE" w:rsidRDefault="00773EC9" w:rsidP="00D33F35">
            <w:pPr>
              <w:pStyle w:val="Tableentry"/>
              <w:rPr>
                <w:rFonts w:ascii="Calibri" w:hAnsi="Calibri" w:cs="Calibri"/>
                <w:sz w:val="22"/>
                <w:szCs w:val="22"/>
              </w:rPr>
            </w:pPr>
            <w:r>
              <w:rPr>
                <w:rFonts w:ascii="Calibri" w:hAnsi="Calibri" w:cs="Calibri"/>
                <w:sz w:val="22"/>
                <w:szCs w:val="22"/>
              </w:rPr>
              <w:t xml:space="preserve">Minor impact on cost, schedule </w:t>
            </w:r>
            <w:r w:rsidR="00545F59" w:rsidRPr="00E37CBE">
              <w:rPr>
                <w:rFonts w:ascii="Calibri" w:hAnsi="Calibri" w:cs="Calibri"/>
                <w:sz w:val="22"/>
                <w:szCs w:val="22"/>
              </w:rPr>
              <w:t>and performance</w:t>
            </w:r>
          </w:p>
        </w:tc>
        <w:tc>
          <w:tcPr>
            <w:tcW w:w="584" w:type="pct"/>
            <w:tcBorders>
              <w:top w:val="single" w:sz="4" w:space="0" w:color="00A1DE"/>
              <w:left w:val="single" w:sz="4" w:space="0" w:color="00A1DE"/>
              <w:bottom w:val="single" w:sz="4" w:space="0" w:color="00A1DE"/>
              <w:right w:val="single" w:sz="4" w:space="0" w:color="00A1DE"/>
            </w:tcBorders>
          </w:tcPr>
          <w:p w14:paraId="2F9E9C1D" w14:textId="77777777" w:rsidR="00545F59" w:rsidRPr="00E37CBE" w:rsidRDefault="00545F59" w:rsidP="00D33F35">
            <w:pPr>
              <w:pStyle w:val="Tableentry"/>
              <w:jc w:val="center"/>
              <w:rPr>
                <w:rFonts w:ascii="Calibri" w:hAnsi="Calibri" w:cs="Calibri"/>
                <w:sz w:val="22"/>
                <w:szCs w:val="22"/>
              </w:rPr>
            </w:pPr>
            <w:r w:rsidRPr="00E37CBE">
              <w:rPr>
                <w:rFonts w:ascii="Calibri" w:hAnsi="Calibri" w:cs="Calibri"/>
                <w:sz w:val="22"/>
                <w:szCs w:val="22"/>
              </w:rPr>
              <w:t>1</w:t>
            </w:r>
          </w:p>
        </w:tc>
      </w:tr>
    </w:tbl>
    <w:p w14:paraId="5A226C98" w14:textId="77777777" w:rsidR="00545F59" w:rsidRDefault="00545F59" w:rsidP="00545F59">
      <w:pPr>
        <w:pStyle w:val="UserInput11pt"/>
      </w:pPr>
    </w:p>
    <w:p w14:paraId="75ACF2A2" w14:textId="77777777" w:rsidR="007672CA" w:rsidRPr="00BD1926" w:rsidRDefault="007672CA" w:rsidP="00F87471">
      <w:pPr>
        <w:pStyle w:val="Heading2"/>
        <w:spacing w:before="240"/>
        <w:ind w:left="547"/>
      </w:pPr>
      <w:bookmarkStart w:id="105" w:name="_Toc30595135"/>
      <w:r>
        <w:t>6</w:t>
      </w:r>
      <w:r w:rsidRPr="00BD1926">
        <w:t>.</w:t>
      </w:r>
      <w:r w:rsidRPr="00BD1926">
        <w:tab/>
      </w:r>
      <w:r>
        <w:t>Risk Thresholds</w:t>
      </w:r>
      <w:bookmarkEnd w:id="105"/>
      <w:r>
        <w:t xml:space="preserve"> </w:t>
      </w:r>
    </w:p>
    <w:p w14:paraId="06E534E1" w14:textId="77777777" w:rsidR="00545F59" w:rsidRDefault="00545F59" w:rsidP="00F87471">
      <w:pPr>
        <w:pStyle w:val="Table11ptItalic"/>
        <w:tabs>
          <w:tab w:val="left" w:pos="900"/>
        </w:tabs>
        <w:spacing w:before="120" w:after="240"/>
        <w:ind w:left="900"/>
        <w:rPr>
          <w:b w:val="0"/>
          <w:i w:val="0"/>
          <w:sz w:val="24"/>
          <w:szCs w:val="24"/>
        </w:rPr>
      </w:pPr>
      <w:r w:rsidRPr="00B446EC">
        <w:rPr>
          <w:b w:val="0"/>
          <w:i w:val="0"/>
          <w:szCs w:val="22"/>
        </w:rPr>
        <w:t>A risk response plan must be developed for all risks that are scored as “high.”  Key stakeholders and the project manager will determine which, if any, risks</w:t>
      </w:r>
      <w:r w:rsidR="00773EC9">
        <w:rPr>
          <w:b w:val="0"/>
          <w:i w:val="0"/>
          <w:szCs w:val="22"/>
        </w:rPr>
        <w:t xml:space="preserve"> that</w:t>
      </w:r>
      <w:r w:rsidRPr="00B446EC">
        <w:rPr>
          <w:b w:val="0"/>
          <w:i w:val="0"/>
          <w:szCs w:val="22"/>
        </w:rPr>
        <w:t xml:space="preserve"> scored as “medium” require a risk response plan</w:t>
      </w:r>
      <w:r w:rsidRPr="002854AC">
        <w:rPr>
          <w:b w:val="0"/>
          <w:i w:val="0"/>
          <w:sz w:val="24"/>
          <w:szCs w:val="24"/>
        </w:rPr>
        <w:t>.</w:t>
      </w:r>
    </w:p>
    <w:p w14:paraId="222A5150" w14:textId="77777777" w:rsidR="007672CA" w:rsidRPr="00BD1926" w:rsidRDefault="007672CA" w:rsidP="00F87471">
      <w:pPr>
        <w:pStyle w:val="Heading2"/>
        <w:spacing w:before="240"/>
        <w:ind w:left="547"/>
      </w:pPr>
      <w:bookmarkStart w:id="106" w:name="_Toc30595136"/>
      <w:r>
        <w:t>7</w:t>
      </w:r>
      <w:r w:rsidRPr="00BD1926">
        <w:t>.</w:t>
      </w:r>
      <w:r w:rsidRPr="00BD1926">
        <w:tab/>
      </w:r>
      <w:r>
        <w:t>Risk Response Approach and Risk Action Plan</w:t>
      </w:r>
      <w:bookmarkEnd w:id="106"/>
    </w:p>
    <w:p w14:paraId="4C7E3F08" w14:textId="77777777" w:rsidR="00A71389" w:rsidRPr="00F87471" w:rsidRDefault="00A71389" w:rsidP="00F87471">
      <w:pPr>
        <w:pStyle w:val="Table11ptItalic"/>
        <w:tabs>
          <w:tab w:val="left" w:pos="900"/>
        </w:tabs>
        <w:spacing w:before="120" w:after="240"/>
        <w:ind w:left="900"/>
        <w:rPr>
          <w:b w:val="0"/>
          <w:i w:val="0"/>
          <w:szCs w:val="22"/>
        </w:rPr>
      </w:pPr>
      <w:r w:rsidRPr="00F87471">
        <w:rPr>
          <w:b w:val="0"/>
          <w:i w:val="0"/>
          <w:szCs w:val="22"/>
        </w:rPr>
        <w:t xml:space="preserve">A </w:t>
      </w:r>
      <w:r w:rsidR="00C43CF5" w:rsidRPr="00F87471">
        <w:rPr>
          <w:b w:val="0"/>
          <w:i w:val="0"/>
          <w:szCs w:val="22"/>
        </w:rPr>
        <w:t>r</w:t>
      </w:r>
      <w:r w:rsidRPr="00F87471">
        <w:rPr>
          <w:b w:val="0"/>
          <w:i w:val="0"/>
          <w:szCs w:val="22"/>
        </w:rPr>
        <w:t xml:space="preserve">isk </w:t>
      </w:r>
      <w:r w:rsidR="00C43CF5" w:rsidRPr="00F87471">
        <w:rPr>
          <w:b w:val="0"/>
          <w:i w:val="0"/>
          <w:szCs w:val="22"/>
        </w:rPr>
        <w:t>r</w:t>
      </w:r>
      <w:r w:rsidRPr="00F87471">
        <w:rPr>
          <w:b w:val="0"/>
          <w:i w:val="0"/>
          <w:szCs w:val="22"/>
        </w:rPr>
        <w:t xml:space="preserve">esponse </w:t>
      </w:r>
      <w:r w:rsidR="00C43CF5" w:rsidRPr="00F87471">
        <w:rPr>
          <w:b w:val="0"/>
          <w:i w:val="0"/>
          <w:szCs w:val="22"/>
        </w:rPr>
        <w:t>a</w:t>
      </w:r>
      <w:r w:rsidRPr="00F87471">
        <w:rPr>
          <w:b w:val="0"/>
          <w:i w:val="0"/>
          <w:szCs w:val="22"/>
        </w:rPr>
        <w:t>pproach i</w:t>
      </w:r>
      <w:r w:rsidR="008A5E59" w:rsidRPr="00F87471">
        <w:rPr>
          <w:b w:val="0"/>
          <w:i w:val="0"/>
          <w:szCs w:val="22"/>
        </w:rPr>
        <w:t>s identified for each risk.  A risk action p</w:t>
      </w:r>
      <w:r w:rsidRPr="00F87471">
        <w:rPr>
          <w:b w:val="0"/>
          <w:i w:val="0"/>
          <w:szCs w:val="22"/>
        </w:rPr>
        <w:t>lan is developed</w:t>
      </w:r>
      <w:r w:rsidR="008A5E59" w:rsidRPr="00F87471">
        <w:rPr>
          <w:b w:val="0"/>
          <w:i w:val="0"/>
          <w:szCs w:val="22"/>
        </w:rPr>
        <w:t xml:space="preserve"> as appropriate to support the risk response a</w:t>
      </w:r>
      <w:r w:rsidRPr="00F87471">
        <w:rPr>
          <w:b w:val="0"/>
          <w:i w:val="0"/>
          <w:szCs w:val="22"/>
        </w:rPr>
        <w:t xml:space="preserve">pproach.  </w:t>
      </w:r>
    </w:p>
    <w:p w14:paraId="2244EF00" w14:textId="77777777" w:rsidR="00545F59" w:rsidRPr="00A83B73" w:rsidRDefault="00A71389" w:rsidP="00F87471">
      <w:pPr>
        <w:ind w:left="900"/>
        <w:rPr>
          <w:b/>
        </w:rPr>
      </w:pPr>
      <w:r w:rsidRPr="00A83B73">
        <w:rPr>
          <w:b/>
        </w:rPr>
        <w:t>Risk Response Approach</w:t>
      </w:r>
    </w:p>
    <w:p w14:paraId="4991855A" w14:textId="77777777" w:rsidR="00545F59" w:rsidRPr="00A756EA" w:rsidRDefault="00545F59" w:rsidP="00F87471">
      <w:pPr>
        <w:keepNext/>
        <w:spacing w:before="240" w:after="60"/>
        <w:ind w:left="900" w:right="-180"/>
        <w:outlineLvl w:val="3"/>
        <w:rPr>
          <w:b/>
        </w:rPr>
      </w:pPr>
      <w:r w:rsidRPr="00A756EA">
        <w:rPr>
          <w:b/>
        </w:rPr>
        <w:t>Risk Transference</w:t>
      </w:r>
    </w:p>
    <w:p w14:paraId="6EB5A9EE" w14:textId="77777777" w:rsidR="00545F59" w:rsidRPr="002854AC" w:rsidRDefault="00545F59" w:rsidP="00F87471">
      <w:pPr>
        <w:ind w:left="900"/>
      </w:pPr>
      <w:r w:rsidRPr="002854AC">
        <w:t xml:space="preserve">Transferring a risk does not eliminate the risk.  Transferring gives another party responsibility for the risk management.  </w:t>
      </w:r>
    </w:p>
    <w:p w14:paraId="4A45004D" w14:textId="77777777" w:rsidR="00545F59" w:rsidRPr="00A756EA" w:rsidRDefault="00545F59" w:rsidP="00F87471">
      <w:pPr>
        <w:keepNext/>
        <w:spacing w:before="240" w:after="60"/>
        <w:ind w:left="900"/>
        <w:outlineLvl w:val="3"/>
        <w:rPr>
          <w:b/>
        </w:rPr>
      </w:pPr>
      <w:r w:rsidRPr="00A756EA">
        <w:rPr>
          <w:b/>
        </w:rPr>
        <w:lastRenderedPageBreak/>
        <w:t>Risk Mitigation</w:t>
      </w:r>
    </w:p>
    <w:p w14:paraId="54297917" w14:textId="77777777" w:rsidR="00545F59" w:rsidRPr="002854AC" w:rsidRDefault="00773EC9" w:rsidP="00F87471">
      <w:pPr>
        <w:ind w:left="900"/>
      </w:pPr>
      <w:r>
        <w:t>A</w:t>
      </w:r>
      <w:r w:rsidR="00545F59" w:rsidRPr="002854AC">
        <w:t>ction should be taken</w:t>
      </w:r>
      <w:r>
        <w:t xml:space="preserve"> as early as possible</w:t>
      </w:r>
      <w:r w:rsidR="00545F59" w:rsidRPr="002854AC">
        <w:t xml:space="preserve"> to reduce the probability of a risk’s occurrence </w:t>
      </w:r>
      <w:r>
        <w:t>and</w:t>
      </w:r>
      <w:r w:rsidR="00545F59" w:rsidRPr="002854AC">
        <w:t xml:space="preserve"> its impact to the project.  For risk mitigation to occur, the project assesses mitigation costs, which must be appropriate given the probability of the risk and its consequences.  Mitigation alternatives may include implement</w:t>
      </w:r>
      <w:r>
        <w:t>ing</w:t>
      </w:r>
      <w:r w:rsidR="00545F59" w:rsidRPr="002854AC">
        <w:t xml:space="preserve"> procedures that will reduce the problem, such as utilizing </w:t>
      </w:r>
      <w:r w:rsidR="00013DB6" w:rsidRPr="002854AC">
        <w:t>fewer</w:t>
      </w:r>
      <w:r w:rsidR="00545F59" w:rsidRPr="002854AC">
        <w:t xml:space="preserve"> complex processes, conducting more specific or regressive testing or ensuring appropriate parties review work (such as using peer reviews).  Mitigation may also involve adding resources or time to the project plan.  </w:t>
      </w:r>
    </w:p>
    <w:p w14:paraId="56174F81" w14:textId="77777777" w:rsidR="00545F59" w:rsidRPr="00A756EA" w:rsidRDefault="00545F59" w:rsidP="00F87471">
      <w:pPr>
        <w:keepNext/>
        <w:spacing w:before="240" w:after="60"/>
        <w:ind w:left="900"/>
        <w:outlineLvl w:val="3"/>
        <w:rPr>
          <w:b/>
        </w:rPr>
      </w:pPr>
      <w:r w:rsidRPr="00A756EA">
        <w:rPr>
          <w:b/>
        </w:rPr>
        <w:t>Risk Acceptance</w:t>
      </w:r>
    </w:p>
    <w:p w14:paraId="5751F422" w14:textId="77777777" w:rsidR="00545F59" w:rsidRPr="002854AC" w:rsidRDefault="00545F59" w:rsidP="00F87471">
      <w:pPr>
        <w:ind w:left="900"/>
      </w:pPr>
      <w:r w:rsidRPr="002854AC">
        <w:t>Acceptance indicates that the project team has decided not to change any plans to mitigate</w:t>
      </w:r>
      <w:r w:rsidR="00773EC9">
        <w:t xml:space="preserve"> </w:t>
      </w:r>
      <w:r w:rsidR="00826A8C">
        <w:t xml:space="preserve">the </w:t>
      </w:r>
      <w:r w:rsidR="00826A8C" w:rsidRPr="002854AC">
        <w:t>risk</w:t>
      </w:r>
      <w:r w:rsidRPr="002854AC">
        <w:t xml:space="preserve">.  When accepting risk, </w:t>
      </w:r>
      <w:r w:rsidR="00773EC9">
        <w:t>the project team will develop a risk</w:t>
      </w:r>
      <w:r w:rsidRPr="002854AC">
        <w:t xml:space="preserve"> action plan in order to reduce the consequences should the risk event occur.</w:t>
      </w:r>
    </w:p>
    <w:p w14:paraId="7E0FA83F" w14:textId="77777777" w:rsidR="00545F59" w:rsidRPr="00182C75" w:rsidRDefault="00545F59" w:rsidP="00F87471">
      <w:pPr>
        <w:keepNext/>
        <w:spacing w:before="240" w:after="60"/>
        <w:ind w:left="900"/>
        <w:outlineLvl w:val="3"/>
        <w:rPr>
          <w:b/>
        </w:rPr>
      </w:pPr>
      <w:bookmarkStart w:id="107" w:name="_Toc16302929"/>
      <w:bookmarkStart w:id="108" w:name="_Toc164745020"/>
      <w:r w:rsidRPr="00182C75">
        <w:rPr>
          <w:b/>
        </w:rPr>
        <w:t>Risk Action Plan</w:t>
      </w:r>
      <w:bookmarkEnd w:id="107"/>
      <w:bookmarkEnd w:id="108"/>
    </w:p>
    <w:p w14:paraId="39B6684E" w14:textId="77777777" w:rsidR="00545F59" w:rsidRPr="002854AC" w:rsidRDefault="008A5E59" w:rsidP="0054095A">
      <w:pPr>
        <w:spacing w:after="240"/>
        <w:ind w:left="907"/>
      </w:pPr>
      <w:r>
        <w:t>The risk action p</w:t>
      </w:r>
      <w:r w:rsidR="00545F59" w:rsidRPr="002854AC">
        <w:t xml:space="preserve">lan includes the agreed-upon specific actions that will be taken to implement the chosen response strategy, budget and times for responses, contingency or </w:t>
      </w:r>
      <w:r w:rsidR="00A83B73" w:rsidRPr="002854AC">
        <w:t>fallback</w:t>
      </w:r>
      <w:r w:rsidR="00545F59" w:rsidRPr="002854AC">
        <w:t xml:space="preserve"> plans, and the level of residual risk expected to </w:t>
      </w:r>
      <w:r w:rsidR="00773EC9">
        <w:t>remain</w:t>
      </w:r>
      <w:r w:rsidR="00545F59" w:rsidRPr="002854AC">
        <w:t xml:space="preserve"> after the strategy is implemented.  </w:t>
      </w:r>
    </w:p>
    <w:p w14:paraId="25CC5613" w14:textId="77777777" w:rsidR="00545F59" w:rsidRPr="002854AC" w:rsidRDefault="00545F59" w:rsidP="0054095A">
      <w:pPr>
        <w:spacing w:after="240"/>
        <w:ind w:left="907"/>
      </w:pPr>
      <w:r w:rsidRPr="002854AC">
        <w:t>A decision must be made at the time of a risk triggering event to determine the appropriate response. The decision will be on a case-by-case basis, based on the nature and timing of the event.</w:t>
      </w:r>
    </w:p>
    <w:p w14:paraId="2B0ED34C" w14:textId="77777777" w:rsidR="007672CA" w:rsidRPr="00BD1926" w:rsidRDefault="007672CA" w:rsidP="00F87471">
      <w:pPr>
        <w:pStyle w:val="Heading2"/>
        <w:spacing w:before="240"/>
        <w:ind w:left="547"/>
      </w:pPr>
      <w:bookmarkStart w:id="109" w:name="_Toc30595137"/>
      <w:r>
        <w:t>8</w:t>
      </w:r>
      <w:r w:rsidRPr="00BD1926">
        <w:t>.</w:t>
      </w:r>
      <w:r w:rsidRPr="00BD1926">
        <w:tab/>
      </w:r>
      <w:r>
        <w:t>Risk Tracking Process</w:t>
      </w:r>
      <w:bookmarkEnd w:id="109"/>
    </w:p>
    <w:p w14:paraId="72CCCD84" w14:textId="77777777" w:rsidR="00545F59" w:rsidRPr="002854AC" w:rsidRDefault="00545F59" w:rsidP="00F87471">
      <w:pPr>
        <w:spacing w:before="120" w:after="240"/>
        <w:ind w:left="900"/>
      </w:pPr>
      <w:r w:rsidRPr="002854AC">
        <w:t>Once risks and their associated response plans have been vetted (</w:t>
      </w:r>
      <w:r w:rsidR="00826A8C" w:rsidRPr="002854AC">
        <w:t>i.e., identified</w:t>
      </w:r>
      <w:r w:rsidRPr="002854AC">
        <w:t xml:space="preserve">, assessed and reviewed) by key stakeholders and managers, they are entered into the </w:t>
      </w:r>
      <w:r w:rsidR="00300FA5">
        <w:t>r</w:t>
      </w:r>
      <w:r w:rsidRPr="002854AC">
        <w:t xml:space="preserve">isk </w:t>
      </w:r>
      <w:r w:rsidR="00300FA5">
        <w:t>l</w:t>
      </w:r>
      <w:r w:rsidR="000618FC">
        <w:t>og</w:t>
      </w:r>
      <w:r w:rsidR="000618FC" w:rsidRPr="002854AC">
        <w:t xml:space="preserve"> </w:t>
      </w:r>
      <w:r w:rsidRPr="002854AC">
        <w:t xml:space="preserve">so that they can be effectively managed, responded to and reported on. </w:t>
      </w:r>
    </w:p>
    <w:p w14:paraId="35F54906" w14:textId="77777777" w:rsidR="00A842B1" w:rsidRPr="001B3296" w:rsidRDefault="00545F59" w:rsidP="006F3D99">
      <w:pPr>
        <w:pStyle w:val="Bullet1"/>
      </w:pPr>
      <w:r w:rsidRPr="001B3296">
        <w:t xml:space="preserve">The </w:t>
      </w:r>
      <w:r w:rsidR="00300FA5" w:rsidRPr="001B3296">
        <w:t>p</w:t>
      </w:r>
      <w:r w:rsidRPr="001B3296">
        <w:t xml:space="preserve">roject </w:t>
      </w:r>
      <w:r w:rsidR="00300FA5" w:rsidRPr="001B3296">
        <w:t>m</w:t>
      </w:r>
      <w:r w:rsidRPr="001B3296">
        <w:t>anager will monitor for new risks and changes to identified risks, in an effort to proactively mitigate risks. Existing project risks may be closed for the following reasons: the event that could have triggered the risk no longer exists; the mitigation plan to address the risk has been completed successfully; or the risk event has already been triggered</w:t>
      </w:r>
      <w:r w:rsidR="00152695" w:rsidRPr="001B3296">
        <w:t>,</w:t>
      </w:r>
      <w:r w:rsidRPr="001B3296">
        <w:t xml:space="preserve"> therefore the risk has now become an issue.</w:t>
      </w:r>
    </w:p>
    <w:p w14:paraId="1DFF3FA0" w14:textId="77777777" w:rsidR="00671F90" w:rsidRDefault="00671F90" w:rsidP="006F3D99">
      <w:pPr>
        <w:pStyle w:val="Bullet1"/>
      </w:pPr>
    </w:p>
    <w:p w14:paraId="6438ABCC" w14:textId="77777777" w:rsidR="00C10D85" w:rsidRPr="00BD1926" w:rsidRDefault="00C10D85" w:rsidP="00C10D85">
      <w:pPr>
        <w:pStyle w:val="Heading2"/>
        <w:spacing w:before="240"/>
        <w:ind w:left="547"/>
      </w:pPr>
      <w:bookmarkStart w:id="110" w:name="_Toc30595138"/>
      <w:r>
        <w:t>9</w:t>
      </w:r>
      <w:r w:rsidRPr="00BD1926">
        <w:t>.</w:t>
      </w:r>
      <w:r w:rsidRPr="00BD1926">
        <w:tab/>
      </w:r>
      <w:r>
        <w:t>Risk Mitigation Strategies</w:t>
      </w:r>
      <w:bookmarkEnd w:id="110"/>
    </w:p>
    <w:p w14:paraId="6D23A6AB" w14:textId="77777777" w:rsidR="00C87F0C" w:rsidRPr="004A4EE1" w:rsidRDefault="00C87F0C" w:rsidP="006F3D99">
      <w:pPr>
        <w:pStyle w:val="Bullet1"/>
      </w:pPr>
      <w:r w:rsidRPr="004A4EE1">
        <w:t xml:space="preserve"> </w:t>
      </w:r>
      <w:r w:rsidR="00957860">
        <w:t xml:space="preserve">    </w:t>
      </w:r>
      <w:r w:rsidR="005522C8" w:rsidRPr="004A4EE1">
        <w:t xml:space="preserve">Governance, </w:t>
      </w:r>
      <w:r w:rsidR="00C605E5" w:rsidRPr="004A4EE1">
        <w:t>Risk and Compliance (GRC)</w:t>
      </w:r>
      <w:r w:rsidR="005E791C" w:rsidRPr="004A4EE1">
        <w:t>, formerly known as KeyLight.</w:t>
      </w:r>
    </w:p>
    <w:p w14:paraId="0BBDEE1A" w14:textId="77777777" w:rsidR="000E18A6" w:rsidRPr="004A4EE1" w:rsidRDefault="000E18A6" w:rsidP="004A4EE1">
      <w:pPr>
        <w:spacing w:before="100" w:beforeAutospacing="1" w:after="100" w:afterAutospacing="1"/>
        <w:ind w:left="1080"/>
        <w:rPr>
          <w:rFonts w:ascii="Segoe UI" w:hAnsi="Segoe UI" w:cs="Segoe UI"/>
          <w:sz w:val="20"/>
          <w:szCs w:val="20"/>
        </w:rPr>
      </w:pPr>
      <w:r w:rsidRPr="00BD7277">
        <w:t>The State of Michigan has implemented a GRC tool to as</w:t>
      </w:r>
      <w:r w:rsidRPr="00117639">
        <w:t>sist in identification, management and mitigation</w:t>
      </w:r>
      <w:r w:rsidRPr="004A4EE1">
        <w:t xml:space="preserve"> of Risk.  </w:t>
      </w:r>
      <w:r w:rsidRPr="004A4EE1">
        <w:rPr>
          <w:rFonts w:ascii="Segoe UI" w:hAnsi="Segoe UI" w:cs="Segoe UI"/>
          <w:sz w:val="20"/>
          <w:szCs w:val="20"/>
        </w:rPr>
        <w:t>The </w:t>
      </w:r>
      <w:r w:rsidR="00C10D85" w:rsidRPr="004A4EE1">
        <w:rPr>
          <w:rFonts w:ascii="Segoe UI" w:hAnsi="Segoe UI" w:cs="Segoe UI"/>
          <w:sz w:val="20"/>
          <w:szCs w:val="20"/>
        </w:rPr>
        <w:t xml:space="preserve">GRC Tool, </w:t>
      </w:r>
      <w:r w:rsidRPr="004A4EE1">
        <w:rPr>
          <w:rFonts w:ascii="Segoe UI" w:hAnsi="Segoe UI" w:cs="Segoe UI"/>
          <w:sz w:val="20"/>
          <w:szCs w:val="20"/>
        </w:rPr>
        <w:t xml:space="preserve">Keylight Risk Manager Module and </w:t>
      </w:r>
      <w:r w:rsidR="00C10D85" w:rsidRPr="004A4EE1">
        <w:rPr>
          <w:rFonts w:ascii="Segoe UI" w:hAnsi="Segoe UI" w:cs="Segoe UI"/>
          <w:sz w:val="20"/>
          <w:szCs w:val="20"/>
        </w:rPr>
        <w:t xml:space="preserve">Michigan </w:t>
      </w:r>
      <w:r w:rsidRPr="004A4EE1">
        <w:rPr>
          <w:rFonts w:ascii="Segoe UI" w:hAnsi="Segoe UI" w:cs="Segoe UI"/>
          <w:sz w:val="20"/>
          <w:szCs w:val="20"/>
        </w:rPr>
        <w:t xml:space="preserve">Security </w:t>
      </w:r>
      <w:r w:rsidR="00C10D85" w:rsidRPr="004A4EE1">
        <w:rPr>
          <w:rFonts w:ascii="Segoe UI" w:hAnsi="Segoe UI" w:cs="Segoe UI"/>
          <w:sz w:val="20"/>
          <w:szCs w:val="20"/>
        </w:rPr>
        <w:t xml:space="preserve">Accreditation </w:t>
      </w:r>
      <w:r w:rsidRPr="004A4EE1">
        <w:rPr>
          <w:rFonts w:ascii="Segoe UI" w:hAnsi="Segoe UI" w:cs="Segoe UI"/>
          <w:sz w:val="20"/>
          <w:szCs w:val="20"/>
        </w:rPr>
        <w:t>Plan (</w:t>
      </w:r>
      <w:r w:rsidR="00C10D85" w:rsidRPr="004A4EE1">
        <w:rPr>
          <w:rFonts w:ascii="Segoe UI" w:hAnsi="Segoe UI" w:cs="Segoe UI"/>
          <w:sz w:val="20"/>
          <w:szCs w:val="20"/>
        </w:rPr>
        <w:t>MiSAP</w:t>
      </w:r>
      <w:r w:rsidRPr="004A4EE1">
        <w:rPr>
          <w:rFonts w:ascii="Segoe UI" w:hAnsi="Segoe UI" w:cs="Segoe UI"/>
          <w:sz w:val="20"/>
          <w:szCs w:val="20"/>
        </w:rPr>
        <w:t xml:space="preserve">) &amp; Risk Assessment (RA) </w:t>
      </w:r>
      <w:r w:rsidR="004F5B6B" w:rsidRPr="004A4EE1">
        <w:rPr>
          <w:rFonts w:ascii="Segoe UI" w:hAnsi="Segoe UI" w:cs="Segoe UI"/>
          <w:sz w:val="20"/>
          <w:szCs w:val="20"/>
        </w:rPr>
        <w:t xml:space="preserve">is </w:t>
      </w:r>
      <w:r w:rsidRPr="004A4EE1">
        <w:rPr>
          <w:rFonts w:ascii="Segoe UI" w:hAnsi="Segoe UI" w:cs="Segoe UI"/>
          <w:sz w:val="20"/>
          <w:szCs w:val="20"/>
        </w:rPr>
        <w:t xml:space="preserve">a web-based system to collect application system security information and the application’s security compliance with requirements such as </w:t>
      </w:r>
      <w:r w:rsidR="00C10D85" w:rsidRPr="004A4EE1">
        <w:rPr>
          <w:rFonts w:ascii="Segoe UI" w:hAnsi="Segoe UI" w:cs="Segoe UI"/>
          <w:sz w:val="20"/>
          <w:szCs w:val="20"/>
        </w:rPr>
        <w:t>Payment Card Industry (</w:t>
      </w:r>
      <w:r w:rsidRPr="004A4EE1">
        <w:rPr>
          <w:rFonts w:ascii="Segoe UI" w:hAnsi="Segoe UI" w:cs="Segoe UI"/>
          <w:sz w:val="20"/>
          <w:szCs w:val="20"/>
        </w:rPr>
        <w:t>PCI</w:t>
      </w:r>
      <w:r w:rsidR="00C10D85" w:rsidRPr="004A4EE1">
        <w:rPr>
          <w:rFonts w:ascii="Segoe UI" w:hAnsi="Segoe UI" w:cs="Segoe UI"/>
          <w:sz w:val="20"/>
          <w:szCs w:val="20"/>
        </w:rPr>
        <w:t>)</w:t>
      </w:r>
      <w:r w:rsidRPr="004A4EE1">
        <w:rPr>
          <w:rFonts w:ascii="Segoe UI" w:hAnsi="Segoe UI" w:cs="Segoe UI"/>
          <w:sz w:val="20"/>
          <w:szCs w:val="20"/>
        </w:rPr>
        <w:t xml:space="preserve">, </w:t>
      </w:r>
      <w:r w:rsidR="00C10D85" w:rsidRPr="004A4EE1">
        <w:rPr>
          <w:rFonts w:ascii="Segoe UI" w:hAnsi="Segoe UI" w:cs="Segoe UI"/>
          <w:sz w:val="20"/>
          <w:szCs w:val="20"/>
        </w:rPr>
        <w:t>National Institute of Standards and Technology (</w:t>
      </w:r>
      <w:r w:rsidRPr="004A4EE1">
        <w:rPr>
          <w:rFonts w:ascii="Segoe UI" w:hAnsi="Segoe UI" w:cs="Segoe UI"/>
          <w:sz w:val="20"/>
          <w:szCs w:val="20"/>
        </w:rPr>
        <w:t>NIST</w:t>
      </w:r>
      <w:r w:rsidR="00C10D85" w:rsidRPr="004A4EE1">
        <w:rPr>
          <w:rFonts w:ascii="Segoe UI" w:hAnsi="Segoe UI" w:cs="Segoe UI"/>
          <w:sz w:val="20"/>
          <w:szCs w:val="20"/>
        </w:rPr>
        <w:t>)</w:t>
      </w:r>
      <w:r w:rsidRPr="004A4EE1">
        <w:rPr>
          <w:rFonts w:ascii="Segoe UI" w:hAnsi="Segoe UI" w:cs="Segoe UI"/>
          <w:sz w:val="20"/>
          <w:szCs w:val="20"/>
        </w:rPr>
        <w:t xml:space="preserve">, </w:t>
      </w:r>
      <w:r w:rsidR="00C10D85" w:rsidRPr="004A4EE1">
        <w:rPr>
          <w:rFonts w:ascii="Segoe UI" w:hAnsi="Segoe UI" w:cs="Segoe UI"/>
          <w:sz w:val="20"/>
          <w:szCs w:val="20"/>
        </w:rPr>
        <w:t>Criminal Justice Information  Services (</w:t>
      </w:r>
      <w:r w:rsidRPr="004A4EE1">
        <w:rPr>
          <w:rFonts w:ascii="Segoe UI" w:hAnsi="Segoe UI" w:cs="Segoe UI"/>
          <w:sz w:val="20"/>
          <w:szCs w:val="20"/>
        </w:rPr>
        <w:t>CJIS</w:t>
      </w:r>
      <w:r w:rsidR="00C10D85" w:rsidRPr="004A4EE1">
        <w:rPr>
          <w:rFonts w:ascii="Segoe UI" w:hAnsi="Segoe UI" w:cs="Segoe UI"/>
          <w:sz w:val="20"/>
          <w:szCs w:val="20"/>
        </w:rPr>
        <w:t>)</w:t>
      </w:r>
      <w:r w:rsidRPr="004A4EE1">
        <w:rPr>
          <w:rFonts w:ascii="Segoe UI" w:hAnsi="Segoe UI" w:cs="Segoe UI"/>
          <w:sz w:val="20"/>
          <w:szCs w:val="20"/>
        </w:rPr>
        <w:t xml:space="preserve">, </w:t>
      </w:r>
      <w:r w:rsidR="00C10D85" w:rsidRPr="004A4EE1">
        <w:rPr>
          <w:rFonts w:ascii="Segoe UI" w:hAnsi="Segoe UI" w:cs="Segoe UI"/>
          <w:sz w:val="20"/>
          <w:szCs w:val="20"/>
        </w:rPr>
        <w:t>Health Insurance Portability and Accountability Act (</w:t>
      </w:r>
      <w:r w:rsidRPr="004A4EE1">
        <w:rPr>
          <w:rFonts w:ascii="Segoe UI" w:hAnsi="Segoe UI" w:cs="Segoe UI"/>
          <w:sz w:val="20"/>
          <w:szCs w:val="20"/>
        </w:rPr>
        <w:t>HIPAA</w:t>
      </w:r>
      <w:r w:rsidR="00C10D85" w:rsidRPr="004A4EE1">
        <w:rPr>
          <w:rFonts w:ascii="Segoe UI" w:hAnsi="Segoe UI" w:cs="Segoe UI"/>
          <w:sz w:val="20"/>
          <w:szCs w:val="20"/>
        </w:rPr>
        <w:t>)</w:t>
      </w:r>
      <w:r w:rsidRPr="004A4EE1">
        <w:rPr>
          <w:rFonts w:ascii="Segoe UI" w:hAnsi="Segoe UI" w:cs="Segoe UI"/>
          <w:sz w:val="20"/>
          <w:szCs w:val="20"/>
        </w:rPr>
        <w:t xml:space="preserve">, </w:t>
      </w:r>
      <w:r w:rsidR="00C10D85" w:rsidRPr="004A4EE1">
        <w:rPr>
          <w:rFonts w:ascii="Segoe UI" w:hAnsi="Segoe UI" w:cs="Segoe UI"/>
          <w:sz w:val="20"/>
          <w:szCs w:val="20"/>
        </w:rPr>
        <w:t>Internal Revenue Service (</w:t>
      </w:r>
      <w:r w:rsidRPr="004A4EE1">
        <w:rPr>
          <w:rFonts w:ascii="Segoe UI" w:hAnsi="Segoe UI" w:cs="Segoe UI"/>
          <w:sz w:val="20"/>
          <w:szCs w:val="20"/>
        </w:rPr>
        <w:t>IRS</w:t>
      </w:r>
      <w:r w:rsidR="00C10D85" w:rsidRPr="004A4EE1">
        <w:rPr>
          <w:rFonts w:ascii="Segoe UI" w:hAnsi="Segoe UI" w:cs="Segoe UI"/>
          <w:sz w:val="20"/>
          <w:szCs w:val="20"/>
        </w:rPr>
        <w:t>)</w:t>
      </w:r>
      <w:r w:rsidRPr="004A4EE1">
        <w:rPr>
          <w:rFonts w:ascii="Segoe UI" w:hAnsi="Segoe UI" w:cs="Segoe UI"/>
          <w:sz w:val="20"/>
          <w:szCs w:val="20"/>
        </w:rPr>
        <w:t xml:space="preserve">, and </w:t>
      </w:r>
      <w:r w:rsidR="00C10D85" w:rsidRPr="004A4EE1">
        <w:rPr>
          <w:rFonts w:ascii="Segoe UI" w:hAnsi="Segoe UI" w:cs="Segoe UI"/>
          <w:sz w:val="20"/>
          <w:szCs w:val="20"/>
        </w:rPr>
        <w:t>Federal Risk and Authorization Management Program (</w:t>
      </w:r>
      <w:r w:rsidRPr="004A4EE1">
        <w:rPr>
          <w:rFonts w:ascii="Segoe UI" w:hAnsi="Segoe UI" w:cs="Segoe UI"/>
          <w:sz w:val="20"/>
          <w:szCs w:val="20"/>
        </w:rPr>
        <w:t>Fed RAMP</w:t>
      </w:r>
      <w:r w:rsidR="00C10D85" w:rsidRPr="004A4EE1">
        <w:rPr>
          <w:rFonts w:ascii="Segoe UI" w:hAnsi="Segoe UI" w:cs="Segoe UI"/>
          <w:sz w:val="20"/>
          <w:szCs w:val="20"/>
        </w:rPr>
        <w:t>)</w:t>
      </w:r>
      <w:r w:rsidRPr="004A4EE1">
        <w:rPr>
          <w:rFonts w:ascii="Segoe UI" w:hAnsi="Segoe UI" w:cs="Segoe UI"/>
          <w:sz w:val="20"/>
          <w:szCs w:val="20"/>
        </w:rPr>
        <w:t xml:space="preserve"> security standards.  Much of the information gathering is accomplished using </w:t>
      </w:r>
      <w:r w:rsidR="004F5B6B" w:rsidRPr="004A4EE1">
        <w:rPr>
          <w:rFonts w:ascii="Segoe UI" w:hAnsi="Segoe UI" w:cs="Segoe UI"/>
          <w:sz w:val="20"/>
          <w:szCs w:val="20"/>
        </w:rPr>
        <w:t xml:space="preserve">on-line </w:t>
      </w:r>
      <w:r w:rsidRPr="004A4EE1">
        <w:rPr>
          <w:rFonts w:ascii="Segoe UI" w:hAnsi="Segoe UI" w:cs="Segoe UI"/>
          <w:sz w:val="20"/>
          <w:szCs w:val="20"/>
        </w:rPr>
        <w:t>questionnaires.  </w:t>
      </w:r>
    </w:p>
    <w:p w14:paraId="10641837" w14:textId="77777777" w:rsidR="000E18A6" w:rsidRDefault="000E18A6" w:rsidP="004D3B88">
      <w:pPr>
        <w:ind w:left="504"/>
        <w:rPr>
          <w:rFonts w:ascii="Segoe UI" w:hAnsi="Segoe UI" w:cs="Segoe UI"/>
          <w:sz w:val="20"/>
          <w:szCs w:val="20"/>
        </w:rPr>
      </w:pPr>
      <w:r w:rsidRPr="004A4EE1">
        <w:rPr>
          <w:rFonts w:ascii="Segoe UI" w:hAnsi="Segoe UI" w:cs="Segoe UI"/>
          <w:sz w:val="20"/>
          <w:szCs w:val="20"/>
        </w:rPr>
        <w:lastRenderedPageBreak/>
        <w:t>The Keylight Risk Manager and Audit Manager Module generates the equivalent of the System Security Plan and Risk Assessment document using the responses gathered.  The system also reports all of the security controls where the SOM application/system fails to comply with state and/or federal standards.  Michigan Cyber Security will provide recommendations for mitigating security control gaps, </w:t>
      </w:r>
      <w:r w:rsidR="00013DB6" w:rsidRPr="004A4EE1">
        <w:rPr>
          <w:rFonts w:ascii="Segoe UI" w:hAnsi="Segoe UI" w:cs="Segoe UI"/>
          <w:sz w:val="20"/>
          <w:szCs w:val="20"/>
        </w:rPr>
        <w:t xml:space="preserve">while </w:t>
      </w:r>
      <w:r w:rsidRPr="004A4EE1">
        <w:rPr>
          <w:rFonts w:ascii="Segoe UI" w:hAnsi="Segoe UI" w:cs="Segoe UI"/>
          <w:sz w:val="20"/>
          <w:szCs w:val="20"/>
        </w:rPr>
        <w:t xml:space="preserve">creating a response plan to the identified security gaps becomes the responsibility of the system owner working in cooperation with the application support team, technical resources and </w:t>
      </w:r>
      <w:r w:rsidR="007E451C" w:rsidRPr="004A4EE1">
        <w:rPr>
          <w:rFonts w:ascii="Segoe UI" w:hAnsi="Segoe UI" w:cs="Segoe UI"/>
          <w:sz w:val="20"/>
          <w:szCs w:val="20"/>
        </w:rPr>
        <w:t>others. ​</w:t>
      </w:r>
      <w:r w:rsidRPr="004A4EE1">
        <w:rPr>
          <w:rFonts w:ascii="Segoe UI" w:hAnsi="Segoe UI" w:cs="Segoe UI"/>
          <w:sz w:val="20"/>
          <w:szCs w:val="20"/>
        </w:rPr>
        <w:t>​</w:t>
      </w:r>
    </w:p>
    <w:p w14:paraId="6B01B55E" w14:textId="77777777" w:rsidR="00AE04AC" w:rsidRPr="004A4EE1" w:rsidRDefault="00AE04AC" w:rsidP="004D3B88">
      <w:pPr>
        <w:ind w:left="504"/>
        <w:rPr>
          <w:rFonts w:ascii="Segoe UI" w:hAnsi="Segoe UI" w:cs="Segoe UI"/>
          <w:sz w:val="20"/>
          <w:szCs w:val="20"/>
        </w:rPr>
      </w:pPr>
    </w:p>
    <w:p w14:paraId="3B97CA9D" w14:textId="77777777" w:rsidR="00A842B1" w:rsidRPr="000F7B92" w:rsidRDefault="00F941E5" w:rsidP="003340F9">
      <w:pPr>
        <w:pStyle w:val="Heading1"/>
      </w:pPr>
      <w:bookmarkStart w:id="111" w:name="_Toc30595139"/>
      <w:r>
        <w:t>K</w:t>
      </w:r>
      <w:r w:rsidR="00A842B1" w:rsidRPr="000F7B92">
        <w:t>.</w:t>
      </w:r>
      <w:r w:rsidR="00A842B1" w:rsidRPr="000F7B92">
        <w:tab/>
        <w:t>Issue Management Plan</w:t>
      </w:r>
      <w:bookmarkEnd w:id="111"/>
    </w:p>
    <w:p w14:paraId="4944BF6D" w14:textId="77777777" w:rsidR="00997F8E" w:rsidRPr="00BD1926" w:rsidRDefault="00997F8E" w:rsidP="00F87471">
      <w:pPr>
        <w:pStyle w:val="Heading2"/>
        <w:spacing w:before="240"/>
        <w:ind w:left="547"/>
      </w:pPr>
      <w:bookmarkStart w:id="112" w:name="_Toc30595140"/>
      <w:r>
        <w:t>I</w:t>
      </w:r>
      <w:r w:rsidRPr="00BD1926">
        <w:t>.</w:t>
      </w:r>
      <w:r w:rsidRPr="00BD1926">
        <w:tab/>
      </w:r>
      <w:r>
        <w:t>Purpose</w:t>
      </w:r>
      <w:bookmarkEnd w:id="112"/>
    </w:p>
    <w:p w14:paraId="6D70A2FE" w14:textId="77777777" w:rsidR="00BB1A6B" w:rsidRPr="00B446EC" w:rsidRDefault="00BB1A6B" w:rsidP="00F87471">
      <w:pPr>
        <w:pStyle w:val="UserInput11pt"/>
        <w:spacing w:before="120" w:after="240"/>
        <w:ind w:left="900"/>
        <w:rPr>
          <w:szCs w:val="22"/>
        </w:rPr>
      </w:pPr>
      <w:r w:rsidRPr="00B446EC">
        <w:rPr>
          <w:szCs w:val="22"/>
        </w:rPr>
        <w:t>The purpose of this Issue Management Plan is to specify the processes used to identify and manage</w:t>
      </w:r>
      <w:r w:rsidR="00152695">
        <w:rPr>
          <w:szCs w:val="22"/>
        </w:rPr>
        <w:t xml:space="preserve"> project</w:t>
      </w:r>
      <w:r w:rsidRPr="00B446EC">
        <w:rPr>
          <w:szCs w:val="22"/>
        </w:rPr>
        <w:t xml:space="preserve"> issues. The Issue Management Plan addresses both internal and external issues on the project. The e</w:t>
      </w:r>
      <w:r w:rsidR="008A5E59">
        <w:rPr>
          <w:szCs w:val="22"/>
        </w:rPr>
        <w:t>nterprise PPM tool</w:t>
      </w:r>
      <w:r w:rsidRPr="00B446EC">
        <w:rPr>
          <w:szCs w:val="22"/>
        </w:rPr>
        <w:t xml:space="preserve"> is used to enter, track and report issue activity. Both the Issue Management Plan an</w:t>
      </w:r>
      <w:r w:rsidR="008A5E59">
        <w:rPr>
          <w:szCs w:val="22"/>
        </w:rPr>
        <w:t>d the issue log</w:t>
      </w:r>
      <w:r w:rsidR="00152695">
        <w:rPr>
          <w:szCs w:val="22"/>
        </w:rPr>
        <w:t xml:space="preserve"> will </w:t>
      </w:r>
      <w:r w:rsidRPr="00B446EC">
        <w:rPr>
          <w:szCs w:val="22"/>
        </w:rPr>
        <w:t xml:space="preserve">be reviewed regularly throughout the project to monitor existing issues and to identify new ones. </w:t>
      </w:r>
    </w:p>
    <w:p w14:paraId="1529E7C8" w14:textId="77777777" w:rsidR="006F66F6" w:rsidRPr="00BD1926" w:rsidRDefault="006F66F6" w:rsidP="00F87471">
      <w:pPr>
        <w:pStyle w:val="Heading2"/>
        <w:spacing w:before="240"/>
        <w:ind w:left="547"/>
      </w:pPr>
      <w:bookmarkStart w:id="113" w:name="_Toc30595141"/>
      <w:r>
        <w:t>2</w:t>
      </w:r>
      <w:r w:rsidRPr="00BD1926">
        <w:t>.</w:t>
      </w:r>
      <w:r w:rsidRPr="00BD1926">
        <w:tab/>
      </w:r>
      <w:r>
        <w:t>Issue Log</w:t>
      </w:r>
      <w:bookmarkEnd w:id="113"/>
      <w:r w:rsidR="0026236E">
        <w:t xml:space="preserve"> </w:t>
      </w:r>
    </w:p>
    <w:p w14:paraId="03ADA0BA" w14:textId="77777777" w:rsidR="006F66F6" w:rsidRPr="00B446EC" w:rsidRDefault="006F66F6" w:rsidP="0054095A">
      <w:pPr>
        <w:spacing w:before="120" w:after="240"/>
        <w:ind w:left="907"/>
        <w:rPr>
          <w:rFonts w:eastAsia="PMingLiU"/>
          <w:szCs w:val="22"/>
          <w:lang w:eastAsia="zh-TW"/>
        </w:rPr>
      </w:pPr>
      <w:r w:rsidRPr="00B446EC">
        <w:rPr>
          <w:rFonts w:eastAsia="PMingLiU"/>
          <w:szCs w:val="22"/>
          <w:lang w:eastAsia="zh-TW"/>
        </w:rPr>
        <w:t xml:space="preserve">The issue log is used throughout a project’s lifecycle to capture any issues brought forward, communicate the issues to the project team and stakeholders, establish categories and priorities of all issues, assign responsibility to each issue, and </w:t>
      </w:r>
      <w:r w:rsidR="00152695">
        <w:rPr>
          <w:rFonts w:eastAsia="PMingLiU"/>
          <w:szCs w:val="22"/>
          <w:lang w:eastAsia="zh-TW"/>
        </w:rPr>
        <w:t xml:space="preserve">to </w:t>
      </w:r>
      <w:r w:rsidRPr="00B446EC">
        <w:rPr>
          <w:rFonts w:eastAsia="PMingLiU"/>
          <w:szCs w:val="22"/>
          <w:lang w:eastAsia="zh-TW"/>
        </w:rPr>
        <w:t>ensure that each issue is resolved with minimal impact to the project’s performance.  Like most other projec</w:t>
      </w:r>
      <w:r w:rsidR="00152695">
        <w:rPr>
          <w:rFonts w:eastAsia="PMingLiU"/>
          <w:szCs w:val="22"/>
          <w:lang w:eastAsia="zh-TW"/>
        </w:rPr>
        <w:t>t documentation, the issue log will</w:t>
      </w:r>
      <w:r w:rsidRPr="00B446EC">
        <w:rPr>
          <w:rFonts w:eastAsia="PMingLiU"/>
          <w:szCs w:val="22"/>
          <w:lang w:eastAsia="zh-TW"/>
        </w:rPr>
        <w:t xml:space="preserve"> be reviewed by the project team regularly to ensure </w:t>
      </w:r>
      <w:r w:rsidR="00152695">
        <w:rPr>
          <w:rFonts w:eastAsia="PMingLiU"/>
          <w:szCs w:val="22"/>
          <w:lang w:eastAsia="zh-TW"/>
        </w:rPr>
        <w:t xml:space="preserve">that </w:t>
      </w:r>
      <w:r w:rsidRPr="00B446EC">
        <w:rPr>
          <w:rFonts w:eastAsia="PMingLiU"/>
          <w:szCs w:val="22"/>
          <w:lang w:eastAsia="zh-TW"/>
        </w:rPr>
        <w:t xml:space="preserve">issues are being resolved.  The document should be updated and communicated to all </w:t>
      </w:r>
      <w:r w:rsidR="00152695">
        <w:rPr>
          <w:rFonts w:eastAsia="PMingLiU"/>
          <w:szCs w:val="22"/>
          <w:lang w:eastAsia="zh-TW"/>
        </w:rPr>
        <w:t xml:space="preserve">appropriate </w:t>
      </w:r>
      <w:r w:rsidRPr="00B446EC">
        <w:rPr>
          <w:rFonts w:eastAsia="PMingLiU"/>
          <w:szCs w:val="22"/>
          <w:lang w:eastAsia="zh-TW"/>
        </w:rPr>
        <w:t>project sta</w:t>
      </w:r>
      <w:r w:rsidR="0054095A">
        <w:rPr>
          <w:rFonts w:eastAsia="PMingLiU"/>
          <w:szCs w:val="22"/>
          <w:lang w:eastAsia="zh-TW"/>
        </w:rPr>
        <w:t>keholders as updates are made.</w:t>
      </w:r>
    </w:p>
    <w:p w14:paraId="36FBB478" w14:textId="77777777" w:rsidR="00537890" w:rsidRPr="00BD1926" w:rsidRDefault="006F66F6" w:rsidP="00F87471">
      <w:pPr>
        <w:pStyle w:val="Heading2"/>
        <w:spacing w:before="240"/>
        <w:ind w:left="547"/>
      </w:pPr>
      <w:bookmarkStart w:id="114" w:name="_Toc30595142"/>
      <w:r>
        <w:t>3</w:t>
      </w:r>
      <w:r w:rsidR="00537890" w:rsidRPr="00BD1926">
        <w:t>.</w:t>
      </w:r>
      <w:r w:rsidR="00537890" w:rsidRPr="00BD1926">
        <w:tab/>
      </w:r>
      <w:r w:rsidR="00537890">
        <w:t xml:space="preserve">Relationships </w:t>
      </w:r>
      <w:r w:rsidR="00826A8C">
        <w:t>among</w:t>
      </w:r>
      <w:r w:rsidR="00537890">
        <w:t xml:space="preserve"> Issues</w:t>
      </w:r>
      <w:r w:rsidR="0005796F">
        <w:t>, Risks</w:t>
      </w:r>
      <w:r w:rsidR="00537890">
        <w:t xml:space="preserve"> and Change Requests</w:t>
      </w:r>
      <w:bookmarkEnd w:id="114"/>
    </w:p>
    <w:p w14:paraId="71474292" w14:textId="77777777" w:rsidR="00537890" w:rsidRPr="00692607" w:rsidRDefault="00537890" w:rsidP="00F87471">
      <w:pPr>
        <w:pStyle w:val="UserInput11pt"/>
        <w:spacing w:before="120" w:after="240"/>
        <w:ind w:left="900"/>
        <w:rPr>
          <w:szCs w:val="22"/>
        </w:rPr>
      </w:pPr>
      <w:r w:rsidRPr="00692607">
        <w:rPr>
          <w:szCs w:val="22"/>
        </w:rPr>
        <w:t xml:space="preserve">Issues are events that are occurring </w:t>
      </w:r>
      <w:r w:rsidRPr="00152695">
        <w:rPr>
          <w:b/>
          <w:i/>
          <w:szCs w:val="22"/>
        </w:rPr>
        <w:t>now</w:t>
      </w:r>
      <w:r w:rsidRPr="00692607">
        <w:rPr>
          <w:szCs w:val="22"/>
        </w:rPr>
        <w:t xml:space="preserve"> or have already occurred.  An issue is not an event or item that </w:t>
      </w:r>
      <w:r w:rsidRPr="00152695">
        <w:rPr>
          <w:b/>
          <w:i/>
          <w:szCs w:val="22"/>
        </w:rPr>
        <w:t>may</w:t>
      </w:r>
      <w:r w:rsidRPr="00692607">
        <w:rPr>
          <w:szCs w:val="22"/>
        </w:rPr>
        <w:t xml:space="preserve"> occur at a time in the future.  If something is definitely going to happen or it has already happened, then it is an issue.</w:t>
      </w:r>
      <w:r w:rsidR="008A5E59">
        <w:rPr>
          <w:szCs w:val="22"/>
        </w:rPr>
        <w:t xml:space="preserve"> </w:t>
      </w:r>
      <w:r w:rsidRPr="00692607">
        <w:rPr>
          <w:szCs w:val="22"/>
        </w:rPr>
        <w:t xml:space="preserve"> If it is something that might happen - whether </w:t>
      </w:r>
      <w:r w:rsidR="00BE6548">
        <w:rPr>
          <w:szCs w:val="22"/>
        </w:rPr>
        <w:t xml:space="preserve">it </w:t>
      </w:r>
      <w:r w:rsidRPr="00692607">
        <w:rPr>
          <w:szCs w:val="22"/>
        </w:rPr>
        <w:t>is very likely or very unlikely - then it is a risk.  An issue can turn into a risk and a risk may result from an issue.  An issue can be associated to a risk.  Prompt issue resolution can minimize project changes.</w:t>
      </w:r>
    </w:p>
    <w:p w14:paraId="55D1D938" w14:textId="77777777" w:rsidR="00537890" w:rsidRDefault="00537890" w:rsidP="00537890">
      <w:pPr>
        <w:pStyle w:val="UserInput11pt"/>
        <w:rPr>
          <w:szCs w:val="22"/>
        </w:rPr>
      </w:pPr>
    </w:p>
    <w:p w14:paraId="6E870EAF" w14:textId="77777777" w:rsidR="00A83B73" w:rsidRPr="00692607" w:rsidRDefault="008A5E59" w:rsidP="00537890">
      <w:pPr>
        <w:pStyle w:val="UserInput11pt"/>
        <w:rPr>
          <w:szCs w:val="22"/>
        </w:rPr>
      </w:pPr>
      <w:r>
        <w:rPr>
          <w:szCs w:val="22"/>
        </w:rPr>
        <w:br w:type="page"/>
      </w:r>
    </w:p>
    <w:p w14:paraId="4E4B4B81" w14:textId="77777777" w:rsidR="00EC1BF6" w:rsidRPr="00D74334" w:rsidRDefault="00F941E5" w:rsidP="00D74334">
      <w:pPr>
        <w:pStyle w:val="Heading1"/>
      </w:pPr>
      <w:bookmarkStart w:id="115" w:name="_Toc30595143"/>
      <w:r>
        <w:lastRenderedPageBreak/>
        <w:t>L</w:t>
      </w:r>
      <w:r w:rsidR="00EC1BF6" w:rsidRPr="00D74334">
        <w:t>.</w:t>
      </w:r>
      <w:r w:rsidR="00EC1BF6" w:rsidRPr="00D74334">
        <w:tab/>
      </w:r>
      <w:r w:rsidR="00784573" w:rsidRPr="00D74334">
        <w:t>Approval Information</w:t>
      </w:r>
      <w:bookmarkEnd w:id="115"/>
    </w:p>
    <w:tbl>
      <w:tblPr>
        <w:tblW w:w="0" w:type="auto"/>
        <w:tblCellMar>
          <w:left w:w="0" w:type="dxa"/>
          <w:right w:w="0" w:type="dxa"/>
        </w:tblCellMar>
        <w:tblLook w:val="04A0" w:firstRow="1" w:lastRow="0" w:firstColumn="1" w:lastColumn="0" w:noHBand="0" w:noVBand="1"/>
      </w:tblPr>
      <w:tblGrid>
        <w:gridCol w:w="9340"/>
      </w:tblGrid>
      <w:tr w:rsidR="00D51B6B" w14:paraId="3F9E7893" w14:textId="77777777" w:rsidTr="00387F0B">
        <w:trPr>
          <w:trHeight w:val="4940"/>
        </w:trPr>
        <w:tc>
          <w:tcPr>
            <w:tcW w:w="95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9C7E7D" w14:textId="77777777" w:rsidR="00D51B6B" w:rsidRDefault="00D51B6B" w:rsidP="00387F0B">
            <w:pPr>
              <w:autoSpaceDE w:val="0"/>
              <w:autoSpaceDN w:val="0"/>
              <w:rPr>
                <w:rFonts w:ascii="Times New Roman" w:hAnsi="Times New Roman"/>
                <w:b/>
                <w:bCs/>
                <w:sz w:val="24"/>
              </w:rPr>
            </w:pPr>
          </w:p>
          <w:p w14:paraId="43AD4718" w14:textId="77777777" w:rsidR="00D51B6B" w:rsidRDefault="00D51B6B" w:rsidP="00387F0B">
            <w:pPr>
              <w:autoSpaceDE w:val="0"/>
              <w:autoSpaceDN w:val="0"/>
              <w:rPr>
                <w:rFonts w:ascii="Times New Roman" w:hAnsi="Times New Roman"/>
                <w:b/>
                <w:bCs/>
                <w:sz w:val="24"/>
              </w:rPr>
            </w:pPr>
            <w:r>
              <w:rPr>
                <w:rFonts w:ascii="Times New Roman" w:hAnsi="Times New Roman"/>
                <w:b/>
                <w:bCs/>
                <w:sz w:val="24"/>
              </w:rPr>
              <w:t>SEM-0187:  Structured Walkthrough Approval / Acceptance</w:t>
            </w:r>
          </w:p>
          <w:p w14:paraId="698D3AB5" w14:textId="77777777" w:rsidR="00D51B6B" w:rsidRDefault="00D51B6B" w:rsidP="00387F0B">
            <w:pPr>
              <w:autoSpaceDE w:val="0"/>
              <w:autoSpaceDN w:val="0"/>
              <w:rPr>
                <w:rFonts w:ascii="Times New Roman" w:hAnsi="Times New Roman"/>
                <w:sz w:val="24"/>
              </w:rPr>
            </w:pPr>
          </w:p>
          <w:p w14:paraId="6A122D88" w14:textId="77777777" w:rsidR="00D51B6B" w:rsidRDefault="00D51B6B" w:rsidP="00387F0B">
            <w:pPr>
              <w:autoSpaceDE w:val="0"/>
              <w:autoSpaceDN w:val="0"/>
              <w:rPr>
                <w:rFonts w:ascii="Times New Roman" w:hAnsi="Times New Roman"/>
                <w:sz w:val="24"/>
              </w:rPr>
            </w:pPr>
            <w:r>
              <w:rPr>
                <w:rFonts w:ascii="Times New Roman" w:hAnsi="Times New Roman"/>
                <w:sz w:val="24"/>
              </w:rPr>
              <w:t>The signees agree that a structured walkthrough of the PMM-0102:  Project Management Plan has been completed and has the following notes, decisions, results and action items:</w:t>
            </w:r>
          </w:p>
          <w:p w14:paraId="5669BD4E" w14:textId="77777777" w:rsidR="00D51B6B" w:rsidRDefault="00D51B6B" w:rsidP="00387F0B">
            <w:pPr>
              <w:autoSpaceDE w:val="0"/>
              <w:autoSpaceDN w:val="0"/>
              <w:rPr>
                <w:rFonts w:ascii="Times New Roman" w:hAnsi="Times New Roman"/>
                <w:b/>
                <w:bCs/>
                <w:sz w:val="24"/>
              </w:rPr>
            </w:pPr>
          </w:p>
          <w:tbl>
            <w:tblPr>
              <w:tblW w:w="9138" w:type="dxa"/>
              <w:tblInd w:w="110" w:type="dxa"/>
              <w:shd w:val="clear" w:color="auto" w:fill="E6E6E6"/>
              <w:tblCellMar>
                <w:left w:w="0" w:type="dxa"/>
                <w:right w:w="0" w:type="dxa"/>
              </w:tblCellMar>
              <w:tblLook w:val="04A0" w:firstRow="1" w:lastRow="0" w:firstColumn="1" w:lastColumn="0" w:noHBand="0" w:noVBand="1"/>
            </w:tblPr>
            <w:tblGrid>
              <w:gridCol w:w="489"/>
              <w:gridCol w:w="2203"/>
              <w:gridCol w:w="489"/>
              <w:gridCol w:w="3152"/>
              <w:gridCol w:w="472"/>
              <w:gridCol w:w="2333"/>
            </w:tblGrid>
            <w:tr w:rsidR="00D51B6B" w14:paraId="05E8216D" w14:textId="77777777" w:rsidTr="00387F0B">
              <w:trPr>
                <w:cantSplit/>
                <w:trHeight w:val="467"/>
                <w:tblHeader/>
              </w:trPr>
              <w:tc>
                <w:tcPr>
                  <w:tcW w:w="9138" w:type="dxa"/>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903FB0" w14:textId="77777777" w:rsidR="00D51B6B" w:rsidRDefault="00D51B6B" w:rsidP="00387F0B">
                  <w:pPr>
                    <w:pStyle w:val="Table11ptBold"/>
                    <w:spacing w:line="252" w:lineRule="auto"/>
                    <w:rPr>
                      <w:rFonts w:ascii="Times New Roman" w:hAnsi="Times New Roman"/>
                      <w:bCs/>
                      <w:sz w:val="24"/>
                      <w:szCs w:val="24"/>
                    </w:rPr>
                  </w:pPr>
                  <w:r>
                    <w:rPr>
                      <w:rFonts w:ascii="Times New Roman" w:hAnsi="Times New Roman"/>
                      <w:color w:val="000000"/>
                      <w:sz w:val="24"/>
                      <w:szCs w:val="24"/>
                    </w:rPr>
                    <w:t xml:space="preserve">Walkthrough Notes, Decisions, Results and Action Items (as needed) </w:t>
                  </w:r>
                </w:p>
              </w:tc>
            </w:tr>
            <w:tr w:rsidR="00D51B6B" w14:paraId="66D8B557" w14:textId="77777777" w:rsidTr="00387F0B">
              <w:trPr>
                <w:cantSplit/>
                <w:trHeight w:val="407"/>
              </w:trPr>
              <w:tc>
                <w:tcPr>
                  <w:tcW w:w="9138" w:type="dxa"/>
                  <w:gridSpan w:val="6"/>
                  <w:tcBorders>
                    <w:top w:val="nil"/>
                    <w:left w:val="single" w:sz="8" w:space="0" w:color="auto"/>
                    <w:bottom w:val="dotted" w:sz="8" w:space="0" w:color="auto"/>
                    <w:right w:val="single" w:sz="8" w:space="0" w:color="auto"/>
                  </w:tcBorders>
                  <w:shd w:val="clear" w:color="auto" w:fill="auto"/>
                  <w:tcMar>
                    <w:top w:w="0" w:type="dxa"/>
                    <w:left w:w="108" w:type="dxa"/>
                    <w:bottom w:w="0" w:type="dxa"/>
                    <w:right w:w="108" w:type="dxa"/>
                  </w:tcMar>
                  <w:hideMark/>
                </w:tcPr>
                <w:p w14:paraId="355707F3" w14:textId="77777777" w:rsidR="00D51B6B" w:rsidRDefault="00D51B6B" w:rsidP="00387F0B">
                  <w:pPr>
                    <w:pStyle w:val="Table10ptNormal"/>
                    <w:spacing w:line="252" w:lineRule="auto"/>
                    <w:rPr>
                      <w:rFonts w:ascii="Times New Roman" w:hAnsi="Times New Roman"/>
                      <w:b/>
                      <w:bCs/>
                      <w:sz w:val="24"/>
                      <w:szCs w:val="24"/>
                    </w:rPr>
                  </w:pPr>
                  <w:r>
                    <w:rPr>
                      <w:rFonts w:ascii="Times New Roman" w:hAnsi="Times New Roman"/>
                      <w:b/>
                      <w:bCs/>
                      <w:sz w:val="24"/>
                      <w:szCs w:val="24"/>
                    </w:rPr>
                    <w:t>1. Decision</w:t>
                  </w:r>
                </w:p>
              </w:tc>
            </w:tr>
            <w:tr w:rsidR="00D51B6B" w14:paraId="31930F52" w14:textId="77777777" w:rsidTr="00387F0B">
              <w:trPr>
                <w:cantSplit/>
                <w:trHeight w:val="1046"/>
              </w:trPr>
              <w:tc>
                <w:tcPr>
                  <w:tcW w:w="489" w:type="dxa"/>
                  <w:tcBorders>
                    <w:top w:val="nil"/>
                    <w:left w:val="single" w:sz="8" w:space="0" w:color="auto"/>
                    <w:bottom w:val="single" w:sz="8" w:space="0" w:color="auto"/>
                    <w:right w:val="dotted" w:sz="8" w:space="0" w:color="auto"/>
                  </w:tcBorders>
                  <w:shd w:val="clear" w:color="auto" w:fill="auto"/>
                  <w:tcMar>
                    <w:top w:w="0" w:type="dxa"/>
                    <w:left w:w="108" w:type="dxa"/>
                    <w:bottom w:w="0" w:type="dxa"/>
                    <w:right w:w="108" w:type="dxa"/>
                  </w:tcMar>
                  <w:vAlign w:val="center"/>
                </w:tcPr>
                <w:p w14:paraId="22B1B00F" w14:textId="77777777" w:rsidR="00D51B6B" w:rsidRDefault="00D51B6B" w:rsidP="00387F0B">
                  <w:pPr>
                    <w:pStyle w:val="UserInput10pt"/>
                    <w:spacing w:line="252" w:lineRule="auto"/>
                    <w:jc w:val="center"/>
                    <w:rPr>
                      <w:rFonts w:ascii="Times New Roman" w:hAnsi="Times New Roman"/>
                      <w:sz w:val="24"/>
                      <w:szCs w:val="24"/>
                    </w:rPr>
                  </w:pPr>
                </w:p>
              </w:tc>
              <w:tc>
                <w:tcPr>
                  <w:tcW w:w="2203" w:type="dxa"/>
                  <w:tcBorders>
                    <w:top w:val="nil"/>
                    <w:left w:val="nil"/>
                    <w:bottom w:val="single" w:sz="8" w:space="0" w:color="auto"/>
                    <w:right w:val="dotted" w:sz="8" w:space="0" w:color="auto"/>
                  </w:tcBorders>
                  <w:shd w:val="clear" w:color="auto" w:fill="auto"/>
                  <w:tcMar>
                    <w:top w:w="0" w:type="dxa"/>
                    <w:left w:w="108" w:type="dxa"/>
                    <w:bottom w:w="0" w:type="dxa"/>
                    <w:right w:w="108" w:type="dxa"/>
                  </w:tcMar>
                  <w:vAlign w:val="center"/>
                  <w:hideMark/>
                </w:tcPr>
                <w:p w14:paraId="15BC070B" w14:textId="77777777" w:rsidR="00D51B6B" w:rsidRDefault="00D51B6B" w:rsidP="00387F0B">
                  <w:pPr>
                    <w:pStyle w:val="Table10ptNormal"/>
                    <w:spacing w:line="252" w:lineRule="auto"/>
                    <w:rPr>
                      <w:rFonts w:ascii="Times New Roman" w:hAnsi="Times New Roman"/>
                      <w:sz w:val="24"/>
                      <w:szCs w:val="24"/>
                    </w:rPr>
                  </w:pPr>
                  <w:r>
                    <w:rPr>
                      <w:rFonts w:ascii="Times New Roman" w:hAnsi="Times New Roman"/>
                      <w:sz w:val="24"/>
                      <w:szCs w:val="24"/>
                    </w:rPr>
                    <w:t>Accept Product(s) as presented</w:t>
                  </w:r>
                </w:p>
              </w:tc>
              <w:tc>
                <w:tcPr>
                  <w:tcW w:w="489" w:type="dxa"/>
                  <w:tcBorders>
                    <w:top w:val="nil"/>
                    <w:left w:val="nil"/>
                    <w:bottom w:val="single" w:sz="8" w:space="0" w:color="auto"/>
                    <w:right w:val="dotted" w:sz="8" w:space="0" w:color="auto"/>
                  </w:tcBorders>
                  <w:shd w:val="clear" w:color="auto" w:fill="auto"/>
                  <w:tcMar>
                    <w:top w:w="0" w:type="dxa"/>
                    <w:left w:w="108" w:type="dxa"/>
                    <w:bottom w:w="0" w:type="dxa"/>
                    <w:right w:w="108" w:type="dxa"/>
                  </w:tcMar>
                  <w:vAlign w:val="center"/>
                </w:tcPr>
                <w:p w14:paraId="6966F16F" w14:textId="77777777" w:rsidR="00D51B6B" w:rsidRDefault="00D51B6B" w:rsidP="00387F0B">
                  <w:pPr>
                    <w:pStyle w:val="UserInput10pt"/>
                    <w:spacing w:line="252" w:lineRule="auto"/>
                    <w:jc w:val="center"/>
                    <w:rPr>
                      <w:rFonts w:ascii="Times New Roman" w:hAnsi="Times New Roman"/>
                      <w:sz w:val="24"/>
                      <w:szCs w:val="24"/>
                    </w:rPr>
                  </w:pPr>
                </w:p>
              </w:tc>
              <w:tc>
                <w:tcPr>
                  <w:tcW w:w="3152" w:type="dxa"/>
                  <w:tcBorders>
                    <w:top w:val="nil"/>
                    <w:left w:val="nil"/>
                    <w:bottom w:val="single" w:sz="8" w:space="0" w:color="auto"/>
                    <w:right w:val="dotted" w:sz="8" w:space="0" w:color="auto"/>
                  </w:tcBorders>
                  <w:shd w:val="clear" w:color="auto" w:fill="auto"/>
                  <w:tcMar>
                    <w:top w:w="0" w:type="dxa"/>
                    <w:left w:w="108" w:type="dxa"/>
                    <w:bottom w:w="0" w:type="dxa"/>
                    <w:right w:w="108" w:type="dxa"/>
                  </w:tcMar>
                  <w:vAlign w:val="center"/>
                  <w:hideMark/>
                </w:tcPr>
                <w:p w14:paraId="2D491142" w14:textId="77777777" w:rsidR="00D51B6B" w:rsidRDefault="00D51B6B" w:rsidP="00387F0B">
                  <w:pPr>
                    <w:pStyle w:val="Table10ptNormal"/>
                    <w:spacing w:line="252" w:lineRule="auto"/>
                    <w:rPr>
                      <w:rFonts w:ascii="Times New Roman" w:hAnsi="Times New Roman"/>
                      <w:sz w:val="24"/>
                      <w:szCs w:val="24"/>
                    </w:rPr>
                  </w:pPr>
                  <w:r>
                    <w:rPr>
                      <w:rFonts w:ascii="Times New Roman" w:hAnsi="Times New Roman"/>
                      <w:sz w:val="24"/>
                      <w:szCs w:val="24"/>
                    </w:rPr>
                    <w:t>Acceptable with Revisions – No further walkthrough needed</w:t>
                  </w:r>
                </w:p>
              </w:tc>
              <w:tc>
                <w:tcPr>
                  <w:tcW w:w="472" w:type="dxa"/>
                  <w:tcBorders>
                    <w:top w:val="nil"/>
                    <w:left w:val="nil"/>
                    <w:bottom w:val="single" w:sz="8" w:space="0" w:color="auto"/>
                    <w:right w:val="dotted" w:sz="8" w:space="0" w:color="auto"/>
                  </w:tcBorders>
                  <w:shd w:val="clear" w:color="auto" w:fill="auto"/>
                  <w:tcMar>
                    <w:top w:w="0" w:type="dxa"/>
                    <w:left w:w="108" w:type="dxa"/>
                    <w:bottom w:w="0" w:type="dxa"/>
                    <w:right w:w="108" w:type="dxa"/>
                  </w:tcMar>
                  <w:vAlign w:val="center"/>
                </w:tcPr>
                <w:p w14:paraId="6727D3F6" w14:textId="77777777" w:rsidR="00D51B6B" w:rsidRDefault="00D51B6B" w:rsidP="00387F0B">
                  <w:pPr>
                    <w:pStyle w:val="UserInput10pt"/>
                    <w:spacing w:line="252" w:lineRule="auto"/>
                    <w:jc w:val="center"/>
                    <w:rPr>
                      <w:rFonts w:ascii="Times New Roman" w:hAnsi="Times New Roman"/>
                      <w:sz w:val="24"/>
                      <w:szCs w:val="24"/>
                    </w:rPr>
                  </w:pPr>
                </w:p>
              </w:tc>
              <w:tc>
                <w:tcPr>
                  <w:tcW w:w="23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FB6D0A" w14:textId="77777777" w:rsidR="00D51B6B" w:rsidRDefault="00D51B6B" w:rsidP="00387F0B">
                  <w:pPr>
                    <w:pStyle w:val="Table10ptNormal"/>
                    <w:spacing w:line="252" w:lineRule="auto"/>
                    <w:rPr>
                      <w:rFonts w:ascii="Times New Roman" w:hAnsi="Times New Roman"/>
                      <w:sz w:val="24"/>
                      <w:szCs w:val="24"/>
                    </w:rPr>
                  </w:pPr>
                  <w:r>
                    <w:rPr>
                      <w:rFonts w:ascii="Times New Roman" w:hAnsi="Times New Roman"/>
                      <w:sz w:val="24"/>
                      <w:szCs w:val="24"/>
                    </w:rPr>
                    <w:t>Revise and schedule another walkthrough</w:t>
                  </w:r>
                </w:p>
              </w:tc>
            </w:tr>
            <w:tr w:rsidR="00D51B6B" w14:paraId="5C6482C8" w14:textId="77777777" w:rsidTr="00387F0B">
              <w:trPr>
                <w:cantSplit/>
                <w:trHeight w:val="407"/>
              </w:trPr>
              <w:tc>
                <w:tcPr>
                  <w:tcW w:w="9138" w:type="dxa"/>
                  <w:gridSpan w:val="6"/>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71BF8BD6" w14:textId="77777777" w:rsidR="00D51B6B" w:rsidRDefault="00D51B6B" w:rsidP="00387F0B">
                  <w:pPr>
                    <w:pStyle w:val="Table10ptNormal"/>
                    <w:spacing w:line="252" w:lineRule="auto"/>
                    <w:rPr>
                      <w:rFonts w:ascii="Times New Roman" w:hAnsi="Times New Roman"/>
                      <w:b/>
                      <w:bCs/>
                      <w:sz w:val="24"/>
                      <w:szCs w:val="24"/>
                    </w:rPr>
                  </w:pPr>
                  <w:r>
                    <w:rPr>
                      <w:rFonts w:ascii="Times New Roman" w:hAnsi="Times New Roman"/>
                      <w:b/>
                      <w:bCs/>
                      <w:sz w:val="24"/>
                      <w:szCs w:val="24"/>
                    </w:rPr>
                    <w:t>2. Comments</w:t>
                  </w:r>
                </w:p>
              </w:tc>
            </w:tr>
            <w:tr w:rsidR="00D51B6B" w14:paraId="720CBDC8" w14:textId="77777777" w:rsidTr="00387F0B">
              <w:trPr>
                <w:cantSplit/>
                <w:trHeight w:val="407"/>
              </w:trPr>
              <w:tc>
                <w:tcPr>
                  <w:tcW w:w="9138"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6FA1E2E" w14:textId="77777777" w:rsidR="00D51B6B" w:rsidRDefault="00D51B6B" w:rsidP="00387F0B">
                  <w:pPr>
                    <w:pStyle w:val="Table10ptNormal"/>
                    <w:spacing w:line="252" w:lineRule="auto"/>
                    <w:ind w:left="12"/>
                    <w:rPr>
                      <w:rFonts w:ascii="Times New Roman" w:hAnsi="Times New Roman"/>
                      <w:sz w:val="24"/>
                      <w:szCs w:val="24"/>
                    </w:rPr>
                  </w:pPr>
                  <w:r>
                    <w:rPr>
                      <w:rFonts w:ascii="Times New Roman" w:hAnsi="Times New Roman"/>
                      <w:sz w:val="24"/>
                      <w:szCs w:val="24"/>
                    </w:rPr>
                    <w:t>     </w:t>
                  </w:r>
                </w:p>
                <w:p w14:paraId="1464974A" w14:textId="77777777" w:rsidR="00D51B6B" w:rsidRDefault="00D51B6B" w:rsidP="00387F0B">
                  <w:pPr>
                    <w:pStyle w:val="Table10ptNormal"/>
                    <w:spacing w:line="252" w:lineRule="auto"/>
                    <w:ind w:left="12"/>
                    <w:rPr>
                      <w:rFonts w:ascii="Times New Roman" w:hAnsi="Times New Roman"/>
                      <w:sz w:val="24"/>
                      <w:szCs w:val="24"/>
                    </w:rPr>
                  </w:pPr>
                </w:p>
              </w:tc>
            </w:tr>
          </w:tbl>
          <w:p w14:paraId="6DD9A1EE" w14:textId="77777777" w:rsidR="00D51B6B" w:rsidRDefault="00D51B6B" w:rsidP="00387F0B">
            <w:pPr>
              <w:rPr>
                <w:rFonts w:ascii="Times New Roman" w:hAnsi="Times New Roman"/>
                <w:sz w:val="20"/>
                <w:szCs w:val="20"/>
              </w:rPr>
            </w:pPr>
          </w:p>
          <w:p w14:paraId="51262677" w14:textId="77777777" w:rsidR="00D51B6B" w:rsidRDefault="00D51B6B" w:rsidP="00387F0B">
            <w:pPr>
              <w:rPr>
                <w:rFonts w:ascii="Times New Roman" w:hAnsi="Times New Roman"/>
                <w:sz w:val="20"/>
                <w:szCs w:val="20"/>
              </w:rPr>
            </w:pPr>
          </w:p>
        </w:tc>
      </w:tr>
      <w:tr w:rsidR="00D51B6B" w14:paraId="2168D5BD" w14:textId="77777777" w:rsidTr="00387F0B">
        <w:trPr>
          <w:trHeight w:val="1835"/>
        </w:trPr>
        <w:tc>
          <w:tcPr>
            <w:tcW w:w="95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8474F9" w14:textId="77777777" w:rsidR="00D51B6B" w:rsidRDefault="00D51B6B" w:rsidP="00387F0B">
            <w:pPr>
              <w:autoSpaceDE w:val="0"/>
              <w:autoSpaceDN w:val="0"/>
              <w:rPr>
                <w:rFonts w:ascii="Times New Roman" w:hAnsi="Times New Roman"/>
                <w:b/>
                <w:bCs/>
                <w:sz w:val="24"/>
              </w:rPr>
            </w:pPr>
          </w:p>
          <w:p w14:paraId="1D883892" w14:textId="77777777" w:rsidR="00D51B6B" w:rsidRPr="000537FA" w:rsidRDefault="00D51B6B" w:rsidP="00387F0B">
            <w:pPr>
              <w:autoSpaceDE w:val="0"/>
              <w:autoSpaceDN w:val="0"/>
              <w:rPr>
                <w:rFonts w:ascii="Times New Roman" w:eastAsia="Calibri" w:hAnsi="Times New Roman"/>
                <w:b/>
                <w:bCs/>
                <w:sz w:val="24"/>
              </w:rPr>
            </w:pPr>
            <w:r>
              <w:rPr>
                <w:rFonts w:ascii="Times New Roman" w:hAnsi="Times New Roman"/>
                <w:b/>
                <w:bCs/>
                <w:sz w:val="24"/>
              </w:rPr>
              <w:t>PMM-0102: Project Management Plan Approval / Acceptance</w:t>
            </w:r>
          </w:p>
          <w:p w14:paraId="0DEEF0CA" w14:textId="77777777" w:rsidR="00D51B6B" w:rsidRDefault="00D51B6B" w:rsidP="00387F0B">
            <w:pPr>
              <w:autoSpaceDE w:val="0"/>
              <w:autoSpaceDN w:val="0"/>
              <w:rPr>
                <w:rFonts w:ascii="Times New Roman" w:hAnsi="Times New Roman"/>
                <w:sz w:val="24"/>
              </w:rPr>
            </w:pPr>
          </w:p>
          <w:p w14:paraId="22982E41" w14:textId="77777777" w:rsidR="00D51B6B" w:rsidRDefault="00D51B6B" w:rsidP="00387F0B">
            <w:pPr>
              <w:autoSpaceDE w:val="0"/>
              <w:autoSpaceDN w:val="0"/>
              <w:rPr>
                <w:rFonts w:ascii="Times New Roman" w:hAnsi="Times New Roman"/>
                <w:sz w:val="24"/>
              </w:rPr>
            </w:pPr>
            <w:r>
              <w:rPr>
                <w:rFonts w:ascii="Times New Roman" w:hAnsi="Times New Roman"/>
                <w:sz w:val="24"/>
              </w:rPr>
              <w:t>The signee agrees that by signing this document, you agree to this as the formal Project Management Plan.</w:t>
            </w:r>
          </w:p>
          <w:p w14:paraId="43334848" w14:textId="77777777" w:rsidR="00D51B6B" w:rsidRDefault="00D51B6B" w:rsidP="00387F0B">
            <w:pPr>
              <w:autoSpaceDE w:val="0"/>
              <w:autoSpaceDN w:val="0"/>
              <w:rPr>
                <w:rFonts w:ascii="Times New Roman" w:hAnsi="Times New Roman"/>
                <w:sz w:val="24"/>
              </w:rPr>
            </w:pPr>
          </w:p>
        </w:tc>
      </w:tr>
      <w:tr w:rsidR="00D51B6B" w14:paraId="11C2C8F6" w14:textId="77777777" w:rsidTr="00387F0B">
        <w:trPr>
          <w:trHeight w:val="4309"/>
        </w:trPr>
        <w:tc>
          <w:tcPr>
            <w:tcW w:w="9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C767F" w14:textId="77777777" w:rsidR="00D51B6B" w:rsidRDefault="00D51B6B" w:rsidP="00387F0B">
            <w:pPr>
              <w:autoSpaceDE w:val="0"/>
              <w:autoSpaceDN w:val="0"/>
              <w:rPr>
                <w:rFonts w:ascii="Times New Roman" w:hAnsi="Times New Roman"/>
                <w:b/>
                <w:bCs/>
                <w:sz w:val="24"/>
              </w:rPr>
            </w:pPr>
          </w:p>
          <w:p w14:paraId="1DBAC0E1" w14:textId="77777777" w:rsidR="00D51B6B" w:rsidRDefault="00D51B6B" w:rsidP="00387F0B">
            <w:pPr>
              <w:autoSpaceDE w:val="0"/>
              <w:autoSpaceDN w:val="0"/>
              <w:rPr>
                <w:rFonts w:ascii="Times New Roman" w:hAnsi="Times New Roman"/>
                <w:b/>
                <w:bCs/>
                <w:sz w:val="24"/>
              </w:rPr>
            </w:pPr>
            <w:r>
              <w:rPr>
                <w:rFonts w:ascii="Times New Roman" w:hAnsi="Times New Roman"/>
                <w:b/>
                <w:bCs/>
                <w:sz w:val="24"/>
              </w:rPr>
              <w:t>SEM-0189:  Initiation &amp; Planning Stage Exit</w:t>
            </w:r>
          </w:p>
          <w:p w14:paraId="208629F1" w14:textId="77777777" w:rsidR="00D51B6B" w:rsidRDefault="00D51B6B" w:rsidP="00387F0B">
            <w:pPr>
              <w:autoSpaceDE w:val="0"/>
              <w:autoSpaceDN w:val="0"/>
              <w:rPr>
                <w:rFonts w:ascii="Times New Roman" w:hAnsi="Times New Roman"/>
                <w:sz w:val="24"/>
              </w:rPr>
            </w:pPr>
          </w:p>
          <w:p w14:paraId="5603D0DA" w14:textId="77777777" w:rsidR="00D51B6B" w:rsidRDefault="00D51B6B" w:rsidP="00387F0B">
            <w:pPr>
              <w:autoSpaceDE w:val="0"/>
              <w:autoSpaceDN w:val="0"/>
              <w:rPr>
                <w:rFonts w:ascii="Times New Roman" w:hAnsi="Times New Roman"/>
                <w:sz w:val="24"/>
              </w:rPr>
            </w:pPr>
            <w:r>
              <w:rPr>
                <w:rFonts w:ascii="Times New Roman" w:hAnsi="Times New Roman"/>
                <w:sz w:val="24"/>
              </w:rPr>
              <w:t>The signee agrees that the project should (business benefits can still be realized) /should not continue (business benefits can’t be realized).  Optionally approval can be given to continue once issues identified are resolved.</w:t>
            </w:r>
          </w:p>
          <w:p w14:paraId="6B700DEA" w14:textId="77777777" w:rsidR="00D51B6B" w:rsidRDefault="00D51B6B" w:rsidP="00387F0B">
            <w:pPr>
              <w:autoSpaceDE w:val="0"/>
              <w:autoSpaceDN w:val="0"/>
              <w:rPr>
                <w:rFonts w:ascii="Times New Roman" w:hAnsi="Times New Roman"/>
                <w:sz w:val="24"/>
              </w:rPr>
            </w:pPr>
          </w:p>
          <w:tbl>
            <w:tblPr>
              <w:tblW w:w="0" w:type="auto"/>
              <w:tblInd w:w="159" w:type="dxa"/>
              <w:tblCellMar>
                <w:left w:w="0" w:type="dxa"/>
                <w:right w:w="0" w:type="dxa"/>
              </w:tblCellMar>
              <w:tblLook w:val="04A0" w:firstRow="1" w:lastRow="0" w:firstColumn="1" w:lastColumn="0" w:noHBand="0" w:noVBand="1"/>
            </w:tblPr>
            <w:tblGrid>
              <w:gridCol w:w="450"/>
              <w:gridCol w:w="2428"/>
              <w:gridCol w:w="463"/>
              <w:gridCol w:w="2781"/>
              <w:gridCol w:w="516"/>
              <w:gridCol w:w="2307"/>
            </w:tblGrid>
            <w:tr w:rsidR="00D51B6B" w14:paraId="23B4C55C" w14:textId="77777777" w:rsidTr="00387F0B">
              <w:trPr>
                <w:trHeight w:val="1220"/>
              </w:trPr>
              <w:tc>
                <w:tcPr>
                  <w:tcW w:w="4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D2B83A" w14:textId="77777777" w:rsidR="00D51B6B" w:rsidRDefault="00D51B6B" w:rsidP="00387F0B">
                  <w:pPr>
                    <w:autoSpaceDE w:val="0"/>
                    <w:autoSpaceDN w:val="0"/>
                    <w:rPr>
                      <w:rFonts w:ascii="Times New Roman" w:hAnsi="Times New Roman"/>
                      <w:b/>
                      <w:bCs/>
                      <w:sz w:val="24"/>
                    </w:rPr>
                  </w:pPr>
                </w:p>
              </w:tc>
              <w:tc>
                <w:tcPr>
                  <w:tcW w:w="24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F26A66" w14:textId="77777777" w:rsidR="00D51B6B" w:rsidRDefault="00D51B6B" w:rsidP="00387F0B">
                  <w:pPr>
                    <w:autoSpaceDE w:val="0"/>
                    <w:autoSpaceDN w:val="0"/>
                    <w:rPr>
                      <w:rFonts w:ascii="Times New Roman" w:hAnsi="Times New Roman"/>
                      <w:sz w:val="24"/>
                    </w:rPr>
                  </w:pPr>
                  <w:r>
                    <w:rPr>
                      <w:rFonts w:ascii="Times New Roman" w:hAnsi="Times New Roman"/>
                      <w:sz w:val="24"/>
                    </w:rPr>
                    <w:t>Project is Approved to proceed to the next phase</w:t>
                  </w:r>
                </w:p>
              </w:tc>
              <w:tc>
                <w:tcPr>
                  <w:tcW w:w="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E8C963" w14:textId="77777777" w:rsidR="00D51B6B" w:rsidRDefault="00D51B6B" w:rsidP="00387F0B">
                  <w:pPr>
                    <w:autoSpaceDE w:val="0"/>
                    <w:autoSpaceDN w:val="0"/>
                    <w:rPr>
                      <w:rFonts w:ascii="Times New Roman" w:hAnsi="Times New Roman"/>
                      <w:b/>
                      <w:bCs/>
                      <w:sz w:val="24"/>
                    </w:rPr>
                  </w:pPr>
                </w:p>
              </w:tc>
              <w:tc>
                <w:tcPr>
                  <w:tcW w:w="28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8297E1" w14:textId="77777777" w:rsidR="00D51B6B" w:rsidRDefault="00D51B6B" w:rsidP="00387F0B">
                  <w:pPr>
                    <w:autoSpaceDE w:val="0"/>
                    <w:autoSpaceDN w:val="0"/>
                    <w:rPr>
                      <w:rFonts w:ascii="Times New Roman" w:hAnsi="Times New Roman"/>
                      <w:sz w:val="24"/>
                    </w:rPr>
                  </w:pPr>
                  <w:r>
                    <w:rPr>
                      <w:rFonts w:ascii="Times New Roman" w:hAnsi="Times New Roman"/>
                      <w:sz w:val="24"/>
                    </w:rPr>
                    <w:t>Project is Approved to proceed to the next phase once issues are resolved:</w:t>
                  </w:r>
                </w:p>
              </w:tc>
              <w:tc>
                <w:tcPr>
                  <w:tcW w:w="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09866D" w14:textId="77777777" w:rsidR="00D51B6B" w:rsidRDefault="00D51B6B" w:rsidP="00387F0B">
                  <w:pPr>
                    <w:autoSpaceDE w:val="0"/>
                    <w:autoSpaceDN w:val="0"/>
                    <w:rPr>
                      <w:rFonts w:ascii="Times New Roman" w:hAnsi="Times New Roman"/>
                      <w:b/>
                      <w:bCs/>
                      <w:sz w:val="24"/>
                    </w:rPr>
                  </w:pPr>
                </w:p>
              </w:tc>
              <w:tc>
                <w:tcPr>
                  <w:tcW w:w="23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76EED2" w14:textId="77777777" w:rsidR="00D51B6B" w:rsidRDefault="00D51B6B" w:rsidP="00387F0B">
                  <w:pPr>
                    <w:autoSpaceDE w:val="0"/>
                    <w:autoSpaceDN w:val="0"/>
                    <w:rPr>
                      <w:rFonts w:ascii="Times New Roman" w:hAnsi="Times New Roman"/>
                      <w:sz w:val="24"/>
                    </w:rPr>
                  </w:pPr>
                  <w:r>
                    <w:rPr>
                      <w:rFonts w:ascii="Times New Roman" w:hAnsi="Times New Roman"/>
                      <w:sz w:val="24"/>
                    </w:rPr>
                    <w:t>Project is not approved to proceed to the next phase for the following reasons</w:t>
                  </w:r>
                </w:p>
              </w:tc>
            </w:tr>
            <w:tr w:rsidR="00D51B6B" w14:paraId="5BF7BDD4" w14:textId="77777777" w:rsidTr="00387F0B">
              <w:trPr>
                <w:trHeight w:val="298"/>
              </w:trPr>
              <w:tc>
                <w:tcPr>
                  <w:tcW w:w="9138"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41071" w14:textId="77777777" w:rsidR="00D51B6B" w:rsidRDefault="00D51B6B" w:rsidP="00387F0B">
                  <w:pPr>
                    <w:autoSpaceDE w:val="0"/>
                    <w:autoSpaceDN w:val="0"/>
                    <w:rPr>
                      <w:rFonts w:ascii="Times New Roman" w:hAnsi="Times New Roman"/>
                      <w:sz w:val="24"/>
                    </w:rPr>
                  </w:pPr>
                  <w:r>
                    <w:rPr>
                      <w:rFonts w:ascii="Times New Roman" w:hAnsi="Times New Roman"/>
                      <w:sz w:val="24"/>
                    </w:rPr>
                    <w:t>Comments:</w:t>
                  </w:r>
                </w:p>
              </w:tc>
            </w:tr>
            <w:tr w:rsidR="00D51B6B" w14:paraId="1F57CC05" w14:textId="77777777" w:rsidTr="00387F0B">
              <w:trPr>
                <w:trHeight w:val="298"/>
              </w:trPr>
              <w:tc>
                <w:tcPr>
                  <w:tcW w:w="9138"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3A54BE" w14:textId="77777777" w:rsidR="00D51B6B" w:rsidRDefault="00D51B6B" w:rsidP="00387F0B">
                  <w:pPr>
                    <w:autoSpaceDE w:val="0"/>
                    <w:autoSpaceDN w:val="0"/>
                    <w:rPr>
                      <w:rFonts w:ascii="Times New Roman" w:hAnsi="Times New Roman"/>
                      <w:sz w:val="24"/>
                    </w:rPr>
                  </w:pPr>
                  <w:r>
                    <w:rPr>
                      <w:rFonts w:ascii="Times New Roman" w:hAnsi="Times New Roman"/>
                      <w:sz w:val="24"/>
                    </w:rPr>
                    <w:t>     </w:t>
                  </w:r>
                </w:p>
                <w:p w14:paraId="3AD1D7FD" w14:textId="77777777" w:rsidR="00D51B6B" w:rsidRDefault="00D51B6B" w:rsidP="00387F0B">
                  <w:pPr>
                    <w:autoSpaceDE w:val="0"/>
                    <w:autoSpaceDN w:val="0"/>
                    <w:rPr>
                      <w:rFonts w:ascii="Times New Roman" w:hAnsi="Times New Roman"/>
                      <w:sz w:val="24"/>
                    </w:rPr>
                  </w:pPr>
                </w:p>
              </w:tc>
            </w:tr>
          </w:tbl>
          <w:p w14:paraId="063A9DC2" w14:textId="77777777" w:rsidR="00D51B6B" w:rsidRDefault="00D51B6B" w:rsidP="00387F0B">
            <w:pPr>
              <w:rPr>
                <w:rFonts w:ascii="Times New Roman" w:hAnsi="Times New Roman"/>
                <w:sz w:val="20"/>
                <w:szCs w:val="20"/>
              </w:rPr>
            </w:pPr>
          </w:p>
        </w:tc>
      </w:tr>
    </w:tbl>
    <w:p w14:paraId="78A442A8" w14:textId="77777777" w:rsidR="00EC1BF6" w:rsidRDefault="00EC1BF6" w:rsidP="00AB0840"/>
    <w:p w14:paraId="509E1733" w14:textId="77777777" w:rsidR="0002381F" w:rsidRPr="0002381F" w:rsidRDefault="0002381F" w:rsidP="0054095A">
      <w:pPr>
        <w:ind w:left="450"/>
      </w:pPr>
      <w:r w:rsidRPr="0002381F">
        <w:t xml:space="preserve">By signing this </w:t>
      </w:r>
      <w:r w:rsidR="00013DB6" w:rsidRPr="0002381F">
        <w:t>document,</w:t>
      </w:r>
      <w:r w:rsidRPr="0002381F">
        <w:t xml:space="preserve"> you agree to this as the formal Project </w:t>
      </w:r>
      <w:r w:rsidR="007D1E7D">
        <w:t xml:space="preserve">Management </w:t>
      </w:r>
      <w:r w:rsidRPr="0002381F">
        <w:t>Plan.</w:t>
      </w:r>
    </w:p>
    <w:p w14:paraId="5BECD638" w14:textId="77777777" w:rsidR="0002381F" w:rsidRDefault="0002381F" w:rsidP="0002381F"/>
    <w:p w14:paraId="27E30241" w14:textId="77777777" w:rsidR="0010612E" w:rsidRDefault="0010612E" w:rsidP="0010612E">
      <w:r w:rsidRPr="00AC3738">
        <w:rPr>
          <w:b/>
        </w:rPr>
        <w:t>Approval Signatures</w:t>
      </w:r>
      <w:r>
        <w:rPr>
          <w: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180"/>
        <w:gridCol w:w="3180"/>
        <w:gridCol w:w="1200"/>
      </w:tblGrid>
      <w:tr w:rsidR="00B65631" w:rsidRPr="00EC1BF6" w14:paraId="3AFF1BF0" w14:textId="77777777" w:rsidTr="000D1DC7">
        <w:trPr>
          <w:cantSplit/>
          <w:tblHeader/>
        </w:trPr>
        <w:tc>
          <w:tcPr>
            <w:tcW w:w="1800" w:type="dxa"/>
            <w:tcBorders>
              <w:bottom w:val="single" w:sz="4" w:space="0" w:color="auto"/>
            </w:tcBorders>
            <w:shd w:val="clear" w:color="auto" w:fill="E6E6E6"/>
            <w:vAlign w:val="center"/>
          </w:tcPr>
          <w:p w14:paraId="4ADA3E45" w14:textId="77777777" w:rsidR="00B65631" w:rsidRPr="00EC1BF6" w:rsidRDefault="00B65631" w:rsidP="000D1DC7">
            <w:pPr>
              <w:pStyle w:val="Table10ptBold"/>
              <w:jc w:val="center"/>
            </w:pPr>
            <w:r>
              <w:lastRenderedPageBreak/>
              <w:t>Role</w:t>
            </w:r>
          </w:p>
        </w:tc>
        <w:tc>
          <w:tcPr>
            <w:tcW w:w="3180" w:type="dxa"/>
            <w:shd w:val="clear" w:color="auto" w:fill="E6E6E6"/>
            <w:vAlign w:val="center"/>
          </w:tcPr>
          <w:p w14:paraId="3193C1EC" w14:textId="77777777" w:rsidR="00B65631" w:rsidRPr="008A48DD" w:rsidRDefault="00B65631" w:rsidP="000D1DC7">
            <w:pPr>
              <w:pStyle w:val="Table10ptBold"/>
              <w:jc w:val="center"/>
            </w:pPr>
            <w:r w:rsidRPr="008A48DD">
              <w:t>Name</w:t>
            </w:r>
            <w:r>
              <w:t>/Title</w:t>
            </w:r>
          </w:p>
        </w:tc>
        <w:tc>
          <w:tcPr>
            <w:tcW w:w="3180" w:type="dxa"/>
            <w:shd w:val="clear" w:color="auto" w:fill="E6E6E6"/>
            <w:vAlign w:val="center"/>
          </w:tcPr>
          <w:p w14:paraId="0C8340F2" w14:textId="77777777" w:rsidR="00B65631" w:rsidRPr="008A48DD" w:rsidRDefault="00B65631" w:rsidP="000D1DC7">
            <w:pPr>
              <w:pStyle w:val="Table10ptBold"/>
              <w:jc w:val="center"/>
            </w:pPr>
            <w:r w:rsidRPr="008A48DD">
              <w:t>Signature</w:t>
            </w:r>
          </w:p>
        </w:tc>
        <w:tc>
          <w:tcPr>
            <w:tcW w:w="1200" w:type="dxa"/>
            <w:shd w:val="clear" w:color="auto" w:fill="E6E6E6"/>
            <w:vAlign w:val="center"/>
          </w:tcPr>
          <w:p w14:paraId="225F3EF6" w14:textId="77777777" w:rsidR="00B65631" w:rsidRPr="008A48DD" w:rsidRDefault="00B65631" w:rsidP="000D1DC7">
            <w:pPr>
              <w:pStyle w:val="Table10ptBold"/>
              <w:jc w:val="center"/>
            </w:pPr>
            <w:r w:rsidRPr="008A48DD">
              <w:t>Date</w:t>
            </w:r>
          </w:p>
        </w:tc>
      </w:tr>
      <w:tr w:rsidR="00B65631" w14:paraId="6A44809C" w14:textId="77777777" w:rsidTr="00C8648F">
        <w:trPr>
          <w:cantSplit/>
          <w:trHeight w:val="197"/>
        </w:trPr>
        <w:tc>
          <w:tcPr>
            <w:tcW w:w="1800" w:type="dxa"/>
            <w:shd w:val="clear" w:color="auto" w:fill="auto"/>
            <w:vAlign w:val="center"/>
          </w:tcPr>
          <w:p w14:paraId="67DFA558" w14:textId="77777777" w:rsidR="00B65631" w:rsidRPr="00B446EC" w:rsidRDefault="00C8648F" w:rsidP="00125457">
            <w:pPr>
              <w:pStyle w:val="Table10ptNormal"/>
              <w:rPr>
                <w:sz w:val="22"/>
                <w:szCs w:val="22"/>
              </w:rPr>
            </w:pPr>
            <w:r>
              <w:rPr>
                <w:sz w:val="22"/>
                <w:szCs w:val="22"/>
              </w:rPr>
              <w:t xml:space="preserve">DTMB </w:t>
            </w:r>
            <w:r w:rsidR="007D4CC3">
              <w:rPr>
                <w:sz w:val="22"/>
                <w:szCs w:val="22"/>
              </w:rPr>
              <w:t>Project Sponsor</w:t>
            </w:r>
          </w:p>
        </w:tc>
        <w:tc>
          <w:tcPr>
            <w:tcW w:w="3180" w:type="dxa"/>
            <w:shd w:val="clear" w:color="auto" w:fill="auto"/>
            <w:vAlign w:val="center"/>
          </w:tcPr>
          <w:p w14:paraId="09D71509" w14:textId="77777777" w:rsidR="00B65631" w:rsidRPr="00B446EC" w:rsidRDefault="00B65631" w:rsidP="00B65631">
            <w:pPr>
              <w:pStyle w:val="UserInput10pt"/>
              <w:rPr>
                <w:sz w:val="22"/>
                <w:szCs w:val="22"/>
              </w:rPr>
            </w:pPr>
          </w:p>
        </w:tc>
        <w:tc>
          <w:tcPr>
            <w:tcW w:w="3180" w:type="dxa"/>
            <w:shd w:val="clear" w:color="auto" w:fill="auto"/>
            <w:vAlign w:val="center"/>
          </w:tcPr>
          <w:p w14:paraId="1B4EBB9C" w14:textId="77777777" w:rsidR="00B65631" w:rsidRPr="00B446EC" w:rsidRDefault="00B65631" w:rsidP="00B65631">
            <w:pPr>
              <w:pStyle w:val="UserInput10pt"/>
              <w:rPr>
                <w:sz w:val="22"/>
                <w:szCs w:val="22"/>
              </w:rPr>
            </w:pPr>
          </w:p>
        </w:tc>
        <w:tc>
          <w:tcPr>
            <w:tcW w:w="1200" w:type="dxa"/>
            <w:shd w:val="clear" w:color="auto" w:fill="auto"/>
            <w:vAlign w:val="center"/>
          </w:tcPr>
          <w:p w14:paraId="36801222" w14:textId="77777777" w:rsidR="00B65631" w:rsidRPr="00B446EC" w:rsidRDefault="00B65631" w:rsidP="00B65631">
            <w:pPr>
              <w:pStyle w:val="UserInput10pt"/>
              <w:rPr>
                <w:sz w:val="22"/>
                <w:szCs w:val="22"/>
              </w:rPr>
            </w:pPr>
          </w:p>
        </w:tc>
      </w:tr>
      <w:tr w:rsidR="00C8648F" w14:paraId="13D655DA" w14:textId="77777777" w:rsidTr="00C8648F">
        <w:trPr>
          <w:cantSplit/>
          <w:trHeight w:val="215"/>
        </w:trPr>
        <w:tc>
          <w:tcPr>
            <w:tcW w:w="1800" w:type="dxa"/>
            <w:shd w:val="clear" w:color="auto" w:fill="auto"/>
            <w:vAlign w:val="center"/>
          </w:tcPr>
          <w:p w14:paraId="6106CDD7" w14:textId="77777777" w:rsidR="00C8648F" w:rsidRDefault="00C8648F" w:rsidP="00125457">
            <w:pPr>
              <w:pStyle w:val="Table10ptNormal"/>
              <w:rPr>
                <w:sz w:val="22"/>
                <w:szCs w:val="22"/>
              </w:rPr>
            </w:pPr>
            <w:r>
              <w:rPr>
                <w:sz w:val="22"/>
                <w:szCs w:val="22"/>
              </w:rPr>
              <w:t>Agency Project Sponsor</w:t>
            </w:r>
          </w:p>
        </w:tc>
        <w:tc>
          <w:tcPr>
            <w:tcW w:w="3180" w:type="dxa"/>
            <w:shd w:val="clear" w:color="auto" w:fill="auto"/>
            <w:vAlign w:val="center"/>
          </w:tcPr>
          <w:p w14:paraId="5D13A3E5" w14:textId="77777777" w:rsidR="00C8648F" w:rsidRPr="00B446EC" w:rsidRDefault="00C8648F" w:rsidP="00B65631">
            <w:pPr>
              <w:pStyle w:val="UserInput10pt"/>
              <w:rPr>
                <w:sz w:val="22"/>
                <w:szCs w:val="22"/>
              </w:rPr>
            </w:pPr>
          </w:p>
        </w:tc>
        <w:tc>
          <w:tcPr>
            <w:tcW w:w="3180" w:type="dxa"/>
            <w:shd w:val="clear" w:color="auto" w:fill="auto"/>
            <w:vAlign w:val="center"/>
          </w:tcPr>
          <w:p w14:paraId="55836C85" w14:textId="77777777" w:rsidR="00C8648F" w:rsidRPr="00B446EC" w:rsidRDefault="00C8648F" w:rsidP="00B65631">
            <w:pPr>
              <w:pStyle w:val="UserInput10pt"/>
              <w:rPr>
                <w:sz w:val="22"/>
                <w:szCs w:val="22"/>
              </w:rPr>
            </w:pPr>
          </w:p>
        </w:tc>
        <w:tc>
          <w:tcPr>
            <w:tcW w:w="1200" w:type="dxa"/>
            <w:shd w:val="clear" w:color="auto" w:fill="auto"/>
            <w:vAlign w:val="center"/>
          </w:tcPr>
          <w:p w14:paraId="2DE70C79" w14:textId="77777777" w:rsidR="00C8648F" w:rsidRPr="00B446EC" w:rsidRDefault="00C8648F" w:rsidP="00B65631">
            <w:pPr>
              <w:pStyle w:val="UserInput10pt"/>
              <w:rPr>
                <w:sz w:val="22"/>
                <w:szCs w:val="22"/>
              </w:rPr>
            </w:pPr>
          </w:p>
        </w:tc>
      </w:tr>
      <w:tr w:rsidR="00B65631" w14:paraId="4190010A" w14:textId="77777777" w:rsidTr="00C8648F">
        <w:trPr>
          <w:cantSplit/>
          <w:trHeight w:val="215"/>
        </w:trPr>
        <w:tc>
          <w:tcPr>
            <w:tcW w:w="1800" w:type="dxa"/>
            <w:shd w:val="clear" w:color="auto" w:fill="auto"/>
            <w:vAlign w:val="center"/>
          </w:tcPr>
          <w:p w14:paraId="20A84225" w14:textId="77777777" w:rsidR="00B65631" w:rsidRPr="00B446EC" w:rsidRDefault="007D4CC3" w:rsidP="00125457">
            <w:pPr>
              <w:pStyle w:val="Table10ptNormal"/>
              <w:rPr>
                <w:sz w:val="22"/>
                <w:szCs w:val="22"/>
              </w:rPr>
            </w:pPr>
            <w:r>
              <w:rPr>
                <w:sz w:val="22"/>
                <w:szCs w:val="22"/>
              </w:rPr>
              <w:t>Project Manager</w:t>
            </w:r>
          </w:p>
        </w:tc>
        <w:tc>
          <w:tcPr>
            <w:tcW w:w="3180" w:type="dxa"/>
            <w:shd w:val="clear" w:color="auto" w:fill="auto"/>
            <w:vAlign w:val="center"/>
          </w:tcPr>
          <w:p w14:paraId="71FE56E3" w14:textId="77777777" w:rsidR="00B65631" w:rsidRPr="00B446EC" w:rsidRDefault="00B65631" w:rsidP="00B65631">
            <w:pPr>
              <w:pStyle w:val="UserInput10pt"/>
              <w:rPr>
                <w:sz w:val="22"/>
                <w:szCs w:val="22"/>
              </w:rPr>
            </w:pPr>
          </w:p>
        </w:tc>
        <w:tc>
          <w:tcPr>
            <w:tcW w:w="3180" w:type="dxa"/>
            <w:shd w:val="clear" w:color="auto" w:fill="auto"/>
            <w:vAlign w:val="center"/>
          </w:tcPr>
          <w:p w14:paraId="45582D50" w14:textId="77777777" w:rsidR="00B65631" w:rsidRPr="00B446EC" w:rsidRDefault="00B65631" w:rsidP="00B65631">
            <w:pPr>
              <w:pStyle w:val="UserInput10pt"/>
              <w:rPr>
                <w:sz w:val="22"/>
                <w:szCs w:val="22"/>
              </w:rPr>
            </w:pPr>
          </w:p>
        </w:tc>
        <w:tc>
          <w:tcPr>
            <w:tcW w:w="1200" w:type="dxa"/>
            <w:shd w:val="clear" w:color="auto" w:fill="auto"/>
            <w:vAlign w:val="center"/>
          </w:tcPr>
          <w:p w14:paraId="62CF30CD" w14:textId="77777777" w:rsidR="00B65631" w:rsidRPr="00B446EC" w:rsidRDefault="00B65631" w:rsidP="00B65631">
            <w:pPr>
              <w:pStyle w:val="UserInput10pt"/>
              <w:rPr>
                <w:sz w:val="22"/>
                <w:szCs w:val="22"/>
              </w:rPr>
            </w:pPr>
          </w:p>
        </w:tc>
      </w:tr>
      <w:tr w:rsidR="00CA3678" w14:paraId="67FD448B" w14:textId="77777777" w:rsidTr="00C8648F">
        <w:trPr>
          <w:cantSplit/>
          <w:trHeight w:val="278"/>
        </w:trPr>
        <w:tc>
          <w:tcPr>
            <w:tcW w:w="1800" w:type="dxa"/>
            <w:shd w:val="clear" w:color="auto" w:fill="auto"/>
            <w:vAlign w:val="center"/>
          </w:tcPr>
          <w:p w14:paraId="5BF37F6E" w14:textId="77777777" w:rsidR="00CA3678" w:rsidRPr="00B446EC" w:rsidRDefault="00CA3678" w:rsidP="00125457">
            <w:pPr>
              <w:pStyle w:val="Table10ptNormal"/>
              <w:rPr>
                <w:sz w:val="22"/>
                <w:szCs w:val="22"/>
              </w:rPr>
            </w:pPr>
            <w:r>
              <w:rPr>
                <w:sz w:val="22"/>
                <w:szCs w:val="22"/>
              </w:rPr>
              <w:t>Enterprise Architecture Rep.</w:t>
            </w:r>
          </w:p>
        </w:tc>
        <w:tc>
          <w:tcPr>
            <w:tcW w:w="3180" w:type="dxa"/>
            <w:shd w:val="clear" w:color="auto" w:fill="auto"/>
            <w:vAlign w:val="center"/>
          </w:tcPr>
          <w:p w14:paraId="276C9247" w14:textId="77777777" w:rsidR="00CA3678" w:rsidRPr="00B446EC" w:rsidRDefault="00CA3678" w:rsidP="00B65631">
            <w:pPr>
              <w:pStyle w:val="UserInput10pt"/>
              <w:rPr>
                <w:sz w:val="22"/>
                <w:szCs w:val="22"/>
              </w:rPr>
            </w:pPr>
          </w:p>
        </w:tc>
        <w:tc>
          <w:tcPr>
            <w:tcW w:w="3180" w:type="dxa"/>
            <w:shd w:val="clear" w:color="auto" w:fill="auto"/>
            <w:vAlign w:val="center"/>
          </w:tcPr>
          <w:p w14:paraId="0B34762D" w14:textId="77777777" w:rsidR="00CA3678" w:rsidRPr="00B446EC" w:rsidRDefault="00CA3678" w:rsidP="00B65631">
            <w:pPr>
              <w:pStyle w:val="UserInput10pt"/>
              <w:rPr>
                <w:sz w:val="22"/>
                <w:szCs w:val="22"/>
              </w:rPr>
            </w:pPr>
          </w:p>
        </w:tc>
        <w:tc>
          <w:tcPr>
            <w:tcW w:w="1200" w:type="dxa"/>
            <w:shd w:val="clear" w:color="auto" w:fill="auto"/>
            <w:vAlign w:val="center"/>
          </w:tcPr>
          <w:p w14:paraId="76A661A7" w14:textId="77777777" w:rsidR="00CA3678" w:rsidRPr="00B446EC" w:rsidRDefault="00CA3678" w:rsidP="00B65631">
            <w:pPr>
              <w:pStyle w:val="UserInput10pt"/>
              <w:rPr>
                <w:sz w:val="22"/>
                <w:szCs w:val="22"/>
              </w:rPr>
            </w:pPr>
          </w:p>
        </w:tc>
      </w:tr>
      <w:tr w:rsidR="00CA3678" w14:paraId="4962BC65" w14:textId="77777777" w:rsidTr="00C8648F">
        <w:trPr>
          <w:cantSplit/>
          <w:trHeight w:val="278"/>
        </w:trPr>
        <w:tc>
          <w:tcPr>
            <w:tcW w:w="1800" w:type="dxa"/>
            <w:shd w:val="clear" w:color="auto" w:fill="auto"/>
            <w:vAlign w:val="center"/>
          </w:tcPr>
          <w:p w14:paraId="7A3B7284" w14:textId="77777777" w:rsidR="00CA3678" w:rsidRPr="00B446EC" w:rsidRDefault="00D634B4" w:rsidP="00125457">
            <w:pPr>
              <w:pStyle w:val="Table10ptNormal"/>
              <w:rPr>
                <w:sz w:val="22"/>
                <w:szCs w:val="22"/>
              </w:rPr>
            </w:pPr>
            <w:r>
              <w:rPr>
                <w:sz w:val="22"/>
                <w:szCs w:val="22"/>
              </w:rPr>
              <w:t>Business Owner (aka Product Owner)</w:t>
            </w:r>
          </w:p>
        </w:tc>
        <w:tc>
          <w:tcPr>
            <w:tcW w:w="3180" w:type="dxa"/>
            <w:shd w:val="clear" w:color="auto" w:fill="auto"/>
            <w:vAlign w:val="center"/>
          </w:tcPr>
          <w:p w14:paraId="55A532FB" w14:textId="77777777" w:rsidR="00CA3678" w:rsidRPr="00B446EC" w:rsidRDefault="00CA3678" w:rsidP="00B65631">
            <w:pPr>
              <w:pStyle w:val="UserInput10pt"/>
              <w:rPr>
                <w:sz w:val="22"/>
                <w:szCs w:val="22"/>
              </w:rPr>
            </w:pPr>
          </w:p>
        </w:tc>
        <w:tc>
          <w:tcPr>
            <w:tcW w:w="3180" w:type="dxa"/>
            <w:shd w:val="clear" w:color="auto" w:fill="auto"/>
            <w:vAlign w:val="center"/>
          </w:tcPr>
          <w:p w14:paraId="3DA198EE" w14:textId="77777777" w:rsidR="00CA3678" w:rsidRPr="00B446EC" w:rsidRDefault="00CA3678" w:rsidP="00B65631">
            <w:pPr>
              <w:pStyle w:val="UserInput10pt"/>
              <w:rPr>
                <w:sz w:val="22"/>
                <w:szCs w:val="22"/>
              </w:rPr>
            </w:pPr>
          </w:p>
        </w:tc>
        <w:tc>
          <w:tcPr>
            <w:tcW w:w="1200" w:type="dxa"/>
            <w:shd w:val="clear" w:color="auto" w:fill="auto"/>
            <w:vAlign w:val="center"/>
          </w:tcPr>
          <w:p w14:paraId="7B74C2D1" w14:textId="77777777" w:rsidR="00CA3678" w:rsidRPr="00B446EC" w:rsidRDefault="00CA3678" w:rsidP="00B65631">
            <w:pPr>
              <w:pStyle w:val="UserInput10pt"/>
              <w:rPr>
                <w:sz w:val="22"/>
                <w:szCs w:val="22"/>
              </w:rPr>
            </w:pPr>
          </w:p>
        </w:tc>
      </w:tr>
      <w:tr w:rsidR="00E1731F" w14:paraId="1DE720B9" w14:textId="77777777" w:rsidTr="00C8648F">
        <w:trPr>
          <w:cantSplit/>
          <w:trHeight w:val="278"/>
        </w:trPr>
        <w:tc>
          <w:tcPr>
            <w:tcW w:w="1800" w:type="dxa"/>
            <w:shd w:val="clear" w:color="auto" w:fill="auto"/>
            <w:vAlign w:val="center"/>
          </w:tcPr>
          <w:p w14:paraId="6BE23AE4" w14:textId="77777777" w:rsidR="00E1731F" w:rsidRDefault="00E1731F" w:rsidP="00125457">
            <w:pPr>
              <w:pStyle w:val="Table10ptNormal"/>
              <w:rPr>
                <w:sz w:val="22"/>
                <w:szCs w:val="22"/>
              </w:rPr>
            </w:pPr>
            <w:r>
              <w:rPr>
                <w:sz w:val="22"/>
                <w:szCs w:val="22"/>
              </w:rPr>
              <w:t>Agency Chief Data Steward</w:t>
            </w:r>
            <w:r w:rsidR="005E791C">
              <w:rPr>
                <w:sz w:val="22"/>
                <w:szCs w:val="22"/>
              </w:rPr>
              <w:t>, for data intensive projects</w:t>
            </w:r>
          </w:p>
        </w:tc>
        <w:tc>
          <w:tcPr>
            <w:tcW w:w="3180" w:type="dxa"/>
            <w:shd w:val="clear" w:color="auto" w:fill="auto"/>
            <w:vAlign w:val="center"/>
          </w:tcPr>
          <w:p w14:paraId="60FA329D" w14:textId="77777777" w:rsidR="00E1731F" w:rsidRPr="00B446EC" w:rsidRDefault="00E1731F" w:rsidP="00B65631">
            <w:pPr>
              <w:pStyle w:val="UserInput10pt"/>
              <w:rPr>
                <w:sz w:val="22"/>
                <w:szCs w:val="22"/>
              </w:rPr>
            </w:pPr>
          </w:p>
        </w:tc>
        <w:tc>
          <w:tcPr>
            <w:tcW w:w="3180" w:type="dxa"/>
            <w:shd w:val="clear" w:color="auto" w:fill="auto"/>
            <w:vAlign w:val="center"/>
          </w:tcPr>
          <w:p w14:paraId="79749F8D" w14:textId="77777777" w:rsidR="00E1731F" w:rsidRPr="00B446EC" w:rsidRDefault="00E1731F" w:rsidP="00B65631">
            <w:pPr>
              <w:pStyle w:val="UserInput10pt"/>
              <w:rPr>
                <w:sz w:val="22"/>
                <w:szCs w:val="22"/>
              </w:rPr>
            </w:pPr>
          </w:p>
        </w:tc>
        <w:tc>
          <w:tcPr>
            <w:tcW w:w="1200" w:type="dxa"/>
            <w:shd w:val="clear" w:color="auto" w:fill="auto"/>
            <w:vAlign w:val="center"/>
          </w:tcPr>
          <w:p w14:paraId="0A19E15B" w14:textId="77777777" w:rsidR="00E1731F" w:rsidRPr="00B446EC" w:rsidRDefault="00E1731F" w:rsidP="00B65631">
            <w:pPr>
              <w:pStyle w:val="UserInput10pt"/>
              <w:rPr>
                <w:sz w:val="22"/>
                <w:szCs w:val="22"/>
              </w:rPr>
            </w:pPr>
          </w:p>
        </w:tc>
      </w:tr>
    </w:tbl>
    <w:p w14:paraId="46DF29AE" w14:textId="77777777" w:rsidR="00EC1BF6" w:rsidRDefault="00EC1BF6" w:rsidP="00AB0840"/>
    <w:p w14:paraId="7A4ED532" w14:textId="77777777" w:rsidR="006F6E59" w:rsidRDefault="006F6E59" w:rsidP="006F6E59">
      <w:pPr>
        <w:rPr>
          <w:b/>
          <w:bCs/>
          <w:vanish/>
          <w:color w:val="0000FF"/>
        </w:rPr>
      </w:pPr>
      <w:r w:rsidRPr="00171FB5">
        <w:rPr>
          <w:b/>
          <w:bCs/>
          <w:vanish/>
          <w:color w:val="0000FF"/>
        </w:rPr>
        <w:t xml:space="preserve">IMPORTANT!  IN ORDER FOR THE REMAINING PAGES OF THIS DOCUMENT TO FUNCTION PROPERLY, PLEASE DO NOT INSERT/REMOVE ANYTHING PAST THIS POINT!  NOTE:  THIS STATEMENT WILL NOT PRINT, UNLESS </w:t>
      </w:r>
      <w:r>
        <w:rPr>
          <w:b/>
          <w:bCs/>
          <w:vanish/>
          <w:color w:val="0000FF"/>
        </w:rPr>
        <w:t>PROMPTED</w:t>
      </w:r>
      <w:r w:rsidRPr="00171FB5">
        <w:rPr>
          <w:b/>
          <w:bCs/>
          <w:vanish/>
          <w:color w:val="0000FF"/>
        </w:rPr>
        <w:t xml:space="preserve">.  PLEASE DO NOT REMOVE </w:t>
      </w:r>
      <w:r>
        <w:rPr>
          <w:b/>
          <w:bCs/>
          <w:vanish/>
          <w:color w:val="0000FF"/>
        </w:rPr>
        <w:t xml:space="preserve">THIS STATEMENT </w:t>
      </w:r>
      <w:r w:rsidRPr="00171FB5">
        <w:rPr>
          <w:b/>
          <w:bCs/>
          <w:vanish/>
          <w:color w:val="0000FF"/>
        </w:rPr>
        <w:t>FROM THE DOCUMENT.</w:t>
      </w:r>
    </w:p>
    <w:p w14:paraId="3D55C8F7" w14:textId="77777777" w:rsidR="006F6E59" w:rsidRDefault="006F6E59" w:rsidP="006F6E59">
      <w:pPr>
        <w:rPr>
          <w:vanish/>
          <w:color w:val="0000FF"/>
        </w:rPr>
      </w:pPr>
    </w:p>
    <w:p w14:paraId="1F0B717E" w14:textId="77777777" w:rsidR="006F6E59" w:rsidRDefault="006F6E59" w:rsidP="006F6E59">
      <w:pPr>
        <w:rPr>
          <w:vanish/>
          <w:color w:val="0000FF"/>
        </w:rPr>
        <w:sectPr w:rsidR="006F6E59" w:rsidSect="00036EA5">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gNumType w:start="1"/>
          <w:cols w:space="720"/>
          <w:docGrid w:linePitch="360"/>
        </w:sectPr>
      </w:pPr>
    </w:p>
    <w:p w14:paraId="150DA660" w14:textId="77777777" w:rsidR="00DE29DD" w:rsidRPr="00B07B21" w:rsidRDefault="00DE29DD" w:rsidP="003D7990">
      <w:pPr>
        <w:sectPr w:rsidR="00DE29DD" w:rsidRPr="00B07B21" w:rsidSect="002D7A24">
          <w:pgSz w:w="12240" w:h="15840" w:code="1"/>
          <w:pgMar w:top="1440" w:right="1260" w:bottom="1440" w:left="1440" w:header="720" w:footer="720" w:gutter="0"/>
          <w:pgNumType w:start="1"/>
          <w:cols w:space="720"/>
          <w:docGrid w:linePitch="360"/>
        </w:sectPr>
      </w:pPr>
    </w:p>
    <w:p w14:paraId="47B45BCF" w14:textId="77777777" w:rsidR="00B07B21" w:rsidRPr="004716C2" w:rsidRDefault="00B07B21" w:rsidP="00B07B21">
      <w:pPr>
        <w:pStyle w:val="Heading-MAIN"/>
        <w:rPr>
          <w:vanish/>
          <w:color w:val="0000FF"/>
        </w:rPr>
      </w:pPr>
      <w:r w:rsidRPr="004716C2">
        <w:rPr>
          <w:vanish/>
          <w:color w:val="0000FF"/>
        </w:rPr>
        <w:t>State of Michigan</w:t>
      </w:r>
    </w:p>
    <w:p w14:paraId="6D32F11C" w14:textId="77777777" w:rsidR="00B07B21" w:rsidRPr="004716C2" w:rsidRDefault="00B07B21" w:rsidP="00B07B21">
      <w:pPr>
        <w:pStyle w:val="Heading-MAIN"/>
        <w:rPr>
          <w:vanish/>
          <w:color w:val="0000FF"/>
        </w:rPr>
      </w:pPr>
      <w:r w:rsidRPr="004716C2">
        <w:rPr>
          <w:vanish/>
          <w:color w:val="0000FF"/>
        </w:rPr>
        <w:t>Project Management Plan</w:t>
      </w:r>
    </w:p>
    <w:p w14:paraId="5658A200" w14:textId="77777777" w:rsidR="00B07B21" w:rsidRPr="004716C2" w:rsidRDefault="00B07B21" w:rsidP="00B07B21">
      <w:pPr>
        <w:pStyle w:val="Heading-MAIN"/>
        <w:rPr>
          <w:vanish/>
          <w:color w:val="0000FF"/>
        </w:rPr>
      </w:pPr>
      <w:r w:rsidRPr="004716C2">
        <w:rPr>
          <w:vanish/>
          <w:color w:val="0000FF"/>
        </w:rPr>
        <w:t>Instructions</w:t>
      </w:r>
    </w:p>
    <w:p w14:paraId="214BCA52" w14:textId="77777777" w:rsidR="006F6E59" w:rsidRDefault="006F6E59" w:rsidP="006F6E59">
      <w:pPr>
        <w:rPr>
          <w:vanish/>
          <w:color w:val="0000FF"/>
        </w:rPr>
      </w:pPr>
      <w:r w:rsidRPr="005B6F00">
        <w:rPr>
          <w:b/>
          <w:vanish/>
          <w:color w:val="0000FF"/>
        </w:rPr>
        <w:t>NOTE:</w:t>
      </w:r>
      <w:r>
        <w:rPr>
          <w:vanish/>
          <w:color w:val="0000FF"/>
        </w:rPr>
        <w:t xml:space="preserve"> There is embedded custom XML in the cautionary note above. As long as it remains in the document with a section break continuous the hidden text will not print. If you wish to send an electronic copy the go to “File” “Info” and select “Check for issues”. Remove all items found that you do not want in the electronic copy. Then save the document again.</w:t>
      </w:r>
    </w:p>
    <w:p w14:paraId="739D69FA" w14:textId="77777777" w:rsidR="006F6E59" w:rsidRDefault="006F6E59" w:rsidP="006F6E59">
      <w:pPr>
        <w:rPr>
          <w:b/>
          <w:vanish/>
          <w:color w:val="0000FF"/>
          <w:sz w:val="24"/>
        </w:rPr>
      </w:pPr>
    </w:p>
    <w:p w14:paraId="78F792E1" w14:textId="77777777" w:rsidR="006F6E59" w:rsidRPr="0061419A" w:rsidRDefault="006F6E59" w:rsidP="006F6E59">
      <w:pPr>
        <w:rPr>
          <w:b/>
          <w:vanish/>
          <w:color w:val="0000FF"/>
          <w:sz w:val="24"/>
        </w:rPr>
      </w:pPr>
      <w:r w:rsidRPr="0061419A">
        <w:rPr>
          <w:b/>
          <w:vanish/>
          <w:color w:val="0000FF"/>
          <w:sz w:val="24"/>
        </w:rPr>
        <w:t>Template Revision History</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26"/>
        <w:gridCol w:w="2187"/>
        <w:gridCol w:w="1568"/>
        <w:gridCol w:w="4079"/>
      </w:tblGrid>
      <w:tr w:rsidR="006F6E59" w:rsidRPr="0061419A" w14:paraId="4C71138B" w14:textId="77777777" w:rsidTr="000D18D4">
        <w:trPr>
          <w:cantSplit/>
          <w:tblHeader/>
          <w:hidden/>
        </w:trPr>
        <w:tc>
          <w:tcPr>
            <w:tcW w:w="1526" w:type="dxa"/>
            <w:shd w:val="clear" w:color="auto" w:fill="E0E0E0"/>
            <w:vAlign w:val="center"/>
          </w:tcPr>
          <w:p w14:paraId="4CCAB3B4" w14:textId="77777777" w:rsidR="006F6E59" w:rsidRPr="0061419A" w:rsidRDefault="006F6E59" w:rsidP="000D18D4">
            <w:pPr>
              <w:pStyle w:val="Table10ptBold"/>
              <w:jc w:val="center"/>
              <w:rPr>
                <w:vanish/>
                <w:color w:val="0000FF"/>
              </w:rPr>
            </w:pPr>
            <w:r w:rsidRPr="0061419A">
              <w:rPr>
                <w:vanish/>
                <w:color w:val="0000FF"/>
              </w:rPr>
              <w:t>Revision Date</w:t>
            </w:r>
          </w:p>
        </w:tc>
        <w:tc>
          <w:tcPr>
            <w:tcW w:w="2187" w:type="dxa"/>
            <w:shd w:val="clear" w:color="auto" w:fill="E0E0E0"/>
            <w:vAlign w:val="center"/>
          </w:tcPr>
          <w:p w14:paraId="175CE4DF" w14:textId="77777777" w:rsidR="006F6E59" w:rsidRPr="0061419A" w:rsidRDefault="006F6E59" w:rsidP="000D18D4">
            <w:pPr>
              <w:pStyle w:val="Table10ptBold"/>
              <w:jc w:val="center"/>
              <w:rPr>
                <w:vanish/>
                <w:color w:val="0000FF"/>
              </w:rPr>
            </w:pPr>
            <w:r w:rsidRPr="0061419A">
              <w:rPr>
                <w:vanish/>
                <w:color w:val="0000FF"/>
              </w:rPr>
              <w:t>Author</w:t>
            </w:r>
          </w:p>
        </w:tc>
        <w:tc>
          <w:tcPr>
            <w:tcW w:w="1568" w:type="dxa"/>
            <w:shd w:val="clear" w:color="auto" w:fill="E0E0E0"/>
            <w:vAlign w:val="center"/>
          </w:tcPr>
          <w:p w14:paraId="61C508BD" w14:textId="77777777" w:rsidR="006F6E59" w:rsidRPr="0061419A" w:rsidRDefault="006F6E59" w:rsidP="000D18D4">
            <w:pPr>
              <w:pStyle w:val="Table10ptBold"/>
              <w:jc w:val="center"/>
              <w:rPr>
                <w:vanish/>
                <w:color w:val="0000FF"/>
              </w:rPr>
            </w:pPr>
            <w:r w:rsidRPr="0061419A">
              <w:rPr>
                <w:vanish/>
                <w:color w:val="0000FF"/>
              </w:rPr>
              <w:t>Section(s)</w:t>
            </w:r>
          </w:p>
        </w:tc>
        <w:tc>
          <w:tcPr>
            <w:tcW w:w="4079" w:type="dxa"/>
            <w:shd w:val="clear" w:color="auto" w:fill="E0E0E0"/>
            <w:vAlign w:val="center"/>
          </w:tcPr>
          <w:p w14:paraId="5EED30AC" w14:textId="77777777" w:rsidR="006F6E59" w:rsidRPr="0061419A" w:rsidRDefault="006F6E59" w:rsidP="000D18D4">
            <w:pPr>
              <w:pStyle w:val="Table10ptBold"/>
              <w:jc w:val="center"/>
              <w:rPr>
                <w:vanish/>
                <w:color w:val="0000FF"/>
              </w:rPr>
            </w:pPr>
            <w:r w:rsidRPr="0061419A">
              <w:rPr>
                <w:vanish/>
                <w:color w:val="0000FF"/>
              </w:rPr>
              <w:t>Summary</w:t>
            </w:r>
          </w:p>
        </w:tc>
      </w:tr>
      <w:tr w:rsidR="006F6E59" w:rsidRPr="0061419A" w14:paraId="3861A9EE" w14:textId="77777777" w:rsidTr="000D18D4">
        <w:tblPrEx>
          <w:tblCellMar>
            <w:left w:w="108" w:type="dxa"/>
            <w:right w:w="108" w:type="dxa"/>
          </w:tblCellMar>
        </w:tblPrEx>
        <w:trPr>
          <w:cantSplit/>
          <w:hidden/>
        </w:trPr>
        <w:tc>
          <w:tcPr>
            <w:tcW w:w="1526" w:type="dxa"/>
            <w:shd w:val="clear" w:color="auto" w:fill="auto"/>
            <w:vAlign w:val="center"/>
          </w:tcPr>
          <w:p w14:paraId="2907AC44" w14:textId="77777777" w:rsidR="006F6E59" w:rsidRPr="0061419A" w:rsidRDefault="006F6E59" w:rsidP="000D18D4">
            <w:pPr>
              <w:pStyle w:val="UserInput10pt"/>
              <w:rPr>
                <w:vanish/>
                <w:color w:val="0000FF"/>
              </w:rPr>
            </w:pPr>
            <w:r>
              <w:rPr>
                <w:vanish/>
                <w:color w:val="0000FF"/>
              </w:rPr>
              <w:t>01/2017</w:t>
            </w:r>
          </w:p>
        </w:tc>
        <w:tc>
          <w:tcPr>
            <w:tcW w:w="2187" w:type="dxa"/>
            <w:shd w:val="clear" w:color="auto" w:fill="auto"/>
            <w:vAlign w:val="center"/>
          </w:tcPr>
          <w:p w14:paraId="26686E58" w14:textId="77777777" w:rsidR="006F6E59" w:rsidRPr="0061419A" w:rsidRDefault="006F6E59" w:rsidP="000D18D4">
            <w:pPr>
              <w:pStyle w:val="UserInput10pt"/>
              <w:rPr>
                <w:vanish/>
                <w:color w:val="0000FF"/>
              </w:rPr>
            </w:pPr>
            <w:r w:rsidRPr="0061419A">
              <w:rPr>
                <w:vanish/>
                <w:color w:val="0000FF"/>
              </w:rPr>
              <w:t>SEPG</w:t>
            </w:r>
          </w:p>
        </w:tc>
        <w:tc>
          <w:tcPr>
            <w:tcW w:w="1568" w:type="dxa"/>
            <w:shd w:val="clear" w:color="auto" w:fill="auto"/>
            <w:vAlign w:val="center"/>
          </w:tcPr>
          <w:p w14:paraId="0F5DDDF2" w14:textId="77777777" w:rsidR="006F6E59" w:rsidRPr="0061419A" w:rsidRDefault="006F6E59" w:rsidP="000D18D4">
            <w:pPr>
              <w:pStyle w:val="UserInput10pt"/>
              <w:rPr>
                <w:vanish/>
                <w:color w:val="0000FF"/>
              </w:rPr>
            </w:pPr>
            <w:r w:rsidRPr="0061419A">
              <w:rPr>
                <w:vanish/>
                <w:color w:val="0000FF"/>
              </w:rPr>
              <w:t>All</w:t>
            </w:r>
          </w:p>
        </w:tc>
        <w:tc>
          <w:tcPr>
            <w:tcW w:w="4079" w:type="dxa"/>
            <w:shd w:val="clear" w:color="auto" w:fill="auto"/>
            <w:vAlign w:val="center"/>
          </w:tcPr>
          <w:p w14:paraId="1F183454" w14:textId="77777777" w:rsidR="006F6E59" w:rsidRDefault="006F6E59" w:rsidP="000D18D4">
            <w:pPr>
              <w:pStyle w:val="UserInput10pt"/>
              <w:rPr>
                <w:vanish/>
                <w:color w:val="0000FF"/>
              </w:rPr>
            </w:pPr>
          </w:p>
          <w:p w14:paraId="7E9C42D1" w14:textId="77777777" w:rsidR="006F6E59" w:rsidRDefault="006F6E59" w:rsidP="000D18D4">
            <w:pPr>
              <w:pStyle w:val="UserInput10pt"/>
              <w:rPr>
                <w:vanish/>
                <w:color w:val="0000FF"/>
              </w:rPr>
            </w:pPr>
            <w:r>
              <w:rPr>
                <w:vanish/>
                <w:color w:val="0000FF"/>
              </w:rPr>
              <w:t>Added Change Control Board in the communications section.</w:t>
            </w:r>
          </w:p>
          <w:p w14:paraId="4BBC56FE" w14:textId="77777777" w:rsidR="006F6E59" w:rsidRDefault="006F6E59" w:rsidP="000D18D4">
            <w:pPr>
              <w:pStyle w:val="UserInput10pt"/>
              <w:rPr>
                <w:vanish/>
                <w:color w:val="0000FF"/>
              </w:rPr>
            </w:pPr>
            <w:r>
              <w:rPr>
                <w:vanish/>
                <w:color w:val="0000FF"/>
              </w:rPr>
              <w:t>Clarified Agile Stand-up meeting</w:t>
            </w:r>
          </w:p>
          <w:p w14:paraId="13622CE9" w14:textId="77777777" w:rsidR="006F6E59" w:rsidRPr="0061419A" w:rsidRDefault="006F6E59" w:rsidP="00786D7C">
            <w:pPr>
              <w:pStyle w:val="UserInput10pt"/>
              <w:rPr>
                <w:vanish/>
                <w:color w:val="0000FF"/>
              </w:rPr>
            </w:pPr>
            <w:r>
              <w:rPr>
                <w:vanish/>
                <w:color w:val="0000FF"/>
              </w:rPr>
              <w:t>C</w:t>
            </w:r>
            <w:r w:rsidR="00786D7C">
              <w:rPr>
                <w:vanish/>
                <w:color w:val="0000FF"/>
              </w:rPr>
              <w:t>larified the role &amp;</w:t>
            </w:r>
            <w:r>
              <w:rPr>
                <w:vanish/>
                <w:color w:val="0000FF"/>
              </w:rPr>
              <w:t xml:space="preserve"> responsibilities </w:t>
            </w:r>
            <w:r w:rsidR="00786D7C">
              <w:rPr>
                <w:vanish/>
                <w:color w:val="0000FF"/>
              </w:rPr>
              <w:t xml:space="preserve">and make-up of </w:t>
            </w:r>
            <w:r>
              <w:rPr>
                <w:vanish/>
                <w:color w:val="0000FF"/>
              </w:rPr>
              <w:t>the change control board</w:t>
            </w:r>
            <w:r w:rsidR="00786D7C">
              <w:rPr>
                <w:vanish/>
                <w:color w:val="0000FF"/>
              </w:rPr>
              <w:t xml:space="preserve"> i</w:t>
            </w:r>
            <w:r>
              <w:rPr>
                <w:vanish/>
                <w:color w:val="0000FF"/>
              </w:rPr>
              <w:t>n the change management section</w:t>
            </w:r>
          </w:p>
        </w:tc>
      </w:tr>
    </w:tbl>
    <w:p w14:paraId="15C0EDA6" w14:textId="77777777" w:rsidR="00B07B21" w:rsidRPr="00656ED2" w:rsidRDefault="00B07B21" w:rsidP="00B07B21">
      <w:pPr>
        <w:rPr>
          <w:color w:val="0000FF"/>
        </w:rPr>
      </w:pPr>
    </w:p>
    <w:p w14:paraId="2569B925" w14:textId="77777777" w:rsidR="00B07B21" w:rsidRPr="00042BF2" w:rsidRDefault="00B07B21" w:rsidP="00B07B21">
      <w:pPr>
        <w:rPr>
          <w:vanish/>
          <w:color w:val="0000FF"/>
        </w:rPr>
      </w:pPr>
      <w:r w:rsidRPr="00042BF2">
        <w:rPr>
          <w:vanish/>
          <w:color w:val="0000FF"/>
        </w:rPr>
        <w:t>The project manager and sponsor</w:t>
      </w:r>
      <w:r w:rsidR="00C8648F" w:rsidRPr="00042BF2">
        <w:rPr>
          <w:vanish/>
          <w:color w:val="0000FF"/>
        </w:rPr>
        <w:t>s</w:t>
      </w:r>
      <w:r w:rsidRPr="00042BF2">
        <w:rPr>
          <w:vanish/>
          <w:color w:val="0000FF"/>
        </w:rPr>
        <w:t xml:space="preserve"> may opt to customize a cover sheet for all project documents.  A sample </w:t>
      </w:r>
      <w:r w:rsidR="00152695" w:rsidRPr="00042BF2">
        <w:rPr>
          <w:vanish/>
          <w:color w:val="0000FF"/>
        </w:rPr>
        <w:t>customized</w:t>
      </w:r>
      <w:r w:rsidRPr="00042BF2">
        <w:rPr>
          <w:vanish/>
          <w:color w:val="0000FF"/>
        </w:rPr>
        <w:t xml:space="preserve"> cover sheet </w:t>
      </w:r>
      <w:r w:rsidR="00152695" w:rsidRPr="00042BF2">
        <w:rPr>
          <w:vanish/>
          <w:color w:val="0000FF"/>
        </w:rPr>
        <w:t>is</w:t>
      </w:r>
      <w:r w:rsidRPr="00042BF2">
        <w:rPr>
          <w:vanish/>
          <w:color w:val="0000FF"/>
        </w:rPr>
        <w:t xml:space="preserve"> provided on this document.  Customized cover</w:t>
      </w:r>
      <w:r w:rsidR="00152695" w:rsidRPr="00042BF2">
        <w:rPr>
          <w:vanish/>
          <w:color w:val="0000FF"/>
        </w:rPr>
        <w:t xml:space="preserve"> </w:t>
      </w:r>
      <w:r w:rsidRPr="00042BF2">
        <w:rPr>
          <w:vanish/>
          <w:color w:val="0000FF"/>
        </w:rPr>
        <w:t>sheets are available on the EPMO SharePoint site</w:t>
      </w:r>
      <w:r w:rsidR="00152695" w:rsidRPr="00042BF2">
        <w:rPr>
          <w:vanish/>
          <w:color w:val="0000FF"/>
        </w:rPr>
        <w:t>,</w:t>
      </w:r>
      <w:r w:rsidRPr="00042BF2">
        <w:rPr>
          <w:vanish/>
          <w:color w:val="0000FF"/>
        </w:rPr>
        <w:t xml:space="preserve"> or you may create your own.  Customized cover sheets are optional.</w:t>
      </w:r>
    </w:p>
    <w:p w14:paraId="63F090FD" w14:textId="77777777" w:rsidR="00B07B21" w:rsidRPr="00042BF2" w:rsidRDefault="00B07B21" w:rsidP="00B07B21">
      <w:pPr>
        <w:rPr>
          <w:vanish/>
          <w:color w:val="0000FF"/>
        </w:rPr>
      </w:pPr>
    </w:p>
    <w:p w14:paraId="1EF71DDE" w14:textId="77777777" w:rsidR="005D1B4E" w:rsidRPr="00042BF2" w:rsidRDefault="005D1B4E" w:rsidP="00B07B21">
      <w:pPr>
        <w:pStyle w:val="Heading1"/>
        <w:spacing w:before="0"/>
        <w:rPr>
          <w:rFonts w:cs="Times New Roman"/>
          <w:bCs w:val="0"/>
          <w:vanish/>
          <w:color w:val="0000FF"/>
          <w:szCs w:val="24"/>
        </w:rPr>
      </w:pPr>
      <w:bookmarkStart w:id="116" w:name="_Toc355098408"/>
      <w:r w:rsidRPr="00042BF2">
        <w:rPr>
          <w:rFonts w:cs="Times New Roman"/>
          <w:bCs w:val="0"/>
          <w:vanish/>
          <w:color w:val="0000FF"/>
          <w:szCs w:val="24"/>
        </w:rPr>
        <w:t>A.</w:t>
      </w:r>
      <w:r w:rsidRPr="00042BF2">
        <w:rPr>
          <w:rFonts w:cs="Times New Roman"/>
          <w:bCs w:val="0"/>
          <w:vanish/>
          <w:color w:val="0000FF"/>
          <w:szCs w:val="24"/>
        </w:rPr>
        <w:tab/>
        <w:t>General Information</w:t>
      </w:r>
      <w:bookmarkEnd w:id="116"/>
    </w:p>
    <w:p w14:paraId="09418CF7" w14:textId="77777777" w:rsidR="00C8648F" w:rsidRPr="00042BF2" w:rsidRDefault="008F2647" w:rsidP="00F87471">
      <w:pPr>
        <w:ind w:left="450"/>
        <w:rPr>
          <w:vanish/>
          <w:color w:val="0000FF"/>
        </w:rPr>
      </w:pPr>
      <w:r w:rsidRPr="00042BF2">
        <w:rPr>
          <w:vanish/>
          <w:color w:val="0000FF"/>
        </w:rPr>
        <w:t>Complete the table.</w:t>
      </w:r>
      <w:r w:rsidR="00C8648F" w:rsidRPr="00042BF2">
        <w:rPr>
          <w:vanish/>
          <w:color w:val="0000FF"/>
        </w:rPr>
        <w:t xml:space="preserve">  </w:t>
      </w:r>
    </w:p>
    <w:p w14:paraId="32C9A5DD" w14:textId="77777777" w:rsidR="00C8648F" w:rsidRPr="00042BF2" w:rsidRDefault="00C8648F" w:rsidP="00F87471">
      <w:pPr>
        <w:ind w:left="450"/>
        <w:rPr>
          <w:vanish/>
          <w:color w:val="0000FF"/>
        </w:rPr>
      </w:pPr>
    </w:p>
    <w:p w14:paraId="7CECE9B8" w14:textId="77777777" w:rsidR="00C8648F" w:rsidRPr="00042BF2" w:rsidRDefault="00C8648F" w:rsidP="00F87471">
      <w:pPr>
        <w:ind w:left="450"/>
        <w:rPr>
          <w:vanish/>
          <w:color w:val="0000FF"/>
        </w:rPr>
      </w:pPr>
      <w:r w:rsidRPr="00042BF2">
        <w:rPr>
          <w:vanish/>
          <w:color w:val="0000FF"/>
        </w:rPr>
        <w:t>Occasionally, though not often, the project management plan is completed and approved prior to securing funding for the project.  This situation should be noted in the budget section and entered on the risk log in the enterprise PPM tool.</w:t>
      </w:r>
    </w:p>
    <w:p w14:paraId="27CF4144" w14:textId="77777777" w:rsidR="00C8648F" w:rsidRPr="00042BF2" w:rsidRDefault="00C8648F" w:rsidP="00F87471">
      <w:pPr>
        <w:ind w:left="450"/>
        <w:rPr>
          <w:vanish/>
          <w:color w:val="0000FF"/>
        </w:rPr>
      </w:pPr>
    </w:p>
    <w:p w14:paraId="55078646" w14:textId="77777777" w:rsidR="00B07B21" w:rsidRPr="00042BF2" w:rsidRDefault="00C8648F" w:rsidP="00C8648F">
      <w:pPr>
        <w:ind w:left="450"/>
        <w:rPr>
          <w:vanish/>
          <w:color w:val="0000FF"/>
        </w:rPr>
      </w:pPr>
      <w:r w:rsidRPr="00042BF2">
        <w:rPr>
          <w:vanish/>
          <w:color w:val="0000FF"/>
        </w:rPr>
        <w:t>DTMB identifies and tracks projects that receive funding through the IT Investment Fund</w:t>
      </w:r>
      <w:r w:rsidR="00152695" w:rsidRPr="00042BF2">
        <w:rPr>
          <w:vanish/>
          <w:color w:val="0000FF"/>
        </w:rPr>
        <w:t xml:space="preserve"> (ITIF)</w:t>
      </w:r>
      <w:r w:rsidRPr="00042BF2">
        <w:rPr>
          <w:vanish/>
          <w:color w:val="0000FF"/>
        </w:rPr>
        <w:t xml:space="preserve">.  Project managers should insert a note in the budget section if the project is funded in whole or in part by the IT Investment Fund.  </w:t>
      </w:r>
    </w:p>
    <w:p w14:paraId="1CB70A97" w14:textId="77777777" w:rsidR="005D1B4E" w:rsidRPr="00042BF2" w:rsidRDefault="00B07B21" w:rsidP="00F87471">
      <w:pPr>
        <w:pStyle w:val="Heading2"/>
        <w:spacing w:before="240"/>
        <w:ind w:left="547"/>
        <w:rPr>
          <w:vanish/>
          <w:color w:val="0000FF"/>
        </w:rPr>
      </w:pPr>
      <w:bookmarkStart w:id="117" w:name="_Toc355098409"/>
      <w:r w:rsidRPr="00042BF2">
        <w:rPr>
          <w:vanish/>
          <w:color w:val="0000FF"/>
        </w:rPr>
        <w:t>1.</w:t>
      </w:r>
      <w:r w:rsidRPr="00042BF2">
        <w:rPr>
          <w:vanish/>
          <w:color w:val="0000FF"/>
        </w:rPr>
        <w:tab/>
      </w:r>
      <w:r w:rsidR="005D1B4E" w:rsidRPr="00042BF2">
        <w:rPr>
          <w:vanish/>
          <w:color w:val="0000FF"/>
        </w:rPr>
        <w:t>Privacy Information</w:t>
      </w:r>
      <w:bookmarkEnd w:id="117"/>
    </w:p>
    <w:p w14:paraId="351E108F" w14:textId="77777777" w:rsidR="008F2647" w:rsidRPr="00042BF2" w:rsidRDefault="008F2647" w:rsidP="00F87471">
      <w:pPr>
        <w:ind w:left="900"/>
        <w:rPr>
          <w:vanish/>
          <w:color w:val="0000FF"/>
        </w:rPr>
      </w:pPr>
      <w:r w:rsidRPr="00042BF2">
        <w:rPr>
          <w:vanish/>
          <w:color w:val="0000FF"/>
        </w:rPr>
        <w:t>Standard language has been provided.  The proj</w:t>
      </w:r>
      <w:r w:rsidR="00B07B21" w:rsidRPr="00042BF2">
        <w:rPr>
          <w:vanish/>
          <w:color w:val="0000FF"/>
        </w:rPr>
        <w:t>ect manager may modify if desired</w:t>
      </w:r>
      <w:r w:rsidRPr="00042BF2">
        <w:rPr>
          <w:vanish/>
          <w:color w:val="0000FF"/>
        </w:rPr>
        <w:t>.</w:t>
      </w:r>
    </w:p>
    <w:p w14:paraId="5D6DFF49" w14:textId="77777777" w:rsidR="005D1B4E" w:rsidRPr="00042BF2" w:rsidRDefault="00B07B21" w:rsidP="00F87471">
      <w:pPr>
        <w:pStyle w:val="Heading2"/>
        <w:spacing w:before="240"/>
        <w:ind w:left="547"/>
        <w:rPr>
          <w:vanish/>
          <w:color w:val="0000FF"/>
        </w:rPr>
      </w:pPr>
      <w:bookmarkStart w:id="118" w:name="_Toc355098410"/>
      <w:r w:rsidRPr="00042BF2">
        <w:rPr>
          <w:vanish/>
          <w:color w:val="0000FF"/>
        </w:rPr>
        <w:t>2.</w:t>
      </w:r>
      <w:r w:rsidRPr="00042BF2">
        <w:rPr>
          <w:vanish/>
          <w:color w:val="0000FF"/>
        </w:rPr>
        <w:tab/>
      </w:r>
      <w:r w:rsidR="005D1B4E" w:rsidRPr="00042BF2">
        <w:rPr>
          <w:vanish/>
          <w:color w:val="0000FF"/>
        </w:rPr>
        <w:t>Revision History</w:t>
      </w:r>
      <w:bookmarkEnd w:id="118"/>
      <w:r w:rsidR="005D1B4E" w:rsidRPr="00042BF2">
        <w:rPr>
          <w:vanish/>
          <w:color w:val="0000FF"/>
        </w:rPr>
        <w:t xml:space="preserve"> </w:t>
      </w:r>
    </w:p>
    <w:p w14:paraId="5FE77C58" w14:textId="77777777" w:rsidR="008F2647" w:rsidRPr="00042BF2" w:rsidRDefault="008F2647" w:rsidP="00F87471">
      <w:pPr>
        <w:ind w:left="900"/>
        <w:rPr>
          <w:vanish/>
          <w:color w:val="0000FF"/>
        </w:rPr>
      </w:pPr>
      <w:r w:rsidRPr="00042BF2">
        <w:rPr>
          <w:vanish/>
          <w:color w:val="0000FF"/>
        </w:rPr>
        <w:t>This information is used to control and track changes made to this project document throughout its lifecycle.</w:t>
      </w:r>
    </w:p>
    <w:p w14:paraId="4E9A1A3A" w14:textId="77777777" w:rsidR="00B07B21" w:rsidRPr="00042BF2" w:rsidRDefault="00B07B21" w:rsidP="008F2647">
      <w:pPr>
        <w:rPr>
          <w:vanish/>
          <w:color w:val="0000FF"/>
        </w:rPr>
      </w:pPr>
    </w:p>
    <w:p w14:paraId="08ED103F" w14:textId="77777777" w:rsidR="005D1B4E" w:rsidRPr="00042BF2" w:rsidRDefault="005D1B4E" w:rsidP="00597487">
      <w:pPr>
        <w:pStyle w:val="Heading1"/>
        <w:spacing w:before="0"/>
        <w:rPr>
          <w:rFonts w:cs="Times New Roman"/>
          <w:bCs w:val="0"/>
          <w:vanish/>
          <w:color w:val="0000FF"/>
          <w:szCs w:val="24"/>
        </w:rPr>
      </w:pPr>
      <w:bookmarkStart w:id="119" w:name="_Toc355098411"/>
      <w:r w:rsidRPr="00042BF2">
        <w:rPr>
          <w:rFonts w:cs="Times New Roman"/>
          <w:bCs w:val="0"/>
          <w:vanish/>
          <w:color w:val="0000FF"/>
          <w:szCs w:val="24"/>
        </w:rPr>
        <w:t>B.</w:t>
      </w:r>
      <w:r w:rsidRPr="00042BF2">
        <w:rPr>
          <w:rFonts w:cs="Times New Roman"/>
          <w:bCs w:val="0"/>
          <w:vanish/>
          <w:color w:val="0000FF"/>
          <w:szCs w:val="24"/>
        </w:rPr>
        <w:tab/>
        <w:t>Purpose</w:t>
      </w:r>
      <w:bookmarkEnd w:id="119"/>
    </w:p>
    <w:p w14:paraId="0994E6F4" w14:textId="77777777" w:rsidR="005D1B4E" w:rsidRPr="00042BF2" w:rsidRDefault="00EB37EB" w:rsidP="00F87471">
      <w:pPr>
        <w:ind w:left="450"/>
        <w:rPr>
          <w:vanish/>
          <w:color w:val="0000FF"/>
        </w:rPr>
      </w:pPr>
      <w:r w:rsidRPr="00042BF2">
        <w:rPr>
          <w:vanish/>
          <w:color w:val="0000FF"/>
        </w:rPr>
        <w:t>Standard language is provided in the body of this form.  Additional content is not required.</w:t>
      </w:r>
    </w:p>
    <w:p w14:paraId="306CDC9C" w14:textId="77777777" w:rsidR="005D1B4E" w:rsidRPr="00042BF2" w:rsidRDefault="005D1B4E" w:rsidP="00F87471">
      <w:pPr>
        <w:ind w:left="450"/>
        <w:rPr>
          <w:vanish/>
          <w:color w:val="0000FF"/>
        </w:rPr>
      </w:pPr>
    </w:p>
    <w:p w14:paraId="5B580877" w14:textId="77777777" w:rsidR="005D1B4E" w:rsidRPr="00042BF2" w:rsidRDefault="005D1B4E" w:rsidP="005D1B4E">
      <w:pPr>
        <w:pStyle w:val="Heading1"/>
        <w:rPr>
          <w:rFonts w:cs="Times New Roman"/>
          <w:bCs w:val="0"/>
          <w:vanish/>
          <w:color w:val="0000FF"/>
          <w:szCs w:val="24"/>
        </w:rPr>
      </w:pPr>
      <w:bookmarkStart w:id="120" w:name="_Toc355098412"/>
      <w:r w:rsidRPr="00042BF2">
        <w:rPr>
          <w:rFonts w:cs="Times New Roman"/>
          <w:bCs w:val="0"/>
          <w:vanish/>
          <w:color w:val="0000FF"/>
          <w:szCs w:val="24"/>
        </w:rPr>
        <w:t>C.</w:t>
      </w:r>
      <w:r w:rsidRPr="00042BF2">
        <w:rPr>
          <w:rFonts w:cs="Times New Roman"/>
          <w:bCs w:val="0"/>
          <w:vanish/>
          <w:color w:val="0000FF"/>
          <w:szCs w:val="24"/>
        </w:rPr>
        <w:tab/>
        <w:t>Project Summary</w:t>
      </w:r>
      <w:bookmarkEnd w:id="120"/>
    </w:p>
    <w:p w14:paraId="5B49951F" w14:textId="77777777" w:rsidR="005D1B4E" w:rsidRPr="00042BF2" w:rsidRDefault="005D1B4E" w:rsidP="005D1B4E">
      <w:pPr>
        <w:rPr>
          <w:vanish/>
          <w:color w:val="0000FF"/>
        </w:rPr>
      </w:pPr>
    </w:p>
    <w:p w14:paraId="30EAA293" w14:textId="77777777" w:rsidR="005D1B4E" w:rsidRPr="00042BF2" w:rsidRDefault="005D1B4E" w:rsidP="00F87471">
      <w:pPr>
        <w:pStyle w:val="Heading2"/>
        <w:spacing w:before="240"/>
        <w:ind w:left="547"/>
        <w:rPr>
          <w:vanish/>
          <w:color w:val="0000FF"/>
        </w:rPr>
      </w:pPr>
      <w:bookmarkStart w:id="121" w:name="_Toc355098413"/>
      <w:r w:rsidRPr="00042BF2">
        <w:rPr>
          <w:vanish/>
          <w:color w:val="0000FF"/>
        </w:rPr>
        <w:t>1.</w:t>
      </w:r>
      <w:r w:rsidRPr="00042BF2">
        <w:rPr>
          <w:vanish/>
          <w:color w:val="0000FF"/>
        </w:rPr>
        <w:tab/>
        <w:t>Statement of Work</w:t>
      </w:r>
      <w:bookmarkEnd w:id="121"/>
    </w:p>
    <w:p w14:paraId="346BB2DA" w14:textId="77777777" w:rsidR="00B84CE5" w:rsidRPr="00042BF2" w:rsidRDefault="00B07B21" w:rsidP="00F87471">
      <w:pPr>
        <w:spacing w:before="120" w:after="240"/>
        <w:ind w:left="907"/>
        <w:rPr>
          <w:vanish/>
          <w:color w:val="0000FF"/>
        </w:rPr>
      </w:pPr>
      <w:r w:rsidRPr="00042BF2">
        <w:rPr>
          <w:vanish/>
          <w:color w:val="0000FF"/>
        </w:rPr>
        <w:t>The Statement of Work (SOW) is a</w:t>
      </w:r>
      <w:r w:rsidR="00B84CE5" w:rsidRPr="00042BF2">
        <w:rPr>
          <w:vanish/>
          <w:color w:val="0000FF"/>
        </w:rPr>
        <w:t xml:space="preserve"> narrative description of products or services, including </w:t>
      </w:r>
      <w:r w:rsidR="00E41B6A" w:rsidRPr="00042BF2">
        <w:rPr>
          <w:vanish/>
          <w:color w:val="0000FF"/>
        </w:rPr>
        <w:t xml:space="preserve">high level project tasks and deliverables.  </w:t>
      </w:r>
      <w:r w:rsidR="00152695" w:rsidRPr="00042BF2">
        <w:rPr>
          <w:vanish/>
          <w:color w:val="0000FF"/>
        </w:rPr>
        <w:t>It d</w:t>
      </w:r>
      <w:r w:rsidR="00E41B6A" w:rsidRPr="00042BF2">
        <w:rPr>
          <w:vanish/>
          <w:color w:val="0000FF"/>
        </w:rPr>
        <w:t xml:space="preserve">escribe the tasks and deliverables in concise and measurable terms.  </w:t>
      </w:r>
      <w:r w:rsidR="00152695" w:rsidRPr="00042BF2">
        <w:rPr>
          <w:vanish/>
          <w:color w:val="0000FF"/>
        </w:rPr>
        <w:t>It a</w:t>
      </w:r>
      <w:r w:rsidR="00E41B6A" w:rsidRPr="00042BF2">
        <w:rPr>
          <w:vanish/>
          <w:color w:val="0000FF"/>
        </w:rPr>
        <w:t>lso include</w:t>
      </w:r>
      <w:r w:rsidR="00152695" w:rsidRPr="00042BF2">
        <w:rPr>
          <w:vanish/>
          <w:color w:val="0000FF"/>
        </w:rPr>
        <w:t>s</w:t>
      </w:r>
      <w:r w:rsidR="00E41B6A" w:rsidRPr="00042BF2">
        <w:rPr>
          <w:vanish/>
          <w:color w:val="0000FF"/>
        </w:rPr>
        <w:t xml:space="preserve"> project timeline, quality requirements and any other noteworthy considerations.</w:t>
      </w:r>
    </w:p>
    <w:p w14:paraId="22B919AF" w14:textId="77777777" w:rsidR="005D1B4E" w:rsidRPr="00042BF2" w:rsidRDefault="005D1B4E" w:rsidP="00F87471">
      <w:pPr>
        <w:pStyle w:val="Heading2"/>
        <w:spacing w:before="240"/>
        <w:ind w:left="547"/>
        <w:rPr>
          <w:vanish/>
          <w:color w:val="0000FF"/>
        </w:rPr>
      </w:pPr>
      <w:bookmarkStart w:id="122" w:name="_Toc355098414"/>
      <w:r w:rsidRPr="00042BF2">
        <w:rPr>
          <w:vanish/>
          <w:color w:val="0000FF"/>
        </w:rPr>
        <w:t>2.</w:t>
      </w:r>
      <w:r w:rsidRPr="00042BF2">
        <w:rPr>
          <w:vanish/>
          <w:color w:val="0000FF"/>
        </w:rPr>
        <w:tab/>
        <w:t>Project Deliverables</w:t>
      </w:r>
      <w:bookmarkEnd w:id="122"/>
    </w:p>
    <w:p w14:paraId="321B02CD" w14:textId="77777777" w:rsidR="005D1B4E" w:rsidRPr="00042BF2" w:rsidRDefault="00E41B6A" w:rsidP="00F87471">
      <w:pPr>
        <w:spacing w:before="120" w:after="240"/>
        <w:ind w:left="907"/>
        <w:rPr>
          <w:vanish/>
          <w:color w:val="0000FF"/>
        </w:rPr>
      </w:pPr>
      <w:r w:rsidRPr="00042BF2">
        <w:rPr>
          <w:vanish/>
          <w:color w:val="0000FF"/>
        </w:rPr>
        <w:t>A deliverable is a measurable, tangi</w:t>
      </w:r>
      <w:r w:rsidR="00152695" w:rsidRPr="00042BF2">
        <w:rPr>
          <w:vanish/>
          <w:color w:val="0000FF"/>
        </w:rPr>
        <w:t>ble, verifiable outcome, result</w:t>
      </w:r>
      <w:r w:rsidRPr="00042BF2">
        <w:rPr>
          <w:vanish/>
          <w:color w:val="0000FF"/>
        </w:rPr>
        <w:t xml:space="preserve"> or item that must be produced to complete a project or part of a project. </w:t>
      </w:r>
      <w:r w:rsidR="00A04086" w:rsidRPr="00042BF2">
        <w:rPr>
          <w:vanish/>
          <w:color w:val="0000FF"/>
        </w:rPr>
        <w:t xml:space="preserve"> Note that the deliverables in this section provide more detail than the high level deliverables described in the SOW.</w:t>
      </w:r>
      <w:r w:rsidRPr="00042BF2">
        <w:rPr>
          <w:vanish/>
          <w:color w:val="0000FF"/>
        </w:rPr>
        <w:t xml:space="preserve"> </w:t>
      </w:r>
      <w:r w:rsidR="00A04086" w:rsidRPr="00042BF2">
        <w:rPr>
          <w:vanish/>
          <w:color w:val="0000FF"/>
        </w:rPr>
        <w:t xml:space="preserve">Also note that deliverables are related to products or services and are not restricted to SUITE documents.  </w:t>
      </w:r>
      <w:r w:rsidRPr="00042BF2">
        <w:rPr>
          <w:vanish/>
          <w:color w:val="0000FF"/>
        </w:rPr>
        <w:t>Key deliverables must be approved by the project sponsor.</w:t>
      </w:r>
    </w:p>
    <w:p w14:paraId="51473D1A" w14:textId="77777777" w:rsidR="005D1B4E" w:rsidRPr="00042BF2" w:rsidRDefault="005D1B4E" w:rsidP="00F87471">
      <w:pPr>
        <w:pStyle w:val="Heading2"/>
        <w:spacing w:before="240"/>
        <w:ind w:left="547"/>
        <w:rPr>
          <w:vanish/>
          <w:color w:val="0000FF"/>
        </w:rPr>
      </w:pPr>
      <w:bookmarkStart w:id="123" w:name="_Toc355098415"/>
      <w:r w:rsidRPr="00042BF2">
        <w:rPr>
          <w:vanish/>
          <w:color w:val="0000FF"/>
        </w:rPr>
        <w:t>3.</w:t>
      </w:r>
      <w:r w:rsidRPr="00042BF2">
        <w:rPr>
          <w:vanish/>
          <w:color w:val="0000FF"/>
        </w:rPr>
        <w:tab/>
        <w:t>Project Approach</w:t>
      </w:r>
      <w:bookmarkEnd w:id="123"/>
    </w:p>
    <w:p w14:paraId="34FFE4FD" w14:textId="77777777" w:rsidR="005D1B4E" w:rsidRPr="00042BF2" w:rsidRDefault="00A04086" w:rsidP="00F87471">
      <w:pPr>
        <w:spacing w:before="120" w:after="240"/>
        <w:ind w:left="907"/>
        <w:rPr>
          <w:vanish/>
          <w:color w:val="0000FF"/>
        </w:rPr>
      </w:pPr>
      <w:r w:rsidRPr="00042BF2">
        <w:rPr>
          <w:vanish/>
          <w:color w:val="0000FF"/>
        </w:rPr>
        <w:t>SUITE provides standard process</w:t>
      </w:r>
      <w:r w:rsidR="006F0E96" w:rsidRPr="00042BF2">
        <w:rPr>
          <w:vanish/>
          <w:color w:val="0000FF"/>
        </w:rPr>
        <w:t>es</w:t>
      </w:r>
      <w:r w:rsidRPr="00042BF2">
        <w:rPr>
          <w:vanish/>
          <w:color w:val="0000FF"/>
        </w:rPr>
        <w:t xml:space="preserve"> and forms for project management and system development.</w:t>
      </w:r>
      <w:r w:rsidR="006F0E96" w:rsidRPr="00042BF2">
        <w:rPr>
          <w:vanish/>
          <w:color w:val="0000FF"/>
        </w:rPr>
        <w:t xml:space="preserve">  If this project requires modifications to the standard SUITE processes and forms, describe the approach in this section.  For example, describe the project development methodology (e.g., Agile, COTS, </w:t>
      </w:r>
      <w:r w:rsidR="00826A8C" w:rsidRPr="00042BF2">
        <w:rPr>
          <w:vanish/>
          <w:color w:val="0000FF"/>
        </w:rPr>
        <w:t>and prototype</w:t>
      </w:r>
      <w:r w:rsidR="006F0E96" w:rsidRPr="00042BF2">
        <w:rPr>
          <w:vanish/>
          <w:color w:val="0000FF"/>
        </w:rPr>
        <w:t>) or automated tools that will be used instead of SUITE standard forms (e.g., automated testing tools, auto</w:t>
      </w:r>
      <w:r w:rsidR="00152695" w:rsidRPr="00042BF2">
        <w:rPr>
          <w:vanish/>
          <w:color w:val="0000FF"/>
        </w:rPr>
        <w:t>mated requirements traceability</w:t>
      </w:r>
      <w:r w:rsidR="006F0E96" w:rsidRPr="00042BF2">
        <w:rPr>
          <w:vanish/>
          <w:color w:val="0000FF"/>
        </w:rPr>
        <w:t>).  Additionally, describe other distinctive features such as whether the projec</w:t>
      </w:r>
      <w:r w:rsidR="00E661D8" w:rsidRPr="00042BF2">
        <w:rPr>
          <w:vanish/>
          <w:color w:val="0000FF"/>
        </w:rPr>
        <w:t>t is a phase of a larger effort</w:t>
      </w:r>
      <w:r w:rsidR="006F0E96" w:rsidRPr="00042BF2">
        <w:rPr>
          <w:vanish/>
          <w:color w:val="0000FF"/>
        </w:rPr>
        <w:t xml:space="preserve"> or</w:t>
      </w:r>
      <w:r w:rsidR="00152695" w:rsidRPr="00042BF2">
        <w:rPr>
          <w:vanish/>
          <w:color w:val="0000FF"/>
        </w:rPr>
        <w:t xml:space="preserve"> is</w:t>
      </w:r>
      <w:r w:rsidR="006F0E96" w:rsidRPr="00042BF2">
        <w:rPr>
          <w:vanish/>
          <w:color w:val="0000FF"/>
        </w:rPr>
        <w:t xml:space="preserve"> integrated with other projects</w:t>
      </w:r>
      <w:r w:rsidR="00E661D8" w:rsidRPr="00042BF2">
        <w:rPr>
          <w:vanish/>
          <w:color w:val="0000FF"/>
        </w:rPr>
        <w:t xml:space="preserve">.  Basically this section is used to describe any tailoring to the standard </w:t>
      </w:r>
      <w:r w:rsidR="00B07B21" w:rsidRPr="00042BF2">
        <w:rPr>
          <w:vanish/>
          <w:color w:val="0000FF"/>
        </w:rPr>
        <w:t xml:space="preserve">SUITE </w:t>
      </w:r>
      <w:r w:rsidR="00E661D8" w:rsidRPr="00042BF2">
        <w:rPr>
          <w:vanish/>
          <w:color w:val="0000FF"/>
        </w:rPr>
        <w:t>processes and forms.</w:t>
      </w:r>
    </w:p>
    <w:p w14:paraId="58008FE1" w14:textId="77777777" w:rsidR="005D1B4E" w:rsidRPr="00042BF2" w:rsidRDefault="005D1B4E" w:rsidP="00F87471">
      <w:pPr>
        <w:pStyle w:val="Heading2"/>
        <w:spacing w:before="240"/>
        <w:ind w:left="547"/>
        <w:rPr>
          <w:vanish/>
          <w:color w:val="0000FF"/>
        </w:rPr>
      </w:pPr>
      <w:bookmarkStart w:id="124" w:name="_Toc355098416"/>
      <w:r w:rsidRPr="00042BF2">
        <w:rPr>
          <w:vanish/>
          <w:color w:val="0000FF"/>
        </w:rPr>
        <w:t>4.</w:t>
      </w:r>
      <w:r w:rsidRPr="00042BF2">
        <w:rPr>
          <w:vanish/>
          <w:color w:val="0000FF"/>
        </w:rPr>
        <w:tab/>
        <w:t>Project Results/Completion Criteria</w:t>
      </w:r>
      <w:bookmarkEnd w:id="124"/>
      <w:r w:rsidR="006F0E96" w:rsidRPr="00042BF2">
        <w:rPr>
          <w:vanish/>
          <w:color w:val="0000FF"/>
        </w:rPr>
        <w:t xml:space="preserve"> </w:t>
      </w:r>
    </w:p>
    <w:p w14:paraId="289CA001" w14:textId="77777777" w:rsidR="00E661D8" w:rsidRPr="00042BF2" w:rsidRDefault="00E661D8" w:rsidP="00F87471">
      <w:pPr>
        <w:spacing w:before="120" w:after="240"/>
        <w:ind w:left="907"/>
        <w:rPr>
          <w:vanish/>
          <w:color w:val="0000FF"/>
        </w:rPr>
      </w:pPr>
      <w:r w:rsidRPr="00042BF2">
        <w:rPr>
          <w:vanish/>
          <w:color w:val="0000FF"/>
        </w:rPr>
        <w:t>Project results are completed and accepted deliverables.  Project results may include outcomes (e.g., integrated systems, revised process, restructured organization, tests, trained staff, etc.) and documents (e.g., policies, plans, studies, proce</w:t>
      </w:r>
      <w:r w:rsidR="00152695" w:rsidRPr="00042BF2">
        <w:rPr>
          <w:vanish/>
          <w:color w:val="0000FF"/>
        </w:rPr>
        <w:t>dures, specifications, reports)</w:t>
      </w:r>
      <w:r w:rsidRPr="00042BF2">
        <w:rPr>
          <w:vanish/>
          <w:color w:val="0000FF"/>
        </w:rPr>
        <w:t xml:space="preserve">. </w:t>
      </w:r>
    </w:p>
    <w:p w14:paraId="1BB3041B" w14:textId="77777777" w:rsidR="00E661D8" w:rsidRPr="00042BF2" w:rsidRDefault="00E661D8" w:rsidP="00F87471">
      <w:pPr>
        <w:spacing w:before="120" w:after="240"/>
        <w:ind w:left="907"/>
        <w:rPr>
          <w:vanish/>
          <w:color w:val="0000FF"/>
        </w:rPr>
      </w:pPr>
      <w:r w:rsidRPr="00042BF2">
        <w:rPr>
          <w:vanish/>
          <w:color w:val="0000FF"/>
        </w:rPr>
        <w:t>Completion criteria are explicit goals that must be attained to call an element of a project, or the entire project, "complete."</w:t>
      </w:r>
      <w:r w:rsidR="00907C57" w:rsidRPr="00042BF2">
        <w:rPr>
          <w:vanish/>
          <w:color w:val="0000FF"/>
        </w:rPr>
        <w:t xml:space="preserve">  Completion criteria may include formal acceptance of the product or service by the</w:t>
      </w:r>
      <w:r w:rsidR="00B07B21" w:rsidRPr="00042BF2">
        <w:rPr>
          <w:vanish/>
          <w:color w:val="0000FF"/>
        </w:rPr>
        <w:t xml:space="preserve"> customer, signed approval of a</w:t>
      </w:r>
      <w:r w:rsidR="00907C57" w:rsidRPr="00042BF2">
        <w:rPr>
          <w:vanish/>
          <w:color w:val="0000FF"/>
        </w:rPr>
        <w:t xml:space="preserve"> deliverable by the project sponsor, completion of structured walkthroughs and stage exits, or customer acceptance of a system prototype.</w:t>
      </w:r>
    </w:p>
    <w:p w14:paraId="3DB14D0F" w14:textId="77777777" w:rsidR="005D1B4E" w:rsidRPr="00042BF2" w:rsidRDefault="005D1B4E" w:rsidP="00F87471">
      <w:pPr>
        <w:pStyle w:val="Heading2"/>
        <w:spacing w:before="240"/>
        <w:ind w:left="547"/>
        <w:rPr>
          <w:vanish/>
          <w:color w:val="0000FF"/>
        </w:rPr>
      </w:pPr>
      <w:bookmarkStart w:id="125" w:name="_Toc355098417"/>
      <w:r w:rsidRPr="00042BF2">
        <w:rPr>
          <w:vanish/>
          <w:color w:val="0000FF"/>
        </w:rPr>
        <w:t>5.</w:t>
      </w:r>
      <w:r w:rsidRPr="00042BF2">
        <w:rPr>
          <w:vanish/>
          <w:color w:val="0000FF"/>
        </w:rPr>
        <w:tab/>
        <w:t>Critical Success Factors</w:t>
      </w:r>
      <w:bookmarkEnd w:id="125"/>
    </w:p>
    <w:p w14:paraId="55E61CB4" w14:textId="77777777" w:rsidR="0051626F" w:rsidRPr="00042BF2" w:rsidRDefault="0051626F" w:rsidP="00F87471">
      <w:pPr>
        <w:spacing w:before="120"/>
        <w:ind w:left="900"/>
        <w:rPr>
          <w:vanish/>
          <w:color w:val="0000FF"/>
        </w:rPr>
      </w:pPr>
      <w:r w:rsidRPr="00042BF2">
        <w:rPr>
          <w:vanish/>
          <w:color w:val="0000FF"/>
        </w:rPr>
        <w:t>Critical success factors include qualitative and quantitative factors that are key to the successful achievement of this project’s objectives.  Examples may include:</w:t>
      </w:r>
    </w:p>
    <w:p w14:paraId="77E80093" w14:textId="77777777" w:rsidR="00152695" w:rsidRPr="00042BF2" w:rsidRDefault="00152695" w:rsidP="00F87471">
      <w:pPr>
        <w:spacing w:before="120"/>
        <w:ind w:left="900"/>
        <w:rPr>
          <w:vanish/>
          <w:color w:val="0000FF"/>
        </w:rPr>
      </w:pPr>
    </w:p>
    <w:p w14:paraId="1A6B09C8" w14:textId="77777777" w:rsidR="0051626F" w:rsidRPr="00042BF2" w:rsidRDefault="0051626F" w:rsidP="00E251CD">
      <w:pPr>
        <w:numPr>
          <w:ilvl w:val="0"/>
          <w:numId w:val="23"/>
        </w:numPr>
        <w:ind w:left="1620"/>
        <w:rPr>
          <w:vanish/>
          <w:color w:val="0000FF"/>
        </w:rPr>
      </w:pPr>
      <w:r w:rsidRPr="00042BF2">
        <w:rPr>
          <w:vanish/>
          <w:color w:val="0000FF"/>
        </w:rPr>
        <w:t>Proper mix of expert resources</w:t>
      </w:r>
    </w:p>
    <w:p w14:paraId="1762F33C" w14:textId="77777777" w:rsidR="0051626F" w:rsidRPr="00042BF2" w:rsidRDefault="0051626F" w:rsidP="00E251CD">
      <w:pPr>
        <w:numPr>
          <w:ilvl w:val="0"/>
          <w:numId w:val="23"/>
        </w:numPr>
        <w:ind w:left="1620"/>
        <w:rPr>
          <w:vanish/>
          <w:color w:val="0000FF"/>
        </w:rPr>
      </w:pPr>
      <w:r w:rsidRPr="00042BF2">
        <w:rPr>
          <w:vanish/>
          <w:color w:val="0000FF"/>
        </w:rPr>
        <w:t>Strong collaboration with key stakeholders</w:t>
      </w:r>
    </w:p>
    <w:p w14:paraId="4A19F367" w14:textId="77777777" w:rsidR="0051626F" w:rsidRPr="00042BF2" w:rsidRDefault="0051626F" w:rsidP="00E251CD">
      <w:pPr>
        <w:numPr>
          <w:ilvl w:val="0"/>
          <w:numId w:val="23"/>
        </w:numPr>
        <w:ind w:left="1620"/>
        <w:rPr>
          <w:vanish/>
          <w:color w:val="0000FF"/>
        </w:rPr>
      </w:pPr>
      <w:r w:rsidRPr="00042BF2">
        <w:rPr>
          <w:vanish/>
          <w:color w:val="0000FF"/>
        </w:rPr>
        <w:t>Effective communications</w:t>
      </w:r>
    </w:p>
    <w:p w14:paraId="609B8F82" w14:textId="77777777" w:rsidR="0051626F" w:rsidRPr="00042BF2" w:rsidRDefault="0051626F" w:rsidP="00E251CD">
      <w:pPr>
        <w:numPr>
          <w:ilvl w:val="0"/>
          <w:numId w:val="23"/>
        </w:numPr>
        <w:ind w:left="1620"/>
        <w:rPr>
          <w:vanish/>
          <w:color w:val="0000FF"/>
        </w:rPr>
      </w:pPr>
      <w:r w:rsidRPr="00042BF2">
        <w:rPr>
          <w:vanish/>
          <w:color w:val="0000FF"/>
        </w:rPr>
        <w:t>Strong alignment of project objectives with  SOM strategic plan</w:t>
      </w:r>
    </w:p>
    <w:p w14:paraId="4ADD46F1" w14:textId="77777777" w:rsidR="0051626F" w:rsidRPr="00042BF2" w:rsidRDefault="0051626F" w:rsidP="00E251CD">
      <w:pPr>
        <w:numPr>
          <w:ilvl w:val="0"/>
          <w:numId w:val="23"/>
        </w:numPr>
        <w:ind w:left="1620"/>
        <w:rPr>
          <w:vanish/>
          <w:color w:val="0000FF"/>
        </w:rPr>
      </w:pPr>
      <w:r w:rsidRPr="00042BF2">
        <w:rPr>
          <w:vanish/>
          <w:color w:val="0000FF"/>
        </w:rPr>
        <w:t>Executive support</w:t>
      </w:r>
    </w:p>
    <w:p w14:paraId="25F767CA" w14:textId="77777777" w:rsidR="005D1B4E" w:rsidRPr="00042BF2" w:rsidRDefault="005D1B4E" w:rsidP="00597487">
      <w:pPr>
        <w:ind w:left="1440"/>
        <w:rPr>
          <w:vanish/>
          <w:color w:val="0000FF"/>
        </w:rPr>
      </w:pPr>
    </w:p>
    <w:p w14:paraId="1F557ADD" w14:textId="77777777" w:rsidR="00664C2E" w:rsidRPr="00042BF2" w:rsidRDefault="00664C2E" w:rsidP="00597487">
      <w:pPr>
        <w:pStyle w:val="Heading1"/>
        <w:rPr>
          <w:rFonts w:cs="Times New Roman"/>
          <w:bCs w:val="0"/>
          <w:vanish/>
          <w:color w:val="0000FF"/>
          <w:szCs w:val="24"/>
        </w:rPr>
      </w:pPr>
      <w:bookmarkStart w:id="126" w:name="_Toc355098418"/>
      <w:r w:rsidRPr="00042BF2">
        <w:rPr>
          <w:rFonts w:cs="Times New Roman"/>
          <w:bCs w:val="0"/>
          <w:vanish/>
          <w:color w:val="0000FF"/>
          <w:szCs w:val="24"/>
        </w:rPr>
        <w:t>D.</w:t>
      </w:r>
      <w:r w:rsidRPr="00042BF2">
        <w:rPr>
          <w:rFonts w:cs="Times New Roman"/>
          <w:bCs w:val="0"/>
          <w:vanish/>
          <w:color w:val="0000FF"/>
          <w:szCs w:val="24"/>
        </w:rPr>
        <w:tab/>
        <w:t>Project Schedule</w:t>
      </w:r>
      <w:bookmarkEnd w:id="126"/>
      <w:r w:rsidRPr="00042BF2">
        <w:rPr>
          <w:rFonts w:cs="Times New Roman"/>
          <w:bCs w:val="0"/>
          <w:vanish/>
          <w:color w:val="0000FF"/>
          <w:szCs w:val="24"/>
        </w:rPr>
        <w:t xml:space="preserve"> </w:t>
      </w:r>
    </w:p>
    <w:p w14:paraId="2D5738E4" w14:textId="77777777" w:rsidR="00664C2E" w:rsidRPr="00042BF2" w:rsidRDefault="00664C2E" w:rsidP="00F87471">
      <w:pPr>
        <w:pStyle w:val="Heading2"/>
        <w:spacing w:before="240"/>
        <w:ind w:left="547"/>
        <w:rPr>
          <w:vanish/>
          <w:color w:val="0000FF"/>
        </w:rPr>
      </w:pPr>
      <w:bookmarkStart w:id="127" w:name="_Toc355098419"/>
      <w:r w:rsidRPr="00042BF2">
        <w:rPr>
          <w:vanish/>
          <w:color w:val="0000FF"/>
        </w:rPr>
        <w:t>1.</w:t>
      </w:r>
      <w:r w:rsidRPr="00042BF2">
        <w:rPr>
          <w:vanish/>
          <w:color w:val="0000FF"/>
        </w:rPr>
        <w:tab/>
        <w:t>Purpose</w:t>
      </w:r>
      <w:bookmarkEnd w:id="127"/>
      <w:r w:rsidRPr="00042BF2">
        <w:rPr>
          <w:vanish/>
          <w:color w:val="0000FF"/>
        </w:rPr>
        <w:t xml:space="preserve"> </w:t>
      </w:r>
    </w:p>
    <w:p w14:paraId="062E5D0C" w14:textId="77777777" w:rsidR="00EB37EB" w:rsidRPr="00042BF2" w:rsidRDefault="00EB37EB" w:rsidP="00E251CD">
      <w:pPr>
        <w:spacing w:before="120" w:after="240"/>
        <w:ind w:left="900"/>
        <w:rPr>
          <w:vanish/>
          <w:color w:val="0000FF"/>
        </w:rPr>
      </w:pPr>
      <w:r w:rsidRPr="00042BF2">
        <w:rPr>
          <w:vanish/>
          <w:color w:val="0000FF"/>
        </w:rPr>
        <w:t>Standard language is provided in the body of this form.  Additional content is not required.</w:t>
      </w:r>
    </w:p>
    <w:p w14:paraId="3BB43D26" w14:textId="77777777" w:rsidR="00664C2E" w:rsidRPr="00042BF2" w:rsidRDefault="00664C2E" w:rsidP="00F87471">
      <w:pPr>
        <w:pStyle w:val="Heading2"/>
        <w:spacing w:before="240"/>
        <w:ind w:left="547"/>
        <w:rPr>
          <w:vanish/>
          <w:color w:val="0000FF"/>
        </w:rPr>
      </w:pPr>
      <w:bookmarkStart w:id="128" w:name="_Toc355098420"/>
      <w:r w:rsidRPr="00042BF2">
        <w:rPr>
          <w:vanish/>
          <w:color w:val="0000FF"/>
        </w:rPr>
        <w:t>2.</w:t>
      </w:r>
      <w:r w:rsidRPr="00042BF2">
        <w:rPr>
          <w:vanish/>
          <w:color w:val="0000FF"/>
        </w:rPr>
        <w:tab/>
        <w:t>High Level Milestones</w:t>
      </w:r>
      <w:bookmarkEnd w:id="128"/>
      <w:r w:rsidRPr="00042BF2">
        <w:rPr>
          <w:vanish/>
          <w:color w:val="0000FF"/>
        </w:rPr>
        <w:t xml:space="preserve"> </w:t>
      </w:r>
    </w:p>
    <w:p w14:paraId="0C9A9F98" w14:textId="77777777" w:rsidR="0051626F" w:rsidRPr="00042BF2" w:rsidRDefault="00B9136C" w:rsidP="00E251CD">
      <w:pPr>
        <w:spacing w:before="120" w:after="240"/>
        <w:ind w:left="900"/>
        <w:rPr>
          <w:vanish/>
          <w:color w:val="0000FF"/>
        </w:rPr>
      </w:pPr>
      <w:r w:rsidRPr="00042BF2">
        <w:rPr>
          <w:vanish/>
          <w:color w:val="0000FF"/>
        </w:rPr>
        <w:t>A milestone is an event with zero duration and requi</w:t>
      </w:r>
      <w:r w:rsidR="00152695" w:rsidRPr="00042BF2">
        <w:rPr>
          <w:vanish/>
          <w:color w:val="0000FF"/>
        </w:rPr>
        <w:t>res</w:t>
      </w:r>
      <w:r w:rsidRPr="00042BF2">
        <w:rPr>
          <w:vanish/>
          <w:color w:val="0000FF"/>
        </w:rPr>
        <w:t xml:space="preserve"> no resources.  </w:t>
      </w:r>
      <w:r w:rsidR="00C8648F" w:rsidRPr="00042BF2">
        <w:rPr>
          <w:vanish/>
          <w:color w:val="0000FF"/>
        </w:rPr>
        <w:t xml:space="preserve">A milestone is an event that receives special attention.  </w:t>
      </w:r>
      <w:r w:rsidRPr="00042BF2">
        <w:rPr>
          <w:vanish/>
          <w:color w:val="0000FF"/>
        </w:rPr>
        <w:t>It is used to measure the progress of a project and to signify the completion or start of a major deliverable or other significant metric.</w:t>
      </w:r>
    </w:p>
    <w:p w14:paraId="22E933F5" w14:textId="77777777" w:rsidR="00EB37EB" w:rsidRPr="00042BF2" w:rsidRDefault="00EB37EB" w:rsidP="00E251CD">
      <w:pPr>
        <w:spacing w:before="120" w:after="240"/>
        <w:ind w:left="900"/>
        <w:rPr>
          <w:vanish/>
          <w:color w:val="0000FF"/>
        </w:rPr>
      </w:pPr>
      <w:r w:rsidRPr="00042BF2">
        <w:rPr>
          <w:vanish/>
          <w:color w:val="0000FF"/>
        </w:rPr>
        <w:t xml:space="preserve">Fill in </w:t>
      </w:r>
      <w:r w:rsidR="00B9136C" w:rsidRPr="00042BF2">
        <w:rPr>
          <w:vanish/>
          <w:color w:val="0000FF"/>
        </w:rPr>
        <w:t>the table.  N</w:t>
      </w:r>
      <w:r w:rsidRPr="00042BF2">
        <w:rPr>
          <w:vanish/>
          <w:color w:val="0000FF"/>
        </w:rPr>
        <w:t>ote that milestones should map to project deliverables identified in the project summary section of this document.</w:t>
      </w:r>
    </w:p>
    <w:p w14:paraId="677AF825" w14:textId="77777777" w:rsidR="00664C2E" w:rsidRPr="00042BF2" w:rsidRDefault="00664C2E" w:rsidP="00F87471">
      <w:pPr>
        <w:pStyle w:val="Heading2"/>
        <w:spacing w:before="240"/>
        <w:ind w:left="547"/>
        <w:rPr>
          <w:vanish/>
          <w:color w:val="0000FF"/>
        </w:rPr>
      </w:pPr>
      <w:bookmarkStart w:id="129" w:name="_Toc355098421"/>
      <w:r w:rsidRPr="00042BF2">
        <w:rPr>
          <w:vanish/>
          <w:color w:val="0000FF"/>
        </w:rPr>
        <w:t>3.</w:t>
      </w:r>
      <w:r w:rsidRPr="00042BF2">
        <w:rPr>
          <w:vanish/>
          <w:color w:val="0000FF"/>
        </w:rPr>
        <w:tab/>
        <w:t>Detailed Schedule</w:t>
      </w:r>
      <w:bookmarkEnd w:id="129"/>
    </w:p>
    <w:p w14:paraId="738EA1D8" w14:textId="77777777" w:rsidR="00EB37EB" w:rsidRPr="00042BF2" w:rsidRDefault="00EB37EB" w:rsidP="00E251CD">
      <w:pPr>
        <w:spacing w:before="120" w:after="240"/>
        <w:ind w:left="900"/>
        <w:rPr>
          <w:vanish/>
          <w:color w:val="0000FF"/>
        </w:rPr>
      </w:pPr>
      <w:r w:rsidRPr="00042BF2">
        <w:rPr>
          <w:vanish/>
          <w:color w:val="0000FF"/>
        </w:rPr>
        <w:t>Standard language is provided in the body of this form.  Additional content is not required.</w:t>
      </w:r>
    </w:p>
    <w:p w14:paraId="41E3C5B8" w14:textId="77777777" w:rsidR="00664C2E" w:rsidRPr="00042BF2" w:rsidRDefault="00664C2E" w:rsidP="00664C2E">
      <w:pPr>
        <w:pStyle w:val="Heading1"/>
        <w:rPr>
          <w:rFonts w:cs="Times New Roman"/>
          <w:bCs w:val="0"/>
          <w:vanish/>
          <w:color w:val="0000FF"/>
          <w:szCs w:val="24"/>
        </w:rPr>
      </w:pPr>
      <w:bookmarkStart w:id="130" w:name="_Toc355098422"/>
      <w:r w:rsidRPr="00042BF2">
        <w:rPr>
          <w:rFonts w:cs="Times New Roman"/>
          <w:bCs w:val="0"/>
          <w:vanish/>
          <w:color w:val="0000FF"/>
          <w:szCs w:val="24"/>
        </w:rPr>
        <w:t>E.</w:t>
      </w:r>
      <w:r w:rsidRPr="00042BF2">
        <w:rPr>
          <w:rFonts w:cs="Times New Roman"/>
          <w:bCs w:val="0"/>
          <w:vanish/>
          <w:color w:val="0000FF"/>
          <w:szCs w:val="24"/>
        </w:rPr>
        <w:tab/>
        <w:t>Human Resource Management Plan</w:t>
      </w:r>
      <w:bookmarkEnd w:id="130"/>
    </w:p>
    <w:p w14:paraId="5A24ED33" w14:textId="77777777" w:rsidR="00664C2E" w:rsidRPr="00042BF2" w:rsidRDefault="00664C2E" w:rsidP="00F87471">
      <w:pPr>
        <w:pStyle w:val="Heading2"/>
        <w:spacing w:before="240"/>
        <w:ind w:left="547"/>
        <w:rPr>
          <w:vanish/>
          <w:color w:val="0000FF"/>
        </w:rPr>
      </w:pPr>
      <w:bookmarkStart w:id="131" w:name="_Toc355098423"/>
      <w:r w:rsidRPr="00042BF2">
        <w:rPr>
          <w:vanish/>
          <w:color w:val="0000FF"/>
        </w:rPr>
        <w:t>1.</w:t>
      </w:r>
      <w:r w:rsidRPr="00042BF2">
        <w:rPr>
          <w:vanish/>
          <w:color w:val="0000FF"/>
        </w:rPr>
        <w:tab/>
        <w:t>Purpose</w:t>
      </w:r>
      <w:bookmarkEnd w:id="131"/>
      <w:r w:rsidRPr="00042BF2">
        <w:rPr>
          <w:vanish/>
          <w:color w:val="0000FF"/>
        </w:rPr>
        <w:t xml:space="preserve"> </w:t>
      </w:r>
    </w:p>
    <w:p w14:paraId="55AC90B2" w14:textId="77777777" w:rsidR="00664C2E" w:rsidRPr="00042BF2" w:rsidRDefault="00EB37EB" w:rsidP="00C8648F">
      <w:pPr>
        <w:spacing w:before="120" w:after="240"/>
        <w:ind w:left="900"/>
        <w:rPr>
          <w:vanish/>
          <w:color w:val="0000FF"/>
        </w:rPr>
      </w:pPr>
      <w:r w:rsidRPr="00042BF2">
        <w:rPr>
          <w:vanish/>
          <w:color w:val="0000FF"/>
        </w:rPr>
        <w:t>Standard language is provided in the body of this form.  Addi</w:t>
      </w:r>
      <w:r w:rsidR="00C8648F" w:rsidRPr="00042BF2">
        <w:rPr>
          <w:vanish/>
          <w:color w:val="0000FF"/>
        </w:rPr>
        <w:t>tional content is not required.</w:t>
      </w:r>
    </w:p>
    <w:p w14:paraId="5837EE54" w14:textId="77777777" w:rsidR="00664C2E" w:rsidRPr="00042BF2" w:rsidRDefault="00664C2E" w:rsidP="00F87471">
      <w:pPr>
        <w:pStyle w:val="Heading2"/>
        <w:spacing w:before="240"/>
        <w:ind w:left="547"/>
        <w:rPr>
          <w:vanish/>
          <w:color w:val="0000FF"/>
        </w:rPr>
      </w:pPr>
      <w:bookmarkStart w:id="132" w:name="_Toc355098424"/>
      <w:r w:rsidRPr="00042BF2">
        <w:rPr>
          <w:vanish/>
          <w:color w:val="0000FF"/>
        </w:rPr>
        <w:t>2.</w:t>
      </w:r>
      <w:r w:rsidRPr="00042BF2">
        <w:rPr>
          <w:vanish/>
          <w:color w:val="0000FF"/>
        </w:rPr>
        <w:tab/>
        <w:t>Project Team Functional Roles</w:t>
      </w:r>
      <w:bookmarkEnd w:id="132"/>
    </w:p>
    <w:p w14:paraId="74BEFB68" w14:textId="77777777" w:rsidR="00A56B4B" w:rsidRPr="00042BF2" w:rsidRDefault="00C8648F" w:rsidP="00E251CD">
      <w:pPr>
        <w:spacing w:before="120" w:after="240"/>
        <w:ind w:left="900"/>
        <w:rPr>
          <w:vanish/>
          <w:color w:val="0000FF"/>
        </w:rPr>
      </w:pPr>
      <w:r w:rsidRPr="00042BF2">
        <w:rPr>
          <w:vanish/>
          <w:color w:val="0000FF"/>
        </w:rPr>
        <w:t>Not</w:t>
      </w:r>
      <w:r w:rsidR="00A56B4B" w:rsidRPr="00042BF2">
        <w:rPr>
          <w:vanish/>
          <w:color w:val="0000FF"/>
        </w:rPr>
        <w:t>e</w:t>
      </w:r>
      <w:r w:rsidRPr="00042BF2">
        <w:rPr>
          <w:vanish/>
          <w:color w:val="0000FF"/>
        </w:rPr>
        <w:t xml:space="preserve"> that the functional roles table shows representative roles throughout the project lifecycle.  Project managers may add key roles t</w:t>
      </w:r>
      <w:r w:rsidR="007D1E7D" w:rsidRPr="00042BF2">
        <w:rPr>
          <w:vanish/>
          <w:color w:val="0000FF"/>
        </w:rPr>
        <w:t xml:space="preserve">o the table as needed.  </w:t>
      </w:r>
      <w:r w:rsidR="00C37178" w:rsidRPr="00042BF2">
        <w:rPr>
          <w:vanish/>
          <w:color w:val="0000FF"/>
        </w:rPr>
        <w:t xml:space="preserve">In order to complete the table, review the DTMB </w:t>
      </w:r>
      <w:r w:rsidR="00B9136C" w:rsidRPr="00042BF2">
        <w:rPr>
          <w:vanish/>
          <w:color w:val="0000FF"/>
        </w:rPr>
        <w:t>Project Roles and Responsibilities Reference Guide</w:t>
      </w:r>
      <w:r w:rsidRPr="00042BF2">
        <w:rPr>
          <w:vanish/>
          <w:color w:val="0000FF"/>
        </w:rPr>
        <w:t>, version 1.0 published in May</w:t>
      </w:r>
      <w:r w:rsidR="00B9136C" w:rsidRPr="00042BF2">
        <w:rPr>
          <w:vanish/>
          <w:color w:val="0000FF"/>
        </w:rPr>
        <w:t xml:space="preserve"> 2013,</w:t>
      </w:r>
      <w:r w:rsidR="00C37178" w:rsidRPr="00042BF2">
        <w:rPr>
          <w:vanish/>
          <w:color w:val="0000FF"/>
        </w:rPr>
        <w:t xml:space="preserve"> to identify functional roles required for this project. </w:t>
      </w:r>
    </w:p>
    <w:p w14:paraId="5DBFBE63" w14:textId="77777777" w:rsidR="00664C2E" w:rsidRPr="00042BF2" w:rsidRDefault="00C37178" w:rsidP="00E251CD">
      <w:pPr>
        <w:spacing w:before="120" w:after="240"/>
        <w:ind w:left="900"/>
        <w:rPr>
          <w:vanish/>
          <w:color w:val="0000FF"/>
        </w:rPr>
      </w:pPr>
      <w:r w:rsidRPr="00042BF2">
        <w:rPr>
          <w:vanish/>
          <w:color w:val="0000FF"/>
        </w:rPr>
        <w:t xml:space="preserve"> </w:t>
      </w:r>
      <w:r w:rsidR="00DE04B5" w:rsidRPr="00042BF2">
        <w:rPr>
          <w:vanish/>
          <w:color w:val="0000FF"/>
        </w:rPr>
        <w:t xml:space="preserve">The project sponsor is an individual authorized to approve and fund the project, such as a General Manager.  The Technical Lead is often an Application Architect.  </w:t>
      </w:r>
      <w:r w:rsidR="00CA3678" w:rsidRPr="00042BF2">
        <w:rPr>
          <w:vanish/>
          <w:color w:val="0000FF"/>
        </w:rPr>
        <w:t xml:space="preserve">The Security Liaison and Enterprise Architecture roles are critical SUITE touchpoints.  </w:t>
      </w:r>
      <w:r w:rsidRPr="00042BF2">
        <w:rPr>
          <w:vanish/>
          <w:color w:val="0000FF"/>
        </w:rPr>
        <w:t>Note the RACI acronym is explained in the body of this document.  Also note that the proje</w:t>
      </w:r>
      <w:r w:rsidR="00CA3678" w:rsidRPr="00042BF2">
        <w:rPr>
          <w:vanish/>
          <w:color w:val="0000FF"/>
        </w:rPr>
        <w:t xml:space="preserve">ct manager may create a project </w:t>
      </w:r>
      <w:r w:rsidRPr="00042BF2">
        <w:rPr>
          <w:vanish/>
          <w:color w:val="0000FF"/>
        </w:rPr>
        <w:t xml:space="preserve">roles and responsibilities document </w:t>
      </w:r>
      <w:r w:rsidR="00B9136C" w:rsidRPr="00042BF2">
        <w:rPr>
          <w:vanish/>
          <w:color w:val="0000FF"/>
        </w:rPr>
        <w:t>specific to this project</w:t>
      </w:r>
      <w:r w:rsidR="00A56B4B" w:rsidRPr="00042BF2">
        <w:rPr>
          <w:vanish/>
          <w:color w:val="0000FF"/>
        </w:rPr>
        <w:t>,</w:t>
      </w:r>
      <w:r w:rsidR="00B9136C" w:rsidRPr="00042BF2">
        <w:rPr>
          <w:vanish/>
          <w:color w:val="0000FF"/>
        </w:rPr>
        <w:t xml:space="preserve"> </w:t>
      </w:r>
      <w:r w:rsidRPr="00042BF2">
        <w:rPr>
          <w:vanish/>
          <w:color w:val="0000FF"/>
        </w:rPr>
        <w:t>as well as a project contact list.</w:t>
      </w:r>
    </w:p>
    <w:p w14:paraId="1FF7D4AD" w14:textId="77777777" w:rsidR="00664C2E" w:rsidRPr="00042BF2" w:rsidRDefault="00664C2E" w:rsidP="00F87471">
      <w:pPr>
        <w:pStyle w:val="Heading2"/>
        <w:spacing w:before="240"/>
        <w:ind w:left="547"/>
        <w:rPr>
          <w:vanish/>
          <w:color w:val="0000FF"/>
        </w:rPr>
      </w:pPr>
      <w:bookmarkStart w:id="133" w:name="_Toc355098425"/>
      <w:r w:rsidRPr="00042BF2">
        <w:rPr>
          <w:vanish/>
          <w:color w:val="0000FF"/>
        </w:rPr>
        <w:t>3.</w:t>
      </w:r>
      <w:r w:rsidRPr="00042BF2">
        <w:rPr>
          <w:vanish/>
          <w:color w:val="0000FF"/>
        </w:rPr>
        <w:tab/>
        <w:t>Project Team and Cost Estimates</w:t>
      </w:r>
      <w:bookmarkEnd w:id="133"/>
    </w:p>
    <w:p w14:paraId="01A6BC3B" w14:textId="77777777" w:rsidR="00ED2E72" w:rsidRPr="00042BF2" w:rsidRDefault="00ED2E72" w:rsidP="00E251CD">
      <w:pPr>
        <w:spacing w:before="120" w:after="240"/>
        <w:ind w:left="900"/>
        <w:rPr>
          <w:vanish/>
          <w:color w:val="0000FF"/>
        </w:rPr>
      </w:pPr>
      <w:r w:rsidRPr="00042BF2">
        <w:rPr>
          <w:vanish/>
          <w:color w:val="0000FF"/>
        </w:rPr>
        <w:t>Standard language is provided in the body of this form.  Additional content is not required.</w:t>
      </w:r>
    </w:p>
    <w:p w14:paraId="748FCC91" w14:textId="77777777" w:rsidR="00664C2E" w:rsidRPr="00042BF2" w:rsidRDefault="00664C2E" w:rsidP="00664C2E">
      <w:pPr>
        <w:pStyle w:val="Heading1"/>
        <w:rPr>
          <w:rFonts w:cs="Times New Roman"/>
          <w:bCs w:val="0"/>
          <w:vanish/>
          <w:color w:val="0000FF"/>
          <w:szCs w:val="24"/>
        </w:rPr>
      </w:pPr>
      <w:bookmarkStart w:id="134" w:name="_Toc355098426"/>
      <w:r w:rsidRPr="00042BF2">
        <w:rPr>
          <w:rFonts w:cs="Times New Roman"/>
          <w:bCs w:val="0"/>
          <w:vanish/>
          <w:color w:val="0000FF"/>
          <w:szCs w:val="24"/>
        </w:rPr>
        <w:t>F.</w:t>
      </w:r>
      <w:r w:rsidRPr="00042BF2">
        <w:rPr>
          <w:rFonts w:cs="Times New Roman"/>
          <w:bCs w:val="0"/>
          <w:vanish/>
          <w:color w:val="0000FF"/>
          <w:szCs w:val="24"/>
        </w:rPr>
        <w:tab/>
        <w:t>Project Budget Estimate</w:t>
      </w:r>
      <w:bookmarkEnd w:id="134"/>
    </w:p>
    <w:p w14:paraId="4BA7CC2A" w14:textId="77777777" w:rsidR="00664C2E" w:rsidRPr="00042BF2" w:rsidRDefault="00664C2E" w:rsidP="00F87471">
      <w:pPr>
        <w:pStyle w:val="Heading2"/>
        <w:spacing w:before="240"/>
        <w:ind w:left="547"/>
        <w:rPr>
          <w:vanish/>
          <w:color w:val="0000FF"/>
        </w:rPr>
      </w:pPr>
      <w:bookmarkStart w:id="135" w:name="_Toc355098427"/>
      <w:r w:rsidRPr="00042BF2">
        <w:rPr>
          <w:vanish/>
          <w:color w:val="0000FF"/>
        </w:rPr>
        <w:t>1.</w:t>
      </w:r>
      <w:r w:rsidRPr="00042BF2">
        <w:rPr>
          <w:vanish/>
          <w:color w:val="0000FF"/>
        </w:rPr>
        <w:tab/>
        <w:t>Purpose</w:t>
      </w:r>
      <w:bookmarkEnd w:id="135"/>
    </w:p>
    <w:p w14:paraId="7F504570" w14:textId="77777777" w:rsidR="00EB37EB" w:rsidRPr="00042BF2" w:rsidRDefault="00EB37EB" w:rsidP="00E251CD">
      <w:pPr>
        <w:spacing w:before="120" w:after="240"/>
        <w:ind w:left="900"/>
        <w:rPr>
          <w:vanish/>
          <w:color w:val="0000FF"/>
        </w:rPr>
      </w:pPr>
      <w:r w:rsidRPr="00042BF2">
        <w:rPr>
          <w:vanish/>
          <w:color w:val="0000FF"/>
        </w:rPr>
        <w:t>Standard language is provided in the body of this form.  Additional content is not required.</w:t>
      </w:r>
    </w:p>
    <w:p w14:paraId="4584E641" w14:textId="77777777" w:rsidR="00664C2E" w:rsidRPr="00042BF2" w:rsidRDefault="00664C2E" w:rsidP="00F87471">
      <w:pPr>
        <w:pStyle w:val="Heading2"/>
        <w:spacing w:before="240"/>
        <w:ind w:left="547"/>
        <w:rPr>
          <w:vanish/>
          <w:color w:val="0000FF"/>
        </w:rPr>
      </w:pPr>
      <w:bookmarkStart w:id="136" w:name="_Toc355098428"/>
      <w:r w:rsidRPr="00042BF2">
        <w:rPr>
          <w:vanish/>
          <w:color w:val="0000FF"/>
        </w:rPr>
        <w:t>2.</w:t>
      </w:r>
      <w:r w:rsidRPr="00042BF2">
        <w:rPr>
          <w:vanish/>
          <w:color w:val="0000FF"/>
        </w:rPr>
        <w:tab/>
        <w:t>High Level Budget</w:t>
      </w:r>
      <w:bookmarkEnd w:id="136"/>
    </w:p>
    <w:p w14:paraId="16821C2A" w14:textId="77777777" w:rsidR="00664C2E" w:rsidRPr="00042BF2" w:rsidRDefault="005F23EB" w:rsidP="00E251CD">
      <w:pPr>
        <w:spacing w:before="120" w:after="240"/>
        <w:ind w:left="900"/>
        <w:rPr>
          <w:vanish/>
          <w:color w:val="0000FF"/>
        </w:rPr>
      </w:pPr>
      <w:r w:rsidRPr="00042BF2">
        <w:rPr>
          <w:vanish/>
          <w:color w:val="0000FF"/>
        </w:rPr>
        <w:t>The data entered in the table should be the same as that in the enterprise PPM tool.</w:t>
      </w:r>
    </w:p>
    <w:p w14:paraId="187F34DA" w14:textId="77777777" w:rsidR="00664C2E" w:rsidRPr="00042BF2" w:rsidRDefault="00664C2E" w:rsidP="00F87471">
      <w:pPr>
        <w:pStyle w:val="Heading2"/>
        <w:spacing w:before="240"/>
        <w:ind w:left="547"/>
        <w:rPr>
          <w:vanish/>
          <w:color w:val="0000FF"/>
        </w:rPr>
      </w:pPr>
      <w:bookmarkStart w:id="137" w:name="_Toc355098429"/>
      <w:r w:rsidRPr="00042BF2">
        <w:rPr>
          <w:vanish/>
          <w:color w:val="0000FF"/>
        </w:rPr>
        <w:t>3.</w:t>
      </w:r>
      <w:r w:rsidRPr="00042BF2">
        <w:rPr>
          <w:vanish/>
          <w:color w:val="0000FF"/>
        </w:rPr>
        <w:tab/>
        <w:t>Detailed Budget</w:t>
      </w:r>
      <w:bookmarkEnd w:id="137"/>
      <w:r w:rsidRPr="00042BF2">
        <w:rPr>
          <w:vanish/>
          <w:color w:val="0000FF"/>
        </w:rPr>
        <w:t xml:space="preserve"> </w:t>
      </w:r>
    </w:p>
    <w:p w14:paraId="631B4E82" w14:textId="77777777" w:rsidR="005F23EB" w:rsidRPr="00042BF2" w:rsidRDefault="005F23EB" w:rsidP="00E251CD">
      <w:pPr>
        <w:spacing w:before="120" w:after="240"/>
        <w:ind w:left="900"/>
        <w:rPr>
          <w:vanish/>
          <w:color w:val="0000FF"/>
        </w:rPr>
      </w:pPr>
      <w:r w:rsidRPr="00042BF2">
        <w:rPr>
          <w:vanish/>
          <w:color w:val="0000FF"/>
        </w:rPr>
        <w:t>Standard language is provided in the body of this form.  Additional content is not required.</w:t>
      </w:r>
    </w:p>
    <w:p w14:paraId="299FBDB9" w14:textId="77777777" w:rsidR="00664C2E" w:rsidRPr="00042BF2" w:rsidRDefault="00664C2E" w:rsidP="00664C2E">
      <w:pPr>
        <w:pStyle w:val="Heading1"/>
        <w:rPr>
          <w:rFonts w:cs="Times New Roman"/>
          <w:bCs w:val="0"/>
          <w:vanish/>
          <w:color w:val="0000FF"/>
          <w:szCs w:val="24"/>
        </w:rPr>
      </w:pPr>
      <w:bookmarkStart w:id="138" w:name="_Toc355098430"/>
      <w:r w:rsidRPr="00042BF2">
        <w:rPr>
          <w:rFonts w:cs="Times New Roman"/>
          <w:bCs w:val="0"/>
          <w:vanish/>
          <w:color w:val="0000FF"/>
          <w:szCs w:val="24"/>
        </w:rPr>
        <w:t>G.</w:t>
      </w:r>
      <w:r w:rsidRPr="00042BF2">
        <w:rPr>
          <w:rFonts w:cs="Times New Roman"/>
          <w:bCs w:val="0"/>
          <w:vanish/>
          <w:color w:val="0000FF"/>
          <w:szCs w:val="24"/>
        </w:rPr>
        <w:tab/>
        <w:t>Communication Management Plan</w:t>
      </w:r>
      <w:bookmarkEnd w:id="138"/>
    </w:p>
    <w:p w14:paraId="703E3CA5" w14:textId="77777777" w:rsidR="00664C2E" w:rsidRPr="00042BF2" w:rsidRDefault="00B9136C" w:rsidP="00F87471">
      <w:pPr>
        <w:pStyle w:val="Heading2"/>
        <w:spacing w:before="240"/>
        <w:ind w:left="547"/>
        <w:rPr>
          <w:vanish/>
          <w:color w:val="0000FF"/>
        </w:rPr>
      </w:pPr>
      <w:bookmarkStart w:id="139" w:name="_Toc355098431"/>
      <w:r w:rsidRPr="00042BF2">
        <w:rPr>
          <w:vanish/>
          <w:color w:val="0000FF"/>
        </w:rPr>
        <w:t>1.</w:t>
      </w:r>
      <w:r w:rsidRPr="00042BF2">
        <w:rPr>
          <w:vanish/>
          <w:color w:val="0000FF"/>
        </w:rPr>
        <w:tab/>
      </w:r>
      <w:r w:rsidR="00664C2E" w:rsidRPr="00042BF2">
        <w:rPr>
          <w:vanish/>
          <w:color w:val="0000FF"/>
        </w:rPr>
        <w:t>Purpose</w:t>
      </w:r>
      <w:bookmarkEnd w:id="139"/>
    </w:p>
    <w:p w14:paraId="1EA96900" w14:textId="77777777" w:rsidR="005F23EB" w:rsidRPr="00042BF2" w:rsidRDefault="005F23EB" w:rsidP="00E251CD">
      <w:pPr>
        <w:spacing w:before="120" w:after="240"/>
        <w:ind w:left="900"/>
        <w:rPr>
          <w:vanish/>
          <w:color w:val="0000FF"/>
        </w:rPr>
      </w:pPr>
      <w:r w:rsidRPr="00042BF2">
        <w:rPr>
          <w:vanish/>
          <w:color w:val="0000FF"/>
        </w:rPr>
        <w:t>Standard language is provided in the body of this form.  Additional content is not required.</w:t>
      </w:r>
    </w:p>
    <w:p w14:paraId="642DDD92" w14:textId="77777777" w:rsidR="00664C2E" w:rsidRPr="00042BF2" w:rsidRDefault="00664C2E" w:rsidP="00597487">
      <w:pPr>
        <w:pStyle w:val="Table11pt"/>
        <w:ind w:left="1440"/>
        <w:rPr>
          <w:rFonts w:ascii="Calibri" w:eastAsia="Times New Roman" w:hAnsi="Calibri"/>
          <w:b w:val="0"/>
          <w:vanish/>
          <w:color w:val="0000FF"/>
          <w:szCs w:val="24"/>
          <w:lang w:eastAsia="en-US"/>
        </w:rPr>
      </w:pPr>
    </w:p>
    <w:p w14:paraId="4E9A0933" w14:textId="77777777" w:rsidR="00664C2E" w:rsidRPr="00042BF2" w:rsidRDefault="00B9136C" w:rsidP="00F87471">
      <w:pPr>
        <w:pStyle w:val="Heading2"/>
        <w:spacing w:before="240"/>
        <w:ind w:left="547"/>
        <w:rPr>
          <w:vanish/>
          <w:color w:val="0000FF"/>
        </w:rPr>
      </w:pPr>
      <w:bookmarkStart w:id="140" w:name="_Toc355098432"/>
      <w:r w:rsidRPr="00042BF2">
        <w:rPr>
          <w:vanish/>
          <w:color w:val="0000FF"/>
        </w:rPr>
        <w:t>2.</w:t>
      </w:r>
      <w:r w:rsidRPr="00042BF2">
        <w:rPr>
          <w:vanish/>
          <w:color w:val="0000FF"/>
        </w:rPr>
        <w:tab/>
      </w:r>
      <w:r w:rsidR="00664C2E" w:rsidRPr="00042BF2">
        <w:rPr>
          <w:vanish/>
          <w:color w:val="0000FF"/>
        </w:rPr>
        <w:t>Communication Matrix</w:t>
      </w:r>
      <w:bookmarkEnd w:id="140"/>
      <w:r w:rsidR="00664C2E" w:rsidRPr="00042BF2">
        <w:rPr>
          <w:vanish/>
          <w:color w:val="0000FF"/>
        </w:rPr>
        <w:t xml:space="preserve">  </w:t>
      </w:r>
    </w:p>
    <w:p w14:paraId="065FB73B" w14:textId="77777777" w:rsidR="00664C2E" w:rsidRPr="00042BF2" w:rsidRDefault="005F23EB" w:rsidP="00E251CD">
      <w:pPr>
        <w:spacing w:before="120" w:after="240"/>
        <w:ind w:left="900"/>
        <w:rPr>
          <w:vanish/>
          <w:color w:val="0000FF"/>
        </w:rPr>
      </w:pPr>
      <w:r w:rsidRPr="00042BF2">
        <w:rPr>
          <w:vanish/>
          <w:color w:val="0000FF"/>
        </w:rPr>
        <w:t>A sample communication matrix is provided in the body of this document.  Review and modify as needed for this project.  Note that tactical implementation of the communication matrix may require significant effort and is a critical success factor for the overall project.</w:t>
      </w:r>
    </w:p>
    <w:p w14:paraId="210513C6" w14:textId="77777777" w:rsidR="00664C2E" w:rsidRPr="00042BF2" w:rsidRDefault="00664C2E" w:rsidP="00664C2E">
      <w:pPr>
        <w:pStyle w:val="Heading1"/>
        <w:rPr>
          <w:rFonts w:cs="Times New Roman"/>
          <w:bCs w:val="0"/>
          <w:vanish/>
          <w:color w:val="0000FF"/>
          <w:szCs w:val="24"/>
        </w:rPr>
      </w:pPr>
      <w:bookmarkStart w:id="141" w:name="_Toc355098433"/>
      <w:r w:rsidRPr="00042BF2">
        <w:rPr>
          <w:rFonts w:cs="Times New Roman"/>
          <w:bCs w:val="0"/>
          <w:vanish/>
          <w:color w:val="0000FF"/>
          <w:szCs w:val="24"/>
        </w:rPr>
        <w:t>H.</w:t>
      </w:r>
      <w:r w:rsidRPr="00042BF2">
        <w:rPr>
          <w:rFonts w:cs="Times New Roman"/>
          <w:bCs w:val="0"/>
          <w:vanish/>
          <w:color w:val="0000FF"/>
          <w:szCs w:val="24"/>
        </w:rPr>
        <w:tab/>
        <w:t>Change Management Plan</w:t>
      </w:r>
      <w:bookmarkEnd w:id="141"/>
    </w:p>
    <w:p w14:paraId="5AD45564" w14:textId="77777777" w:rsidR="006B5244" w:rsidRPr="00042BF2" w:rsidRDefault="006B5244" w:rsidP="00E251CD">
      <w:pPr>
        <w:spacing w:before="120" w:after="240"/>
        <w:ind w:left="450"/>
        <w:rPr>
          <w:vanish/>
          <w:color w:val="0000FF"/>
        </w:rPr>
      </w:pPr>
      <w:r w:rsidRPr="00042BF2">
        <w:rPr>
          <w:vanish/>
          <w:color w:val="0000FF"/>
        </w:rPr>
        <w:t xml:space="preserve">Standard language is provided in the body of this form for this entire section.  Additional content is not required.  </w:t>
      </w:r>
      <w:r w:rsidR="00595F0B" w:rsidRPr="00042BF2">
        <w:rPr>
          <w:vanish/>
          <w:color w:val="0000FF"/>
        </w:rPr>
        <w:t xml:space="preserve">The Project Manager must complete the Change Control Board </w:t>
      </w:r>
      <w:r w:rsidR="00021EAF" w:rsidRPr="00042BF2">
        <w:rPr>
          <w:vanish/>
          <w:color w:val="0000FF"/>
        </w:rPr>
        <w:t>members</w:t>
      </w:r>
      <w:r w:rsidR="00595F0B" w:rsidRPr="00042BF2">
        <w:rPr>
          <w:vanish/>
          <w:color w:val="0000FF"/>
        </w:rPr>
        <w:t xml:space="preserve"> table with roles and name of the person filling each role. </w:t>
      </w:r>
      <w:r w:rsidRPr="00042BF2">
        <w:rPr>
          <w:vanish/>
          <w:color w:val="0000FF"/>
        </w:rPr>
        <w:t xml:space="preserve">However, the project manager may modify </w:t>
      </w:r>
      <w:r w:rsidR="0049142F" w:rsidRPr="00042BF2">
        <w:rPr>
          <w:vanish/>
          <w:color w:val="0000FF"/>
        </w:rPr>
        <w:t xml:space="preserve">the language </w:t>
      </w:r>
      <w:r w:rsidRPr="00042BF2">
        <w:rPr>
          <w:vanish/>
          <w:color w:val="0000FF"/>
        </w:rPr>
        <w:t>as needed for this project.</w:t>
      </w:r>
    </w:p>
    <w:p w14:paraId="1EDCBB97" w14:textId="77777777" w:rsidR="00664C2E" w:rsidRPr="00042BF2" w:rsidRDefault="00664C2E" w:rsidP="00F87471">
      <w:pPr>
        <w:pStyle w:val="Heading2"/>
        <w:spacing w:before="240"/>
        <w:ind w:left="547"/>
        <w:rPr>
          <w:vanish/>
          <w:color w:val="0000FF"/>
        </w:rPr>
      </w:pPr>
      <w:bookmarkStart w:id="142" w:name="_Toc355098434"/>
      <w:r w:rsidRPr="00042BF2">
        <w:rPr>
          <w:vanish/>
          <w:color w:val="0000FF"/>
        </w:rPr>
        <w:t>1.</w:t>
      </w:r>
      <w:r w:rsidRPr="00042BF2">
        <w:rPr>
          <w:vanish/>
          <w:color w:val="0000FF"/>
        </w:rPr>
        <w:tab/>
        <w:t>Purpose</w:t>
      </w:r>
      <w:bookmarkEnd w:id="142"/>
    </w:p>
    <w:p w14:paraId="151556AA" w14:textId="77777777" w:rsidR="00664C2E" w:rsidRPr="00042BF2" w:rsidRDefault="00664C2E" w:rsidP="00F87471">
      <w:pPr>
        <w:pStyle w:val="Heading2"/>
        <w:spacing w:before="240"/>
        <w:ind w:left="547"/>
        <w:rPr>
          <w:vanish/>
          <w:color w:val="0000FF"/>
        </w:rPr>
      </w:pPr>
      <w:bookmarkStart w:id="143" w:name="_Toc355098435"/>
      <w:r w:rsidRPr="00042BF2">
        <w:rPr>
          <w:vanish/>
          <w:color w:val="0000FF"/>
        </w:rPr>
        <w:t>2.</w:t>
      </w:r>
      <w:r w:rsidRPr="00042BF2">
        <w:rPr>
          <w:vanish/>
          <w:color w:val="0000FF"/>
        </w:rPr>
        <w:tab/>
        <w:t>Change Management Roles and Responsibilities</w:t>
      </w:r>
      <w:bookmarkEnd w:id="143"/>
    </w:p>
    <w:p w14:paraId="6EAA842F" w14:textId="77777777" w:rsidR="002664A8" w:rsidRPr="00042BF2" w:rsidRDefault="002664A8" w:rsidP="00F87471">
      <w:pPr>
        <w:pStyle w:val="Heading2"/>
        <w:spacing w:before="240"/>
        <w:ind w:left="547"/>
        <w:rPr>
          <w:vanish/>
          <w:color w:val="0000FF"/>
        </w:rPr>
      </w:pPr>
      <w:bookmarkStart w:id="144" w:name="_Toc355098436"/>
      <w:r w:rsidRPr="00042BF2">
        <w:rPr>
          <w:vanish/>
          <w:color w:val="0000FF"/>
        </w:rPr>
        <w:t>3.</w:t>
      </w:r>
      <w:r w:rsidRPr="00042BF2">
        <w:rPr>
          <w:vanish/>
          <w:color w:val="0000FF"/>
        </w:rPr>
        <w:tab/>
        <w:t>Change Management Governance</w:t>
      </w:r>
      <w:bookmarkEnd w:id="144"/>
    </w:p>
    <w:p w14:paraId="1E9DE368" w14:textId="77777777" w:rsidR="00664C2E" w:rsidRPr="00042BF2" w:rsidRDefault="00664C2E" w:rsidP="00F87471">
      <w:pPr>
        <w:pStyle w:val="Heading2"/>
        <w:spacing w:before="240"/>
        <w:ind w:left="547"/>
        <w:rPr>
          <w:vanish/>
          <w:color w:val="0000FF"/>
        </w:rPr>
      </w:pPr>
      <w:bookmarkStart w:id="145" w:name="_Toc355098437"/>
      <w:r w:rsidRPr="00042BF2">
        <w:rPr>
          <w:vanish/>
          <w:color w:val="0000FF"/>
        </w:rPr>
        <w:t>4.</w:t>
      </w:r>
      <w:r w:rsidRPr="00042BF2">
        <w:rPr>
          <w:vanish/>
          <w:color w:val="0000FF"/>
        </w:rPr>
        <w:tab/>
        <w:t>Capturing and Monitoring Project Changes</w:t>
      </w:r>
      <w:bookmarkEnd w:id="145"/>
    </w:p>
    <w:p w14:paraId="2A29C8A7" w14:textId="77777777" w:rsidR="00664C2E" w:rsidRPr="00042BF2" w:rsidRDefault="00664C2E" w:rsidP="00F87471">
      <w:pPr>
        <w:pStyle w:val="Heading2"/>
        <w:spacing w:before="240"/>
        <w:ind w:left="547"/>
        <w:rPr>
          <w:vanish/>
          <w:color w:val="0000FF"/>
        </w:rPr>
      </w:pPr>
      <w:bookmarkStart w:id="146" w:name="_Toc355098438"/>
      <w:r w:rsidRPr="00042BF2">
        <w:rPr>
          <w:vanish/>
          <w:color w:val="0000FF"/>
        </w:rPr>
        <w:t>5.</w:t>
      </w:r>
      <w:r w:rsidRPr="00042BF2">
        <w:rPr>
          <w:vanish/>
          <w:color w:val="0000FF"/>
        </w:rPr>
        <w:tab/>
        <w:t>Communicating Project Changes</w:t>
      </w:r>
      <w:bookmarkEnd w:id="146"/>
    </w:p>
    <w:p w14:paraId="2003672B" w14:textId="77777777" w:rsidR="00664C2E" w:rsidRPr="00042BF2" w:rsidRDefault="00664C2E" w:rsidP="00664C2E">
      <w:pPr>
        <w:rPr>
          <w:vanish/>
          <w:color w:val="0000FF"/>
        </w:rPr>
      </w:pPr>
    </w:p>
    <w:p w14:paraId="3D998E73" w14:textId="77777777" w:rsidR="00664C2E" w:rsidRPr="00042BF2" w:rsidRDefault="00664C2E" w:rsidP="00664C2E">
      <w:pPr>
        <w:pStyle w:val="Heading1"/>
        <w:rPr>
          <w:rFonts w:cs="Times New Roman"/>
          <w:bCs w:val="0"/>
          <w:vanish/>
          <w:color w:val="0000FF"/>
          <w:szCs w:val="24"/>
        </w:rPr>
      </w:pPr>
      <w:bookmarkStart w:id="147" w:name="_Toc355098439"/>
      <w:r w:rsidRPr="00042BF2">
        <w:rPr>
          <w:rFonts w:cs="Times New Roman"/>
          <w:bCs w:val="0"/>
          <w:vanish/>
          <w:color w:val="0000FF"/>
          <w:szCs w:val="24"/>
        </w:rPr>
        <w:t>I.</w:t>
      </w:r>
      <w:r w:rsidRPr="00042BF2">
        <w:rPr>
          <w:rFonts w:cs="Times New Roman"/>
          <w:bCs w:val="0"/>
          <w:vanish/>
          <w:color w:val="0000FF"/>
          <w:szCs w:val="24"/>
        </w:rPr>
        <w:tab/>
        <w:t>Quality Management Plan</w:t>
      </w:r>
      <w:bookmarkEnd w:id="147"/>
    </w:p>
    <w:p w14:paraId="46FAA399" w14:textId="77777777" w:rsidR="002664A8" w:rsidRPr="00042BF2" w:rsidRDefault="002664A8" w:rsidP="00E251CD">
      <w:pPr>
        <w:spacing w:before="120" w:after="240"/>
        <w:ind w:left="450"/>
        <w:rPr>
          <w:vanish/>
          <w:color w:val="0000FF"/>
        </w:rPr>
      </w:pPr>
      <w:r w:rsidRPr="00042BF2">
        <w:rPr>
          <w:vanish/>
          <w:color w:val="0000FF"/>
        </w:rPr>
        <w:t>Standard language is provided in the body of this form for this entire section.  Additional content is not required.  However, the project manager may modify</w:t>
      </w:r>
      <w:r w:rsidR="0049142F" w:rsidRPr="00042BF2">
        <w:rPr>
          <w:vanish/>
          <w:color w:val="0000FF"/>
        </w:rPr>
        <w:t xml:space="preserve"> the language</w:t>
      </w:r>
      <w:r w:rsidRPr="00042BF2">
        <w:rPr>
          <w:vanish/>
          <w:color w:val="0000FF"/>
        </w:rPr>
        <w:t xml:space="preserve"> as needed for this project.</w:t>
      </w:r>
    </w:p>
    <w:p w14:paraId="18630BE9" w14:textId="77777777" w:rsidR="000F2254" w:rsidRPr="00042BF2" w:rsidRDefault="000F2254" w:rsidP="00F87471">
      <w:pPr>
        <w:pStyle w:val="Heading2"/>
        <w:spacing w:before="240"/>
        <w:ind w:left="547"/>
        <w:rPr>
          <w:vanish/>
          <w:color w:val="0000FF"/>
        </w:rPr>
      </w:pPr>
      <w:bookmarkStart w:id="148" w:name="_Toc355098440"/>
      <w:r w:rsidRPr="00042BF2">
        <w:rPr>
          <w:vanish/>
          <w:color w:val="0000FF"/>
        </w:rPr>
        <w:t>1.</w:t>
      </w:r>
      <w:r w:rsidRPr="00042BF2">
        <w:rPr>
          <w:vanish/>
          <w:color w:val="0000FF"/>
        </w:rPr>
        <w:tab/>
        <w:t>Purpose</w:t>
      </w:r>
      <w:bookmarkEnd w:id="148"/>
    </w:p>
    <w:p w14:paraId="2ACCAFA1" w14:textId="77777777" w:rsidR="00664C2E" w:rsidRPr="00042BF2" w:rsidRDefault="00664C2E" w:rsidP="00F87471">
      <w:pPr>
        <w:pStyle w:val="Heading2"/>
        <w:spacing w:before="240"/>
        <w:ind w:left="547"/>
        <w:rPr>
          <w:vanish/>
          <w:color w:val="0000FF"/>
        </w:rPr>
      </w:pPr>
      <w:bookmarkStart w:id="149" w:name="_Toc355098441"/>
      <w:r w:rsidRPr="00042BF2">
        <w:rPr>
          <w:vanish/>
          <w:color w:val="0000FF"/>
        </w:rPr>
        <w:t>2.</w:t>
      </w:r>
      <w:r w:rsidRPr="00042BF2">
        <w:rPr>
          <w:vanish/>
          <w:color w:val="0000FF"/>
        </w:rPr>
        <w:tab/>
        <w:t>Acceptance Criteria</w:t>
      </w:r>
      <w:bookmarkEnd w:id="149"/>
    </w:p>
    <w:p w14:paraId="097A7FFE" w14:textId="77777777" w:rsidR="00664C2E" w:rsidRPr="00042BF2" w:rsidRDefault="00664C2E" w:rsidP="00F87471">
      <w:pPr>
        <w:pStyle w:val="Heading2"/>
        <w:spacing w:before="240"/>
        <w:ind w:left="547"/>
        <w:rPr>
          <w:vanish/>
          <w:color w:val="0000FF"/>
        </w:rPr>
      </w:pPr>
      <w:bookmarkStart w:id="150" w:name="_Toc355098442"/>
      <w:r w:rsidRPr="00042BF2">
        <w:rPr>
          <w:vanish/>
          <w:color w:val="0000FF"/>
        </w:rPr>
        <w:t>3.</w:t>
      </w:r>
      <w:r w:rsidRPr="00042BF2">
        <w:rPr>
          <w:vanish/>
          <w:color w:val="0000FF"/>
        </w:rPr>
        <w:tab/>
        <w:t>Quality Assurance Activities</w:t>
      </w:r>
      <w:bookmarkEnd w:id="150"/>
    </w:p>
    <w:p w14:paraId="3B8CF835" w14:textId="77777777" w:rsidR="00664C2E" w:rsidRPr="00042BF2" w:rsidRDefault="00664C2E" w:rsidP="00F87471">
      <w:pPr>
        <w:pStyle w:val="Heading2"/>
        <w:spacing w:before="240"/>
        <w:ind w:left="547"/>
        <w:rPr>
          <w:vanish/>
          <w:color w:val="0000FF"/>
        </w:rPr>
      </w:pPr>
      <w:bookmarkStart w:id="151" w:name="_Toc355098443"/>
      <w:r w:rsidRPr="00042BF2">
        <w:rPr>
          <w:vanish/>
          <w:color w:val="0000FF"/>
        </w:rPr>
        <w:t>4.</w:t>
      </w:r>
      <w:r w:rsidRPr="00042BF2">
        <w:rPr>
          <w:vanish/>
          <w:color w:val="0000FF"/>
        </w:rPr>
        <w:tab/>
        <w:t>Project Monitoring and Control</w:t>
      </w:r>
      <w:bookmarkEnd w:id="151"/>
    </w:p>
    <w:p w14:paraId="2A1AE74A" w14:textId="77777777" w:rsidR="00664C2E" w:rsidRPr="00042BF2" w:rsidRDefault="00664C2E" w:rsidP="00F87471">
      <w:pPr>
        <w:pStyle w:val="Heading2"/>
        <w:spacing w:before="240"/>
        <w:ind w:left="547"/>
        <w:rPr>
          <w:vanish/>
          <w:color w:val="0000FF"/>
        </w:rPr>
      </w:pPr>
      <w:bookmarkStart w:id="152" w:name="_Toc355098444"/>
      <w:r w:rsidRPr="00042BF2">
        <w:rPr>
          <w:vanish/>
          <w:color w:val="0000FF"/>
        </w:rPr>
        <w:t>5.</w:t>
      </w:r>
      <w:r w:rsidRPr="00042BF2">
        <w:rPr>
          <w:vanish/>
          <w:color w:val="0000FF"/>
        </w:rPr>
        <w:tab/>
        <w:t>Project Team Quality Responsibilities</w:t>
      </w:r>
      <w:bookmarkEnd w:id="152"/>
    </w:p>
    <w:p w14:paraId="6527DA25" w14:textId="77777777" w:rsidR="00664C2E" w:rsidRPr="00042BF2" w:rsidRDefault="00664C2E" w:rsidP="00F87471">
      <w:pPr>
        <w:pStyle w:val="Heading2"/>
        <w:spacing w:before="240"/>
        <w:ind w:left="547"/>
        <w:rPr>
          <w:vanish/>
          <w:color w:val="0000FF"/>
        </w:rPr>
      </w:pPr>
      <w:bookmarkStart w:id="153" w:name="_Toc355098445"/>
      <w:r w:rsidRPr="00042BF2">
        <w:rPr>
          <w:vanish/>
          <w:color w:val="0000FF"/>
        </w:rPr>
        <w:t>6.</w:t>
      </w:r>
      <w:r w:rsidRPr="00042BF2">
        <w:rPr>
          <w:vanish/>
          <w:color w:val="0000FF"/>
        </w:rPr>
        <w:tab/>
        <w:t>SUITE Process and Product Quality Assurance Reviews</w:t>
      </w:r>
      <w:bookmarkEnd w:id="153"/>
    </w:p>
    <w:p w14:paraId="44E8BC98" w14:textId="77777777" w:rsidR="00597487" w:rsidRPr="00042BF2" w:rsidRDefault="00597487" w:rsidP="00597487">
      <w:pPr>
        <w:rPr>
          <w:vanish/>
        </w:rPr>
      </w:pPr>
    </w:p>
    <w:p w14:paraId="2F97F66D" w14:textId="77777777" w:rsidR="00664C2E" w:rsidRPr="00042BF2" w:rsidRDefault="00664C2E" w:rsidP="00664C2E">
      <w:pPr>
        <w:pStyle w:val="Heading1"/>
        <w:rPr>
          <w:rFonts w:cs="Times New Roman"/>
          <w:bCs w:val="0"/>
          <w:vanish/>
          <w:color w:val="0000FF"/>
          <w:szCs w:val="24"/>
        </w:rPr>
      </w:pPr>
      <w:bookmarkStart w:id="154" w:name="_Toc355098446"/>
      <w:r w:rsidRPr="00042BF2">
        <w:rPr>
          <w:rFonts w:cs="Times New Roman"/>
          <w:bCs w:val="0"/>
          <w:vanish/>
          <w:color w:val="0000FF"/>
          <w:szCs w:val="24"/>
        </w:rPr>
        <w:t>J.</w:t>
      </w:r>
      <w:r w:rsidRPr="00042BF2">
        <w:rPr>
          <w:rFonts w:cs="Times New Roman"/>
          <w:bCs w:val="0"/>
          <w:vanish/>
          <w:color w:val="0000FF"/>
          <w:szCs w:val="24"/>
        </w:rPr>
        <w:tab/>
        <w:t>Risk Management Plan</w:t>
      </w:r>
      <w:bookmarkEnd w:id="154"/>
    </w:p>
    <w:p w14:paraId="73D579F4" w14:textId="77777777" w:rsidR="002664A8" w:rsidRPr="00042BF2" w:rsidRDefault="002664A8" w:rsidP="00E251CD">
      <w:pPr>
        <w:spacing w:before="120" w:after="240"/>
        <w:ind w:left="450"/>
        <w:rPr>
          <w:vanish/>
          <w:color w:val="0000FF"/>
        </w:rPr>
      </w:pPr>
      <w:r w:rsidRPr="00042BF2">
        <w:rPr>
          <w:vanish/>
          <w:color w:val="0000FF"/>
        </w:rPr>
        <w:t>Standard language is provided in the body of this form for this entire section.  Additional content is not required.  However, the project manager may modify as needed for this project.</w:t>
      </w:r>
    </w:p>
    <w:p w14:paraId="5FB474FC" w14:textId="77777777" w:rsidR="00664C2E" w:rsidRPr="00042BF2" w:rsidRDefault="00664C2E" w:rsidP="00F87471">
      <w:pPr>
        <w:pStyle w:val="Heading2"/>
        <w:spacing w:before="240"/>
        <w:ind w:left="547"/>
        <w:rPr>
          <w:vanish/>
          <w:color w:val="0000FF"/>
        </w:rPr>
      </w:pPr>
      <w:bookmarkStart w:id="155" w:name="_Toc355098447"/>
      <w:r w:rsidRPr="00042BF2">
        <w:rPr>
          <w:vanish/>
          <w:color w:val="0000FF"/>
        </w:rPr>
        <w:t>1.</w:t>
      </w:r>
      <w:r w:rsidRPr="00042BF2">
        <w:rPr>
          <w:vanish/>
          <w:color w:val="0000FF"/>
        </w:rPr>
        <w:tab/>
        <w:t>Purpose</w:t>
      </w:r>
      <w:bookmarkEnd w:id="155"/>
    </w:p>
    <w:p w14:paraId="28F8BE64" w14:textId="77777777" w:rsidR="00664C2E" w:rsidRPr="00042BF2" w:rsidRDefault="00664C2E" w:rsidP="00F87471">
      <w:pPr>
        <w:pStyle w:val="Heading2"/>
        <w:spacing w:before="240"/>
        <w:ind w:left="547"/>
        <w:rPr>
          <w:vanish/>
          <w:color w:val="0000FF"/>
        </w:rPr>
      </w:pPr>
      <w:bookmarkStart w:id="156" w:name="_Toc355098448"/>
      <w:r w:rsidRPr="00042BF2">
        <w:rPr>
          <w:vanish/>
          <w:color w:val="0000FF"/>
        </w:rPr>
        <w:t>2.</w:t>
      </w:r>
      <w:r w:rsidRPr="00042BF2">
        <w:rPr>
          <w:vanish/>
          <w:color w:val="0000FF"/>
        </w:rPr>
        <w:tab/>
        <w:t>Risk Identification Techniques</w:t>
      </w:r>
      <w:bookmarkEnd w:id="156"/>
    </w:p>
    <w:p w14:paraId="69ACC9CF" w14:textId="77777777" w:rsidR="000F2254" w:rsidRPr="00042BF2" w:rsidRDefault="000F2254" w:rsidP="00F87471">
      <w:pPr>
        <w:pStyle w:val="Heading2"/>
        <w:spacing w:before="240"/>
        <w:ind w:left="547"/>
        <w:rPr>
          <w:vanish/>
          <w:color w:val="0000FF"/>
        </w:rPr>
      </w:pPr>
      <w:bookmarkStart w:id="157" w:name="_Toc355098449"/>
      <w:r w:rsidRPr="00042BF2">
        <w:rPr>
          <w:vanish/>
          <w:color w:val="0000FF"/>
        </w:rPr>
        <w:t>3.</w:t>
      </w:r>
      <w:r w:rsidRPr="00042BF2">
        <w:rPr>
          <w:vanish/>
          <w:color w:val="0000FF"/>
        </w:rPr>
        <w:tab/>
        <w:t>Risk Assumptions</w:t>
      </w:r>
      <w:bookmarkEnd w:id="157"/>
    </w:p>
    <w:p w14:paraId="24C6EEFB" w14:textId="77777777" w:rsidR="00664C2E" w:rsidRPr="00042BF2" w:rsidRDefault="00664C2E" w:rsidP="00F87471">
      <w:pPr>
        <w:pStyle w:val="Heading2"/>
        <w:spacing w:before="240"/>
        <w:ind w:left="547"/>
        <w:rPr>
          <w:vanish/>
          <w:color w:val="0000FF"/>
        </w:rPr>
      </w:pPr>
      <w:bookmarkStart w:id="158" w:name="_Toc355098450"/>
      <w:r w:rsidRPr="00042BF2">
        <w:rPr>
          <w:vanish/>
          <w:color w:val="0000FF"/>
        </w:rPr>
        <w:t>4.</w:t>
      </w:r>
      <w:r w:rsidRPr="00042BF2">
        <w:rPr>
          <w:vanish/>
          <w:color w:val="0000FF"/>
        </w:rPr>
        <w:tab/>
        <w:t>Timeframes</w:t>
      </w:r>
      <w:bookmarkEnd w:id="158"/>
    </w:p>
    <w:p w14:paraId="7ECAD26B" w14:textId="77777777" w:rsidR="00664C2E" w:rsidRPr="00042BF2" w:rsidRDefault="00664C2E" w:rsidP="00F87471">
      <w:pPr>
        <w:pStyle w:val="Heading2"/>
        <w:spacing w:before="240"/>
        <w:ind w:left="547"/>
        <w:rPr>
          <w:vanish/>
          <w:color w:val="0000FF"/>
        </w:rPr>
      </w:pPr>
      <w:bookmarkStart w:id="159" w:name="_Toc355098451"/>
      <w:r w:rsidRPr="00042BF2">
        <w:rPr>
          <w:vanish/>
          <w:color w:val="0000FF"/>
        </w:rPr>
        <w:t>5.</w:t>
      </w:r>
      <w:r w:rsidRPr="00042BF2">
        <w:rPr>
          <w:vanish/>
          <w:color w:val="0000FF"/>
        </w:rPr>
        <w:tab/>
        <w:t>Risk Ranking / Scoring Techniques</w:t>
      </w:r>
      <w:bookmarkEnd w:id="159"/>
      <w:r w:rsidRPr="00042BF2">
        <w:rPr>
          <w:vanish/>
          <w:color w:val="0000FF"/>
        </w:rPr>
        <w:t xml:space="preserve"> </w:t>
      </w:r>
    </w:p>
    <w:p w14:paraId="45F75EC3" w14:textId="77777777" w:rsidR="00664C2E" w:rsidRPr="00042BF2" w:rsidRDefault="00664C2E" w:rsidP="00F87471">
      <w:pPr>
        <w:pStyle w:val="Heading2"/>
        <w:spacing w:before="240"/>
        <w:ind w:left="547"/>
        <w:rPr>
          <w:vanish/>
          <w:color w:val="0000FF"/>
        </w:rPr>
      </w:pPr>
      <w:bookmarkStart w:id="160" w:name="_Toc355098452"/>
      <w:r w:rsidRPr="00042BF2">
        <w:rPr>
          <w:vanish/>
          <w:color w:val="0000FF"/>
        </w:rPr>
        <w:t>6.</w:t>
      </w:r>
      <w:r w:rsidRPr="00042BF2">
        <w:rPr>
          <w:vanish/>
          <w:color w:val="0000FF"/>
        </w:rPr>
        <w:tab/>
        <w:t>Risk Thresholds</w:t>
      </w:r>
      <w:bookmarkEnd w:id="160"/>
      <w:r w:rsidRPr="00042BF2">
        <w:rPr>
          <w:vanish/>
          <w:color w:val="0000FF"/>
        </w:rPr>
        <w:t xml:space="preserve"> </w:t>
      </w:r>
    </w:p>
    <w:p w14:paraId="3DFB3D7A" w14:textId="77777777" w:rsidR="00664C2E" w:rsidRPr="00042BF2" w:rsidRDefault="00664C2E" w:rsidP="00F87471">
      <w:pPr>
        <w:pStyle w:val="Heading2"/>
        <w:spacing w:before="240"/>
        <w:ind w:left="547"/>
        <w:rPr>
          <w:vanish/>
          <w:color w:val="0000FF"/>
        </w:rPr>
      </w:pPr>
      <w:bookmarkStart w:id="161" w:name="_Toc355098453"/>
      <w:r w:rsidRPr="00042BF2">
        <w:rPr>
          <w:vanish/>
          <w:color w:val="0000FF"/>
        </w:rPr>
        <w:t>7.</w:t>
      </w:r>
      <w:r w:rsidRPr="00042BF2">
        <w:rPr>
          <w:vanish/>
          <w:color w:val="0000FF"/>
        </w:rPr>
        <w:tab/>
        <w:t>Risk Response Approach and Risk Action Plan</w:t>
      </w:r>
      <w:bookmarkEnd w:id="161"/>
    </w:p>
    <w:p w14:paraId="6A72349B" w14:textId="77777777" w:rsidR="00664C2E" w:rsidRPr="00042BF2" w:rsidRDefault="00664C2E" w:rsidP="00F87471">
      <w:pPr>
        <w:pStyle w:val="Heading2"/>
        <w:spacing w:before="240"/>
        <w:ind w:left="547"/>
        <w:rPr>
          <w:vanish/>
          <w:color w:val="0000FF"/>
        </w:rPr>
      </w:pPr>
      <w:bookmarkStart w:id="162" w:name="_Toc355098454"/>
      <w:r w:rsidRPr="00042BF2">
        <w:rPr>
          <w:vanish/>
          <w:color w:val="0000FF"/>
        </w:rPr>
        <w:t>8.</w:t>
      </w:r>
      <w:r w:rsidRPr="00042BF2">
        <w:rPr>
          <w:vanish/>
          <w:color w:val="0000FF"/>
        </w:rPr>
        <w:tab/>
        <w:t>Risk Tracking Process</w:t>
      </w:r>
      <w:bookmarkEnd w:id="162"/>
    </w:p>
    <w:p w14:paraId="3A58FC7E" w14:textId="77777777" w:rsidR="007D1E7D" w:rsidRPr="00042BF2" w:rsidRDefault="007D1E7D" w:rsidP="007D1E7D">
      <w:pPr>
        <w:rPr>
          <w:vanish/>
        </w:rPr>
      </w:pPr>
    </w:p>
    <w:p w14:paraId="02DB53FB" w14:textId="77777777" w:rsidR="00664C2E" w:rsidRPr="00042BF2" w:rsidRDefault="00664C2E" w:rsidP="00664C2E">
      <w:pPr>
        <w:pStyle w:val="Heading1"/>
        <w:rPr>
          <w:rFonts w:cs="Times New Roman"/>
          <w:bCs w:val="0"/>
          <w:vanish/>
          <w:color w:val="0000FF"/>
          <w:szCs w:val="24"/>
        </w:rPr>
      </w:pPr>
      <w:bookmarkStart w:id="163" w:name="_Toc355098455"/>
      <w:r w:rsidRPr="00042BF2">
        <w:rPr>
          <w:rFonts w:cs="Times New Roman"/>
          <w:bCs w:val="0"/>
          <w:vanish/>
          <w:color w:val="0000FF"/>
          <w:szCs w:val="24"/>
        </w:rPr>
        <w:t>K.</w:t>
      </w:r>
      <w:r w:rsidRPr="00042BF2">
        <w:rPr>
          <w:rFonts w:cs="Times New Roman"/>
          <w:bCs w:val="0"/>
          <w:vanish/>
          <w:color w:val="0000FF"/>
          <w:szCs w:val="24"/>
        </w:rPr>
        <w:tab/>
        <w:t>Issue Management Plan</w:t>
      </w:r>
      <w:bookmarkEnd w:id="163"/>
    </w:p>
    <w:p w14:paraId="33316E5F" w14:textId="77777777" w:rsidR="002664A8" w:rsidRPr="00042BF2" w:rsidRDefault="002664A8" w:rsidP="00E251CD">
      <w:pPr>
        <w:spacing w:before="120" w:after="240"/>
        <w:ind w:left="450"/>
        <w:rPr>
          <w:vanish/>
          <w:color w:val="0000FF"/>
        </w:rPr>
      </w:pPr>
      <w:r w:rsidRPr="00042BF2">
        <w:rPr>
          <w:vanish/>
          <w:color w:val="0000FF"/>
        </w:rPr>
        <w:t>Standard language is provided in the body of this form for this entire section.  Additional content is not required.  However, the project manager may modify</w:t>
      </w:r>
      <w:r w:rsidR="0049142F" w:rsidRPr="00042BF2">
        <w:rPr>
          <w:vanish/>
          <w:color w:val="0000FF"/>
        </w:rPr>
        <w:t xml:space="preserve"> the language</w:t>
      </w:r>
      <w:r w:rsidRPr="00042BF2">
        <w:rPr>
          <w:vanish/>
          <w:color w:val="0000FF"/>
        </w:rPr>
        <w:t xml:space="preserve"> as needed for this project.</w:t>
      </w:r>
    </w:p>
    <w:p w14:paraId="0A63F01C" w14:textId="77777777" w:rsidR="00664C2E" w:rsidRPr="00042BF2" w:rsidRDefault="00664C2E" w:rsidP="00F87471">
      <w:pPr>
        <w:pStyle w:val="Heading2"/>
        <w:spacing w:before="240"/>
        <w:ind w:left="547"/>
        <w:rPr>
          <w:vanish/>
          <w:color w:val="0000FF"/>
        </w:rPr>
      </w:pPr>
      <w:bookmarkStart w:id="164" w:name="_Toc355098456"/>
      <w:r w:rsidRPr="00042BF2">
        <w:rPr>
          <w:vanish/>
          <w:color w:val="0000FF"/>
        </w:rPr>
        <w:t>I.</w:t>
      </w:r>
      <w:r w:rsidRPr="00042BF2">
        <w:rPr>
          <w:vanish/>
          <w:color w:val="0000FF"/>
        </w:rPr>
        <w:tab/>
        <w:t>Purpose</w:t>
      </w:r>
      <w:bookmarkEnd w:id="164"/>
    </w:p>
    <w:p w14:paraId="36FF1220" w14:textId="77777777" w:rsidR="00664C2E" w:rsidRPr="00042BF2" w:rsidRDefault="00664C2E" w:rsidP="00F87471">
      <w:pPr>
        <w:pStyle w:val="Heading2"/>
        <w:spacing w:before="240"/>
        <w:ind w:left="547"/>
        <w:rPr>
          <w:vanish/>
          <w:color w:val="0000FF"/>
        </w:rPr>
      </w:pPr>
      <w:bookmarkStart w:id="165" w:name="_Toc355098457"/>
      <w:r w:rsidRPr="00042BF2">
        <w:rPr>
          <w:vanish/>
          <w:color w:val="0000FF"/>
        </w:rPr>
        <w:t>2.</w:t>
      </w:r>
      <w:r w:rsidRPr="00042BF2">
        <w:rPr>
          <w:vanish/>
          <w:color w:val="0000FF"/>
        </w:rPr>
        <w:tab/>
        <w:t>Issue Log</w:t>
      </w:r>
      <w:bookmarkEnd w:id="165"/>
      <w:r w:rsidRPr="00042BF2">
        <w:rPr>
          <w:vanish/>
          <w:color w:val="0000FF"/>
        </w:rPr>
        <w:t xml:space="preserve"> </w:t>
      </w:r>
    </w:p>
    <w:p w14:paraId="7267390D" w14:textId="77777777" w:rsidR="00664C2E" w:rsidRPr="00042BF2" w:rsidRDefault="00664C2E" w:rsidP="00F87471">
      <w:pPr>
        <w:pStyle w:val="Heading2"/>
        <w:spacing w:before="240"/>
        <w:ind w:left="547"/>
        <w:rPr>
          <w:vanish/>
          <w:color w:val="0000FF"/>
        </w:rPr>
      </w:pPr>
      <w:bookmarkStart w:id="166" w:name="_Toc355098458"/>
      <w:r w:rsidRPr="00042BF2">
        <w:rPr>
          <w:vanish/>
          <w:color w:val="0000FF"/>
        </w:rPr>
        <w:t>3.</w:t>
      </w:r>
      <w:r w:rsidRPr="00042BF2">
        <w:rPr>
          <w:vanish/>
          <w:color w:val="0000FF"/>
        </w:rPr>
        <w:tab/>
        <w:t>Re</w:t>
      </w:r>
      <w:r w:rsidR="0049142F" w:rsidRPr="00042BF2">
        <w:rPr>
          <w:vanish/>
          <w:color w:val="0000FF"/>
        </w:rPr>
        <w:t xml:space="preserve">lationships </w:t>
      </w:r>
      <w:r w:rsidR="00826A8C" w:rsidRPr="00042BF2">
        <w:rPr>
          <w:vanish/>
          <w:color w:val="0000FF"/>
        </w:rPr>
        <w:t>among</w:t>
      </w:r>
      <w:r w:rsidR="0049142F" w:rsidRPr="00042BF2">
        <w:rPr>
          <w:vanish/>
          <w:color w:val="0000FF"/>
        </w:rPr>
        <w:t xml:space="preserve"> Issues, Risks</w:t>
      </w:r>
      <w:r w:rsidRPr="00042BF2">
        <w:rPr>
          <w:vanish/>
          <w:color w:val="0000FF"/>
        </w:rPr>
        <w:t xml:space="preserve"> and Change Requests</w:t>
      </w:r>
      <w:bookmarkEnd w:id="166"/>
    </w:p>
    <w:p w14:paraId="7D04A958" w14:textId="77777777" w:rsidR="00664C2E" w:rsidRPr="00042BF2" w:rsidRDefault="00664C2E" w:rsidP="00664C2E">
      <w:pPr>
        <w:pStyle w:val="UserInput11pt"/>
        <w:rPr>
          <w:rFonts w:eastAsia="Times New Roman"/>
          <w:b/>
          <w:vanish/>
          <w:color w:val="0000FF"/>
          <w:sz w:val="24"/>
          <w:szCs w:val="24"/>
          <w:lang w:eastAsia="en-US"/>
        </w:rPr>
      </w:pPr>
    </w:p>
    <w:p w14:paraId="36E19E77" w14:textId="77777777" w:rsidR="00664C2E" w:rsidRPr="00042BF2" w:rsidRDefault="00664C2E" w:rsidP="00664C2E">
      <w:pPr>
        <w:pStyle w:val="Heading1"/>
        <w:rPr>
          <w:rFonts w:cs="Times New Roman"/>
          <w:bCs w:val="0"/>
          <w:vanish/>
          <w:color w:val="0000FF"/>
          <w:szCs w:val="24"/>
        </w:rPr>
      </w:pPr>
      <w:bookmarkStart w:id="167" w:name="_Toc355098459"/>
      <w:r w:rsidRPr="00042BF2">
        <w:rPr>
          <w:rFonts w:cs="Times New Roman"/>
          <w:bCs w:val="0"/>
          <w:vanish/>
          <w:color w:val="0000FF"/>
          <w:szCs w:val="24"/>
        </w:rPr>
        <w:t>L.</w:t>
      </w:r>
      <w:r w:rsidRPr="00042BF2">
        <w:rPr>
          <w:rFonts w:cs="Times New Roman"/>
          <w:bCs w:val="0"/>
          <w:vanish/>
          <w:color w:val="0000FF"/>
          <w:szCs w:val="24"/>
        </w:rPr>
        <w:tab/>
        <w:t>Approval Information</w:t>
      </w:r>
      <w:bookmarkEnd w:id="167"/>
    </w:p>
    <w:p w14:paraId="0888FAB3" w14:textId="494811A4" w:rsidR="00664C2E" w:rsidRPr="00042BF2" w:rsidRDefault="007D4CC3" w:rsidP="00597487">
      <w:pPr>
        <w:ind w:left="720"/>
        <w:rPr>
          <w:vanish/>
          <w:color w:val="0000FF"/>
        </w:rPr>
      </w:pPr>
      <w:r w:rsidRPr="00042BF2">
        <w:rPr>
          <w:vanish/>
          <w:color w:val="0000FF"/>
        </w:rPr>
        <w:t xml:space="preserve">At a </w:t>
      </w:r>
      <w:r w:rsidR="00CA3678" w:rsidRPr="00042BF2">
        <w:rPr>
          <w:vanish/>
          <w:color w:val="0000FF"/>
        </w:rPr>
        <w:t>minimum</w:t>
      </w:r>
      <w:r w:rsidR="0049142F" w:rsidRPr="00042BF2">
        <w:rPr>
          <w:vanish/>
          <w:color w:val="0000FF"/>
        </w:rPr>
        <w:t>,</w:t>
      </w:r>
      <w:r w:rsidR="00CA3678" w:rsidRPr="00042BF2">
        <w:rPr>
          <w:vanish/>
          <w:color w:val="0000FF"/>
        </w:rPr>
        <w:t xml:space="preserve"> the </w:t>
      </w:r>
      <w:r w:rsidR="007D1E7D" w:rsidRPr="00042BF2">
        <w:rPr>
          <w:vanish/>
          <w:color w:val="0000FF"/>
        </w:rPr>
        <w:t xml:space="preserve">DTMB </w:t>
      </w:r>
      <w:r w:rsidR="00CA3678" w:rsidRPr="00042BF2">
        <w:rPr>
          <w:vanish/>
          <w:color w:val="0000FF"/>
        </w:rPr>
        <w:t xml:space="preserve">project sponsor, </w:t>
      </w:r>
      <w:r w:rsidR="007D1E7D" w:rsidRPr="00042BF2">
        <w:rPr>
          <w:vanish/>
          <w:color w:val="0000FF"/>
        </w:rPr>
        <w:t xml:space="preserve">agency project sponsor, </w:t>
      </w:r>
      <w:r w:rsidRPr="00042BF2">
        <w:rPr>
          <w:vanish/>
          <w:color w:val="0000FF"/>
        </w:rPr>
        <w:t>project manager</w:t>
      </w:r>
      <w:r w:rsidR="00CF3431">
        <w:rPr>
          <w:vanish/>
          <w:color w:val="0000FF"/>
        </w:rPr>
        <w:t xml:space="preserve"> </w:t>
      </w:r>
      <w:r w:rsidR="00CA3678" w:rsidRPr="00042BF2">
        <w:rPr>
          <w:vanish/>
          <w:color w:val="0000FF"/>
        </w:rPr>
        <w:t>and Enterprise Architecture representative</w:t>
      </w:r>
      <w:r w:rsidRPr="00042BF2">
        <w:rPr>
          <w:vanish/>
          <w:color w:val="0000FF"/>
        </w:rPr>
        <w:t xml:space="preserve"> must sign this project management plan.  </w:t>
      </w:r>
      <w:r w:rsidR="007D1E7D" w:rsidRPr="00042BF2">
        <w:rPr>
          <w:vanish/>
          <w:color w:val="0000FF"/>
        </w:rPr>
        <w:t xml:space="preserve">The project manager should contact the </w:t>
      </w:r>
      <w:r w:rsidR="0049142F" w:rsidRPr="00042BF2">
        <w:rPr>
          <w:vanish/>
          <w:color w:val="0000FF"/>
        </w:rPr>
        <w:t>E</w:t>
      </w:r>
      <w:r w:rsidR="007D1E7D" w:rsidRPr="00042BF2">
        <w:rPr>
          <w:vanish/>
          <w:color w:val="0000FF"/>
        </w:rPr>
        <w:t xml:space="preserve">nterprise </w:t>
      </w:r>
      <w:r w:rsidR="0049142F" w:rsidRPr="00042BF2">
        <w:rPr>
          <w:vanish/>
          <w:color w:val="0000FF"/>
        </w:rPr>
        <w:t>A</w:t>
      </w:r>
      <w:r w:rsidR="007D1E7D" w:rsidRPr="00042BF2">
        <w:rPr>
          <w:vanish/>
          <w:color w:val="0000FF"/>
        </w:rPr>
        <w:t>rchitecture director to identify appropriate signer</w:t>
      </w:r>
      <w:r w:rsidR="00CF3431">
        <w:rPr>
          <w:vanish/>
          <w:color w:val="0000FF"/>
        </w:rPr>
        <w:t xml:space="preserve"> </w:t>
      </w:r>
      <w:r w:rsidR="007D1E7D" w:rsidRPr="00042BF2">
        <w:rPr>
          <w:vanish/>
          <w:color w:val="0000FF"/>
        </w:rPr>
        <w:t>from th</w:t>
      </w:r>
      <w:r w:rsidR="00CF3431">
        <w:rPr>
          <w:vanish/>
          <w:color w:val="0000FF"/>
        </w:rPr>
        <w:t>at</w:t>
      </w:r>
      <w:r w:rsidR="007D1E7D" w:rsidRPr="00042BF2">
        <w:rPr>
          <w:vanish/>
          <w:color w:val="0000FF"/>
        </w:rPr>
        <w:t xml:space="preserve"> organizational unit.  </w:t>
      </w:r>
      <w:r w:rsidRPr="00042BF2">
        <w:rPr>
          <w:vanish/>
          <w:color w:val="0000FF"/>
        </w:rPr>
        <w:t>Add additional approver</w:t>
      </w:r>
      <w:r w:rsidR="00652B9C" w:rsidRPr="00042BF2">
        <w:rPr>
          <w:vanish/>
          <w:color w:val="0000FF"/>
        </w:rPr>
        <w:t>s</w:t>
      </w:r>
      <w:r w:rsidRPr="00042BF2">
        <w:rPr>
          <w:vanish/>
          <w:color w:val="0000FF"/>
        </w:rPr>
        <w:t xml:space="preserve"> as appropriate. </w:t>
      </w:r>
    </w:p>
    <w:p w14:paraId="0A0652BD" w14:textId="77777777" w:rsidR="00656ED2" w:rsidRPr="00656ED2" w:rsidRDefault="00656ED2" w:rsidP="00E251CD">
      <w:pPr>
        <w:rPr>
          <w:color w:val="0000FF"/>
        </w:rPr>
      </w:pPr>
    </w:p>
    <w:sectPr w:rsidR="00656ED2" w:rsidRPr="00656ED2" w:rsidSect="003D7990">
      <w:headerReference w:type="even"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6D382" w14:textId="77777777" w:rsidR="00726474" w:rsidRDefault="00726474">
      <w:r>
        <w:separator/>
      </w:r>
    </w:p>
    <w:p w14:paraId="5EACF9AB" w14:textId="77777777" w:rsidR="00726474" w:rsidRDefault="00726474"/>
  </w:endnote>
  <w:endnote w:type="continuationSeparator" w:id="0">
    <w:p w14:paraId="7EA0C6B7" w14:textId="77777777" w:rsidR="00726474" w:rsidRDefault="00726474">
      <w:r>
        <w:continuationSeparator/>
      </w:r>
    </w:p>
    <w:p w14:paraId="78F46971" w14:textId="77777777" w:rsidR="00726474" w:rsidRDefault="00726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Times New (W1)">
    <w:altName w:val="Times New Roman"/>
    <w:charset w:val="00"/>
    <w:family w:val="roman"/>
    <w:pitch w:val="variable"/>
    <w:sig w:usb0="20007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10B57" w14:textId="77777777" w:rsidR="00277606" w:rsidRPr="00DE29DD" w:rsidRDefault="00277606" w:rsidP="001E0A17">
    <w:pPr>
      <w:pStyle w:val="Footer"/>
      <w:tabs>
        <w:tab w:val="clear" w:pos="4320"/>
        <w:tab w:val="clear" w:pos="8640"/>
        <w:tab w:val="center" w:pos="4680"/>
        <w:tab w:val="right" w:pos="9360"/>
      </w:tabs>
    </w:pPr>
    <w:r w:rsidRPr="00DE29DD">
      <w:t>Project</w:t>
    </w:r>
    <w:r>
      <w:t xml:space="preserve"> Management</w:t>
    </w:r>
    <w:r w:rsidRPr="00DE29DD">
      <w:t xml:space="preserve"> </w:t>
    </w:r>
    <w:r>
      <w:t>Plan</w:t>
    </w:r>
    <w:r w:rsidRPr="00DE29DD">
      <w:tab/>
    </w:r>
    <w:r w:rsidRPr="00DE29DD">
      <w:rPr>
        <w:rStyle w:val="PageNumber"/>
        <w:szCs w:val="20"/>
      </w:rPr>
      <w:fldChar w:fldCharType="begin"/>
    </w:r>
    <w:r w:rsidRPr="00DE29DD">
      <w:rPr>
        <w:rStyle w:val="PageNumber"/>
        <w:szCs w:val="20"/>
      </w:rPr>
      <w:instrText xml:space="preserve"> PAGE </w:instrText>
    </w:r>
    <w:r w:rsidRPr="00DE29DD">
      <w:rPr>
        <w:rStyle w:val="PageNumber"/>
        <w:szCs w:val="20"/>
      </w:rPr>
      <w:fldChar w:fldCharType="separate"/>
    </w:r>
    <w:r>
      <w:rPr>
        <w:rStyle w:val="PageNumber"/>
        <w:noProof/>
        <w:szCs w:val="20"/>
      </w:rPr>
      <w:t>26</w:t>
    </w:r>
    <w:r w:rsidRPr="00DE29DD">
      <w:rPr>
        <w:rStyle w:val="PageNumber"/>
        <w:szCs w:val="20"/>
      </w:rPr>
      <w:fldChar w:fldCharType="end"/>
    </w:r>
    <w:r w:rsidRPr="00DE29DD">
      <w:tab/>
      <w:t>PMM-</w:t>
    </w:r>
    <w:r>
      <w:t xml:space="preserve">0102 </w:t>
    </w:r>
    <w:r w:rsidRPr="00DE29DD">
      <w:t>(Rev. 0</w:t>
    </w:r>
    <w:r>
      <w:t>1/2017</w:t>
    </w:r>
    <w:r w:rsidRPr="00DE29DD">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13BF5" w14:textId="77777777" w:rsidR="00277606" w:rsidRDefault="00277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4ADC8" w14:textId="6C261273" w:rsidR="00277606" w:rsidRDefault="00277606" w:rsidP="000D18D4">
    <w:pPr>
      <w:pStyle w:val="Footer"/>
      <w:tabs>
        <w:tab w:val="clear" w:pos="4320"/>
        <w:tab w:val="clear" w:pos="8640"/>
        <w:tab w:val="left" w:pos="2587"/>
        <w:tab w:val="center" w:pos="4680"/>
        <w:tab w:val="right" w:pos="9360"/>
      </w:tabs>
    </w:pPr>
    <w:r>
      <w:t>Project Management Plan</w:t>
    </w:r>
    <w:r>
      <w:tab/>
    </w:r>
    <w:r>
      <w:tab/>
    </w:r>
    <w:r>
      <w:fldChar w:fldCharType="begin"/>
    </w:r>
    <w:r>
      <w:instrText xml:space="preserve"> PAGE  \* MERGEFORMAT </w:instrText>
    </w:r>
    <w:r>
      <w:fldChar w:fldCharType="separate"/>
    </w:r>
    <w:r>
      <w:rPr>
        <w:noProof/>
      </w:rPr>
      <w:t>4</w:t>
    </w:r>
    <w:r>
      <w:fldChar w:fldCharType="end"/>
    </w:r>
    <w:r w:rsidR="00036EA5">
      <w:t xml:space="preserve"> </w:t>
    </w:r>
    <w:r>
      <w:t xml:space="preserve">of </w:t>
    </w:r>
    <w:fldSimple w:instr=" NUMPAGES  \* Arabic  \* MERGEFORMAT ">
      <w:r>
        <w:rPr>
          <w:noProof/>
        </w:rPr>
        <w:t>32</w:t>
      </w:r>
    </w:fldSimple>
    <w:r>
      <w:tab/>
      <w:t xml:space="preserve">PMM-0102 </w:t>
    </w:r>
    <w:r w:rsidRPr="00173031">
      <w:t>(</w:t>
    </w:r>
    <w:r>
      <w:t xml:space="preserve">Rev. </w:t>
    </w:r>
    <w:r w:rsidR="008E54B9">
      <w:t>0</w:t>
    </w:r>
    <w:r w:rsidR="00B958EC">
      <w:t>2</w:t>
    </w:r>
    <w:r w:rsidR="00E9447B">
      <w:t>/</w:t>
    </w:r>
    <w:r w:rsidR="00DD14A8">
      <w:t>2025</w:t>
    </w:r>
    <w:r w:rsidRPr="00173031">
      <w:t>)</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2993F" w14:textId="77777777" w:rsidR="00277606" w:rsidRDefault="00277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4A821" w14:textId="77777777" w:rsidR="00726474" w:rsidRDefault="00726474">
      <w:r>
        <w:separator/>
      </w:r>
    </w:p>
    <w:p w14:paraId="2EE2F3AC" w14:textId="77777777" w:rsidR="00726474" w:rsidRDefault="00726474"/>
  </w:footnote>
  <w:footnote w:type="continuationSeparator" w:id="0">
    <w:p w14:paraId="5E622DDB" w14:textId="77777777" w:rsidR="00726474" w:rsidRDefault="00726474">
      <w:r>
        <w:continuationSeparator/>
      </w:r>
    </w:p>
    <w:p w14:paraId="778624EA" w14:textId="77777777" w:rsidR="00726474" w:rsidRDefault="00726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80643" w14:textId="77777777" w:rsidR="00277606" w:rsidRDefault="00277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56FF9" w14:textId="77777777" w:rsidR="00277606" w:rsidRDefault="002776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B710D" w14:textId="77777777" w:rsidR="00277606" w:rsidRDefault="002776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4ABF8" w14:textId="77777777" w:rsidR="00277606" w:rsidRDefault="002776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B082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6C65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DC49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2E776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59A269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1A03E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FA2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0C59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D62B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2026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6A5AA1"/>
    <w:multiLevelType w:val="hybridMultilevel"/>
    <w:tmpl w:val="5E1488A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06BE523D"/>
    <w:multiLevelType w:val="hybridMultilevel"/>
    <w:tmpl w:val="895C2344"/>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0F71273E"/>
    <w:multiLevelType w:val="hybridMultilevel"/>
    <w:tmpl w:val="5F0E36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D900E5"/>
    <w:multiLevelType w:val="hybridMultilevel"/>
    <w:tmpl w:val="D9B21B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D057EC"/>
    <w:multiLevelType w:val="multilevel"/>
    <w:tmpl w:val="88640A3A"/>
    <w:lvl w:ilvl="0">
      <w:start w:val="1"/>
      <w:numFmt w:val="bullet"/>
      <w:lvlText w:val=""/>
      <w:lvlJc w:val="left"/>
      <w:pPr>
        <w:tabs>
          <w:tab w:val="num" w:pos="1109"/>
        </w:tabs>
        <w:ind w:left="1109" w:hanging="360"/>
      </w:pPr>
      <w:rPr>
        <w:rFonts w:ascii="Symbol" w:hAnsi="Symbol" w:hint="default"/>
        <w:sz w:val="20"/>
      </w:rPr>
    </w:lvl>
    <w:lvl w:ilvl="1">
      <w:start w:val="1"/>
      <w:numFmt w:val="bullet"/>
      <w:lvlText w:val="o"/>
      <w:lvlJc w:val="left"/>
      <w:pPr>
        <w:tabs>
          <w:tab w:val="num" w:pos="1829"/>
        </w:tabs>
        <w:ind w:left="1829" w:hanging="360"/>
      </w:pPr>
      <w:rPr>
        <w:rFonts w:ascii="Courier New" w:hAnsi="Courier New" w:hint="default"/>
        <w:sz w:val="20"/>
      </w:rPr>
    </w:lvl>
    <w:lvl w:ilvl="2" w:tentative="1">
      <w:start w:val="1"/>
      <w:numFmt w:val="bullet"/>
      <w:lvlText w:val=""/>
      <w:lvlJc w:val="left"/>
      <w:pPr>
        <w:tabs>
          <w:tab w:val="num" w:pos="2549"/>
        </w:tabs>
        <w:ind w:left="2549" w:hanging="360"/>
      </w:pPr>
      <w:rPr>
        <w:rFonts w:ascii="Wingdings" w:hAnsi="Wingdings" w:hint="default"/>
        <w:sz w:val="20"/>
      </w:rPr>
    </w:lvl>
    <w:lvl w:ilvl="3" w:tentative="1">
      <w:start w:val="1"/>
      <w:numFmt w:val="bullet"/>
      <w:lvlText w:val=""/>
      <w:lvlJc w:val="left"/>
      <w:pPr>
        <w:tabs>
          <w:tab w:val="num" w:pos="3269"/>
        </w:tabs>
        <w:ind w:left="3269" w:hanging="360"/>
      </w:pPr>
      <w:rPr>
        <w:rFonts w:ascii="Wingdings" w:hAnsi="Wingdings" w:hint="default"/>
        <w:sz w:val="20"/>
      </w:rPr>
    </w:lvl>
    <w:lvl w:ilvl="4" w:tentative="1">
      <w:start w:val="1"/>
      <w:numFmt w:val="bullet"/>
      <w:lvlText w:val=""/>
      <w:lvlJc w:val="left"/>
      <w:pPr>
        <w:tabs>
          <w:tab w:val="num" w:pos="3989"/>
        </w:tabs>
        <w:ind w:left="3989" w:hanging="360"/>
      </w:pPr>
      <w:rPr>
        <w:rFonts w:ascii="Wingdings" w:hAnsi="Wingdings" w:hint="default"/>
        <w:sz w:val="20"/>
      </w:rPr>
    </w:lvl>
    <w:lvl w:ilvl="5" w:tentative="1">
      <w:start w:val="1"/>
      <w:numFmt w:val="bullet"/>
      <w:lvlText w:val=""/>
      <w:lvlJc w:val="left"/>
      <w:pPr>
        <w:tabs>
          <w:tab w:val="num" w:pos="4709"/>
        </w:tabs>
        <w:ind w:left="4709" w:hanging="360"/>
      </w:pPr>
      <w:rPr>
        <w:rFonts w:ascii="Wingdings" w:hAnsi="Wingdings" w:hint="default"/>
        <w:sz w:val="20"/>
      </w:rPr>
    </w:lvl>
    <w:lvl w:ilvl="6" w:tentative="1">
      <w:start w:val="1"/>
      <w:numFmt w:val="bullet"/>
      <w:lvlText w:val=""/>
      <w:lvlJc w:val="left"/>
      <w:pPr>
        <w:tabs>
          <w:tab w:val="num" w:pos="5429"/>
        </w:tabs>
        <w:ind w:left="5429" w:hanging="360"/>
      </w:pPr>
      <w:rPr>
        <w:rFonts w:ascii="Wingdings" w:hAnsi="Wingdings" w:hint="default"/>
        <w:sz w:val="20"/>
      </w:rPr>
    </w:lvl>
    <w:lvl w:ilvl="7" w:tentative="1">
      <w:start w:val="1"/>
      <w:numFmt w:val="bullet"/>
      <w:lvlText w:val=""/>
      <w:lvlJc w:val="left"/>
      <w:pPr>
        <w:tabs>
          <w:tab w:val="num" w:pos="6149"/>
        </w:tabs>
        <w:ind w:left="6149" w:hanging="360"/>
      </w:pPr>
      <w:rPr>
        <w:rFonts w:ascii="Wingdings" w:hAnsi="Wingdings" w:hint="default"/>
        <w:sz w:val="20"/>
      </w:rPr>
    </w:lvl>
    <w:lvl w:ilvl="8" w:tentative="1">
      <w:start w:val="1"/>
      <w:numFmt w:val="bullet"/>
      <w:lvlText w:val=""/>
      <w:lvlJc w:val="left"/>
      <w:pPr>
        <w:tabs>
          <w:tab w:val="num" w:pos="6869"/>
        </w:tabs>
        <w:ind w:left="6869" w:hanging="360"/>
      </w:pPr>
      <w:rPr>
        <w:rFonts w:ascii="Wingdings" w:hAnsi="Wingdings" w:hint="default"/>
        <w:sz w:val="20"/>
      </w:rPr>
    </w:lvl>
  </w:abstractNum>
  <w:abstractNum w:abstractNumId="16" w15:restartNumberingAfterBreak="0">
    <w:nsid w:val="1D3D5850"/>
    <w:multiLevelType w:val="hybridMultilevel"/>
    <w:tmpl w:val="704A2748"/>
    <w:lvl w:ilvl="0" w:tplc="D77087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EDC263B"/>
    <w:multiLevelType w:val="hybridMultilevel"/>
    <w:tmpl w:val="8558EAB6"/>
    <w:lvl w:ilvl="0" w:tplc="2B1C2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AE7F14"/>
    <w:multiLevelType w:val="hybridMultilevel"/>
    <w:tmpl w:val="75E6967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613346"/>
    <w:multiLevelType w:val="hybridMultilevel"/>
    <w:tmpl w:val="A2A4E334"/>
    <w:lvl w:ilvl="0" w:tplc="CF488D8C">
      <w:start w:val="1"/>
      <w:numFmt w:val="bullet"/>
      <w:pStyle w:val="Tablebullet"/>
      <w:lvlText w:val=""/>
      <w:lvlJc w:val="left"/>
      <w:pPr>
        <w:ind w:left="720" w:hanging="360"/>
      </w:pPr>
      <w:rPr>
        <w:rFonts w:ascii="Symbol" w:hAnsi="Symbol" w:hint="default"/>
      </w:rPr>
    </w:lvl>
    <w:lvl w:ilvl="1" w:tplc="C420AD7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0D02A4"/>
    <w:multiLevelType w:val="hybridMultilevel"/>
    <w:tmpl w:val="6B2AC830"/>
    <w:lvl w:ilvl="0" w:tplc="04090001">
      <w:start w:val="1"/>
      <w:numFmt w:val="bullet"/>
      <w:lvlText w:val=""/>
      <w:lvlJc w:val="left"/>
      <w:pPr>
        <w:tabs>
          <w:tab w:val="num" w:pos="1980"/>
        </w:tabs>
        <w:ind w:left="1980" w:hanging="360"/>
      </w:pPr>
      <w:rPr>
        <w:rFonts w:ascii="Symbol" w:hAnsi="Symbol" w:hint="default"/>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1" w15:restartNumberingAfterBreak="0">
    <w:nsid w:val="3E5A5540"/>
    <w:multiLevelType w:val="hybridMultilevel"/>
    <w:tmpl w:val="DDDE376A"/>
    <w:lvl w:ilvl="0" w:tplc="4C66792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4864D4"/>
    <w:multiLevelType w:val="hybridMultilevel"/>
    <w:tmpl w:val="B6DEEB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AE6CB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E0414C3"/>
    <w:multiLevelType w:val="hybridMultilevel"/>
    <w:tmpl w:val="9FBC8506"/>
    <w:lvl w:ilvl="0" w:tplc="D8DAA6C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25B12A6"/>
    <w:multiLevelType w:val="hybridMultilevel"/>
    <w:tmpl w:val="2A5EBEF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533AD7"/>
    <w:multiLevelType w:val="hybridMultilevel"/>
    <w:tmpl w:val="CB2CCD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49562F3"/>
    <w:multiLevelType w:val="hybridMultilevel"/>
    <w:tmpl w:val="928C9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746254D"/>
    <w:multiLevelType w:val="hybridMultilevel"/>
    <w:tmpl w:val="48A09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5256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6DC97E05"/>
    <w:multiLevelType w:val="hybridMultilevel"/>
    <w:tmpl w:val="CBA27A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7A7590"/>
    <w:multiLevelType w:val="hybridMultilevel"/>
    <w:tmpl w:val="A75CDD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7907A5"/>
    <w:multiLevelType w:val="hybridMultilevel"/>
    <w:tmpl w:val="9CE6CE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21E4570"/>
    <w:multiLevelType w:val="hybridMultilevel"/>
    <w:tmpl w:val="C53AB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110967"/>
    <w:multiLevelType w:val="singleLevel"/>
    <w:tmpl w:val="0409000F"/>
    <w:lvl w:ilvl="0">
      <w:start w:val="1"/>
      <w:numFmt w:val="decimal"/>
      <w:lvlText w:val="%1."/>
      <w:lvlJc w:val="left"/>
      <w:pPr>
        <w:ind w:left="360" w:hanging="360"/>
      </w:pPr>
      <w:rPr>
        <w:rFonts w:hint="default"/>
      </w:rPr>
    </w:lvl>
  </w:abstractNum>
  <w:abstractNum w:abstractNumId="35" w15:restartNumberingAfterBreak="0">
    <w:nsid w:val="7D0B680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2083287354">
    <w:abstractNumId w:val="29"/>
  </w:num>
  <w:num w:numId="2" w16cid:durableId="928082455">
    <w:abstractNumId w:val="23"/>
  </w:num>
  <w:num w:numId="3" w16cid:durableId="1104105989">
    <w:abstractNumId w:val="35"/>
  </w:num>
  <w:num w:numId="4" w16cid:durableId="104155269">
    <w:abstractNumId w:val="9"/>
  </w:num>
  <w:num w:numId="5" w16cid:durableId="629241881">
    <w:abstractNumId w:val="7"/>
  </w:num>
  <w:num w:numId="6" w16cid:durableId="1206483310">
    <w:abstractNumId w:val="6"/>
  </w:num>
  <w:num w:numId="7" w16cid:durableId="1937322760">
    <w:abstractNumId w:val="5"/>
  </w:num>
  <w:num w:numId="8" w16cid:durableId="94181910">
    <w:abstractNumId w:val="4"/>
  </w:num>
  <w:num w:numId="9" w16cid:durableId="416442238">
    <w:abstractNumId w:val="8"/>
  </w:num>
  <w:num w:numId="10" w16cid:durableId="1024747281">
    <w:abstractNumId w:val="3"/>
  </w:num>
  <w:num w:numId="11" w16cid:durableId="866142417">
    <w:abstractNumId w:val="2"/>
  </w:num>
  <w:num w:numId="12" w16cid:durableId="919481228">
    <w:abstractNumId w:val="1"/>
  </w:num>
  <w:num w:numId="13" w16cid:durableId="797263822">
    <w:abstractNumId w:val="0"/>
  </w:num>
  <w:num w:numId="14" w16cid:durableId="624700014">
    <w:abstractNumId w:val="19"/>
  </w:num>
  <w:num w:numId="15" w16cid:durableId="143755461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6" w16cid:durableId="1154369988">
    <w:abstractNumId w:val="34"/>
  </w:num>
  <w:num w:numId="17" w16cid:durableId="291181566">
    <w:abstractNumId w:val="20"/>
  </w:num>
  <w:num w:numId="18" w16cid:durableId="284123089">
    <w:abstractNumId w:val="33"/>
  </w:num>
  <w:num w:numId="19" w16cid:durableId="1176768949">
    <w:abstractNumId w:val="14"/>
  </w:num>
  <w:num w:numId="20" w16cid:durableId="1361467960">
    <w:abstractNumId w:val="13"/>
  </w:num>
  <w:num w:numId="21" w16cid:durableId="1447428649">
    <w:abstractNumId w:val="15"/>
  </w:num>
  <w:num w:numId="22" w16cid:durableId="2075472879">
    <w:abstractNumId w:val="26"/>
  </w:num>
  <w:num w:numId="23" w16cid:durableId="313996403">
    <w:abstractNumId w:val="28"/>
  </w:num>
  <w:num w:numId="24" w16cid:durableId="176312307">
    <w:abstractNumId w:val="32"/>
  </w:num>
  <w:num w:numId="25" w16cid:durableId="686711061">
    <w:abstractNumId w:val="16"/>
  </w:num>
  <w:num w:numId="26" w16cid:durableId="1878007880">
    <w:abstractNumId w:val="30"/>
  </w:num>
  <w:num w:numId="27" w16cid:durableId="1366907454">
    <w:abstractNumId w:val="22"/>
  </w:num>
  <w:num w:numId="28" w16cid:durableId="291598140">
    <w:abstractNumId w:val="31"/>
  </w:num>
  <w:num w:numId="29" w16cid:durableId="1294294254">
    <w:abstractNumId w:val="25"/>
  </w:num>
  <w:num w:numId="30" w16cid:durableId="1460494435">
    <w:abstractNumId w:val="27"/>
  </w:num>
  <w:num w:numId="31" w16cid:durableId="2139911397">
    <w:abstractNumId w:val="12"/>
  </w:num>
  <w:num w:numId="32" w16cid:durableId="1433741581">
    <w:abstractNumId w:val="24"/>
  </w:num>
  <w:num w:numId="33" w16cid:durableId="1292245811">
    <w:abstractNumId w:val="18"/>
  </w:num>
  <w:num w:numId="34" w16cid:durableId="135419362">
    <w:abstractNumId w:val="21"/>
  </w:num>
  <w:num w:numId="35" w16cid:durableId="2000838708">
    <w:abstractNumId w:val="17"/>
  </w:num>
  <w:num w:numId="36" w16cid:durableId="1131706417">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32"/>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B6"/>
    <w:rsid w:val="00000027"/>
    <w:rsid w:val="000016BD"/>
    <w:rsid w:val="00001C4F"/>
    <w:rsid w:val="00001E8D"/>
    <w:rsid w:val="00001F16"/>
    <w:rsid w:val="000027E7"/>
    <w:rsid w:val="00003388"/>
    <w:rsid w:val="000034B4"/>
    <w:rsid w:val="00004F78"/>
    <w:rsid w:val="00004FC3"/>
    <w:rsid w:val="00005785"/>
    <w:rsid w:val="000066BC"/>
    <w:rsid w:val="00006BE4"/>
    <w:rsid w:val="00006D9C"/>
    <w:rsid w:val="000077F6"/>
    <w:rsid w:val="00011018"/>
    <w:rsid w:val="00013DB6"/>
    <w:rsid w:val="000140A1"/>
    <w:rsid w:val="00014300"/>
    <w:rsid w:val="00014343"/>
    <w:rsid w:val="00014A5E"/>
    <w:rsid w:val="0001599B"/>
    <w:rsid w:val="0001686B"/>
    <w:rsid w:val="00017186"/>
    <w:rsid w:val="00017AA9"/>
    <w:rsid w:val="000211FD"/>
    <w:rsid w:val="000215E5"/>
    <w:rsid w:val="00021EAF"/>
    <w:rsid w:val="0002219B"/>
    <w:rsid w:val="0002381F"/>
    <w:rsid w:val="00024DCA"/>
    <w:rsid w:val="00025682"/>
    <w:rsid w:val="00026769"/>
    <w:rsid w:val="00026843"/>
    <w:rsid w:val="00026EF0"/>
    <w:rsid w:val="00027363"/>
    <w:rsid w:val="00027B89"/>
    <w:rsid w:val="00027DEF"/>
    <w:rsid w:val="000314E0"/>
    <w:rsid w:val="00031FEB"/>
    <w:rsid w:val="000328B6"/>
    <w:rsid w:val="000337E2"/>
    <w:rsid w:val="00033995"/>
    <w:rsid w:val="00033DBF"/>
    <w:rsid w:val="00034017"/>
    <w:rsid w:val="00034E70"/>
    <w:rsid w:val="0003673D"/>
    <w:rsid w:val="00036EA5"/>
    <w:rsid w:val="00037940"/>
    <w:rsid w:val="00040712"/>
    <w:rsid w:val="00042372"/>
    <w:rsid w:val="00042BF2"/>
    <w:rsid w:val="00043233"/>
    <w:rsid w:val="00043EAA"/>
    <w:rsid w:val="0004450A"/>
    <w:rsid w:val="00044A6C"/>
    <w:rsid w:val="00047297"/>
    <w:rsid w:val="00050FDB"/>
    <w:rsid w:val="000544D3"/>
    <w:rsid w:val="000546E1"/>
    <w:rsid w:val="00054D65"/>
    <w:rsid w:val="000551BF"/>
    <w:rsid w:val="000554DC"/>
    <w:rsid w:val="00055B05"/>
    <w:rsid w:val="00056559"/>
    <w:rsid w:val="0005669B"/>
    <w:rsid w:val="0005796F"/>
    <w:rsid w:val="000609C7"/>
    <w:rsid w:val="000618FC"/>
    <w:rsid w:val="00062B27"/>
    <w:rsid w:val="00063243"/>
    <w:rsid w:val="00063AE0"/>
    <w:rsid w:val="00064F2B"/>
    <w:rsid w:val="0006537E"/>
    <w:rsid w:val="00066CB8"/>
    <w:rsid w:val="00067CA0"/>
    <w:rsid w:val="00067FFB"/>
    <w:rsid w:val="00070603"/>
    <w:rsid w:val="0007077D"/>
    <w:rsid w:val="000711BE"/>
    <w:rsid w:val="000717CB"/>
    <w:rsid w:val="00071EDD"/>
    <w:rsid w:val="00071F2D"/>
    <w:rsid w:val="00072048"/>
    <w:rsid w:val="00073D9E"/>
    <w:rsid w:val="000752C7"/>
    <w:rsid w:val="00075C13"/>
    <w:rsid w:val="000761D1"/>
    <w:rsid w:val="00076B7E"/>
    <w:rsid w:val="00076C3F"/>
    <w:rsid w:val="0007783E"/>
    <w:rsid w:val="00077CD5"/>
    <w:rsid w:val="00080389"/>
    <w:rsid w:val="00080C9E"/>
    <w:rsid w:val="00082809"/>
    <w:rsid w:val="00082D70"/>
    <w:rsid w:val="00084D1E"/>
    <w:rsid w:val="00085668"/>
    <w:rsid w:val="00086CDD"/>
    <w:rsid w:val="00087545"/>
    <w:rsid w:val="00087FF2"/>
    <w:rsid w:val="00090290"/>
    <w:rsid w:val="00090B0E"/>
    <w:rsid w:val="00091A78"/>
    <w:rsid w:val="0009256C"/>
    <w:rsid w:val="000925DE"/>
    <w:rsid w:val="000926CD"/>
    <w:rsid w:val="00092FFB"/>
    <w:rsid w:val="00093FCA"/>
    <w:rsid w:val="00094805"/>
    <w:rsid w:val="00095CA0"/>
    <w:rsid w:val="00096FA8"/>
    <w:rsid w:val="00097537"/>
    <w:rsid w:val="000A2AE0"/>
    <w:rsid w:val="000A2E4F"/>
    <w:rsid w:val="000A3EFA"/>
    <w:rsid w:val="000A56C2"/>
    <w:rsid w:val="000A5799"/>
    <w:rsid w:val="000A5C7E"/>
    <w:rsid w:val="000B2066"/>
    <w:rsid w:val="000B2645"/>
    <w:rsid w:val="000B2945"/>
    <w:rsid w:val="000B48A6"/>
    <w:rsid w:val="000B54BC"/>
    <w:rsid w:val="000B696E"/>
    <w:rsid w:val="000B6E46"/>
    <w:rsid w:val="000B7493"/>
    <w:rsid w:val="000B7B6E"/>
    <w:rsid w:val="000C2606"/>
    <w:rsid w:val="000C3B16"/>
    <w:rsid w:val="000C3F18"/>
    <w:rsid w:val="000C47C6"/>
    <w:rsid w:val="000C63E8"/>
    <w:rsid w:val="000C6D0C"/>
    <w:rsid w:val="000C7493"/>
    <w:rsid w:val="000C7BD5"/>
    <w:rsid w:val="000D0708"/>
    <w:rsid w:val="000D0DA8"/>
    <w:rsid w:val="000D18D4"/>
    <w:rsid w:val="000D1DC7"/>
    <w:rsid w:val="000D34E2"/>
    <w:rsid w:val="000D62E2"/>
    <w:rsid w:val="000D6509"/>
    <w:rsid w:val="000D7793"/>
    <w:rsid w:val="000D7987"/>
    <w:rsid w:val="000E006C"/>
    <w:rsid w:val="000E05A1"/>
    <w:rsid w:val="000E0A1F"/>
    <w:rsid w:val="000E18A6"/>
    <w:rsid w:val="000E1A94"/>
    <w:rsid w:val="000E2DE7"/>
    <w:rsid w:val="000E30E5"/>
    <w:rsid w:val="000E3E63"/>
    <w:rsid w:val="000E4E11"/>
    <w:rsid w:val="000E5A81"/>
    <w:rsid w:val="000E706D"/>
    <w:rsid w:val="000F0052"/>
    <w:rsid w:val="000F061C"/>
    <w:rsid w:val="000F0F10"/>
    <w:rsid w:val="000F165C"/>
    <w:rsid w:val="000F1A49"/>
    <w:rsid w:val="000F2254"/>
    <w:rsid w:val="000F3C19"/>
    <w:rsid w:val="000F4971"/>
    <w:rsid w:val="000F52FF"/>
    <w:rsid w:val="000F74F2"/>
    <w:rsid w:val="000F7B92"/>
    <w:rsid w:val="001007C3"/>
    <w:rsid w:val="001014BE"/>
    <w:rsid w:val="00101FF2"/>
    <w:rsid w:val="00103006"/>
    <w:rsid w:val="0010345B"/>
    <w:rsid w:val="00103BE8"/>
    <w:rsid w:val="001041DC"/>
    <w:rsid w:val="001048DE"/>
    <w:rsid w:val="001052DF"/>
    <w:rsid w:val="001055BA"/>
    <w:rsid w:val="001059EB"/>
    <w:rsid w:val="0010607B"/>
    <w:rsid w:val="0010612E"/>
    <w:rsid w:val="00106A36"/>
    <w:rsid w:val="00107711"/>
    <w:rsid w:val="0011069B"/>
    <w:rsid w:val="0011247F"/>
    <w:rsid w:val="001145AB"/>
    <w:rsid w:val="0011584F"/>
    <w:rsid w:val="00117389"/>
    <w:rsid w:val="00117639"/>
    <w:rsid w:val="00117F64"/>
    <w:rsid w:val="00120DC8"/>
    <w:rsid w:val="001210CE"/>
    <w:rsid w:val="00122EB7"/>
    <w:rsid w:val="001234F7"/>
    <w:rsid w:val="0012354D"/>
    <w:rsid w:val="00124FEC"/>
    <w:rsid w:val="00125457"/>
    <w:rsid w:val="0012553E"/>
    <w:rsid w:val="001262E9"/>
    <w:rsid w:val="00132171"/>
    <w:rsid w:val="001331FC"/>
    <w:rsid w:val="0013400B"/>
    <w:rsid w:val="0013448D"/>
    <w:rsid w:val="00135494"/>
    <w:rsid w:val="00135DF8"/>
    <w:rsid w:val="00135FF2"/>
    <w:rsid w:val="00136D22"/>
    <w:rsid w:val="00136D69"/>
    <w:rsid w:val="001371DA"/>
    <w:rsid w:val="0013787E"/>
    <w:rsid w:val="00140236"/>
    <w:rsid w:val="001427E7"/>
    <w:rsid w:val="0014298E"/>
    <w:rsid w:val="00142DFB"/>
    <w:rsid w:val="00143E3B"/>
    <w:rsid w:val="00144571"/>
    <w:rsid w:val="001456A7"/>
    <w:rsid w:val="00146585"/>
    <w:rsid w:val="00147D33"/>
    <w:rsid w:val="00150253"/>
    <w:rsid w:val="001505A0"/>
    <w:rsid w:val="00150AB8"/>
    <w:rsid w:val="0015161A"/>
    <w:rsid w:val="00151643"/>
    <w:rsid w:val="00151D67"/>
    <w:rsid w:val="00152695"/>
    <w:rsid w:val="00152C85"/>
    <w:rsid w:val="00152E9E"/>
    <w:rsid w:val="0015385B"/>
    <w:rsid w:val="00153CB6"/>
    <w:rsid w:val="001548A3"/>
    <w:rsid w:val="00155A77"/>
    <w:rsid w:val="00155CEF"/>
    <w:rsid w:val="001578E5"/>
    <w:rsid w:val="00157CC1"/>
    <w:rsid w:val="0016054F"/>
    <w:rsid w:val="00160B03"/>
    <w:rsid w:val="00162CB0"/>
    <w:rsid w:val="00162D1B"/>
    <w:rsid w:val="00163D93"/>
    <w:rsid w:val="00164D06"/>
    <w:rsid w:val="0016685F"/>
    <w:rsid w:val="001675B3"/>
    <w:rsid w:val="00170D82"/>
    <w:rsid w:val="00171137"/>
    <w:rsid w:val="00171D6F"/>
    <w:rsid w:val="00172F0D"/>
    <w:rsid w:val="0017386C"/>
    <w:rsid w:val="001739EA"/>
    <w:rsid w:val="00173CD3"/>
    <w:rsid w:val="00173FBF"/>
    <w:rsid w:val="001741F9"/>
    <w:rsid w:val="00174D1A"/>
    <w:rsid w:val="00174EC5"/>
    <w:rsid w:val="001771DE"/>
    <w:rsid w:val="001779B1"/>
    <w:rsid w:val="00180542"/>
    <w:rsid w:val="00180651"/>
    <w:rsid w:val="00180A11"/>
    <w:rsid w:val="0018149C"/>
    <w:rsid w:val="001814B2"/>
    <w:rsid w:val="00181C4E"/>
    <w:rsid w:val="00182C75"/>
    <w:rsid w:val="00183F60"/>
    <w:rsid w:val="00184810"/>
    <w:rsid w:val="00184B4B"/>
    <w:rsid w:val="00184ECA"/>
    <w:rsid w:val="00185709"/>
    <w:rsid w:val="00191C07"/>
    <w:rsid w:val="00191CC9"/>
    <w:rsid w:val="00194A39"/>
    <w:rsid w:val="001952D8"/>
    <w:rsid w:val="00195E15"/>
    <w:rsid w:val="001972F7"/>
    <w:rsid w:val="00197FED"/>
    <w:rsid w:val="001A05CB"/>
    <w:rsid w:val="001A0F42"/>
    <w:rsid w:val="001A155B"/>
    <w:rsid w:val="001A1D03"/>
    <w:rsid w:val="001A22F2"/>
    <w:rsid w:val="001A3FD6"/>
    <w:rsid w:val="001A52F7"/>
    <w:rsid w:val="001A5995"/>
    <w:rsid w:val="001A5FC8"/>
    <w:rsid w:val="001A603B"/>
    <w:rsid w:val="001A60DD"/>
    <w:rsid w:val="001A6786"/>
    <w:rsid w:val="001A7FA1"/>
    <w:rsid w:val="001B064F"/>
    <w:rsid w:val="001B2679"/>
    <w:rsid w:val="001B2C75"/>
    <w:rsid w:val="001B3296"/>
    <w:rsid w:val="001B36C0"/>
    <w:rsid w:val="001B4C5A"/>
    <w:rsid w:val="001B5CF4"/>
    <w:rsid w:val="001C0091"/>
    <w:rsid w:val="001C0941"/>
    <w:rsid w:val="001C0CA5"/>
    <w:rsid w:val="001C1434"/>
    <w:rsid w:val="001C1678"/>
    <w:rsid w:val="001C1874"/>
    <w:rsid w:val="001C1F48"/>
    <w:rsid w:val="001C2018"/>
    <w:rsid w:val="001C450E"/>
    <w:rsid w:val="001C6EF3"/>
    <w:rsid w:val="001C7632"/>
    <w:rsid w:val="001C774F"/>
    <w:rsid w:val="001C78B3"/>
    <w:rsid w:val="001C7C37"/>
    <w:rsid w:val="001D00E0"/>
    <w:rsid w:val="001D4096"/>
    <w:rsid w:val="001D46D0"/>
    <w:rsid w:val="001D5EE6"/>
    <w:rsid w:val="001D7672"/>
    <w:rsid w:val="001E0512"/>
    <w:rsid w:val="001E05A0"/>
    <w:rsid w:val="001E0A17"/>
    <w:rsid w:val="001E3664"/>
    <w:rsid w:val="001E3730"/>
    <w:rsid w:val="001E4092"/>
    <w:rsid w:val="001E46DC"/>
    <w:rsid w:val="001E4FF0"/>
    <w:rsid w:val="001E56B8"/>
    <w:rsid w:val="001E6F18"/>
    <w:rsid w:val="001F03A0"/>
    <w:rsid w:val="001F0B9D"/>
    <w:rsid w:val="001F0BAE"/>
    <w:rsid w:val="001F1B08"/>
    <w:rsid w:val="001F33BD"/>
    <w:rsid w:val="001F4050"/>
    <w:rsid w:val="001F410A"/>
    <w:rsid w:val="001F469C"/>
    <w:rsid w:val="001F6419"/>
    <w:rsid w:val="001F7157"/>
    <w:rsid w:val="0020052B"/>
    <w:rsid w:val="0020065F"/>
    <w:rsid w:val="00200FA6"/>
    <w:rsid w:val="00202025"/>
    <w:rsid w:val="0020499A"/>
    <w:rsid w:val="00204D91"/>
    <w:rsid w:val="00204F81"/>
    <w:rsid w:val="0020527D"/>
    <w:rsid w:val="00205934"/>
    <w:rsid w:val="00206D8B"/>
    <w:rsid w:val="00207EC3"/>
    <w:rsid w:val="00212D5C"/>
    <w:rsid w:val="00213514"/>
    <w:rsid w:val="0021367F"/>
    <w:rsid w:val="00213E31"/>
    <w:rsid w:val="00214526"/>
    <w:rsid w:val="00215F99"/>
    <w:rsid w:val="0021678C"/>
    <w:rsid w:val="00217040"/>
    <w:rsid w:val="00217546"/>
    <w:rsid w:val="00217D74"/>
    <w:rsid w:val="002204F2"/>
    <w:rsid w:val="002206B7"/>
    <w:rsid w:val="002210B4"/>
    <w:rsid w:val="00223AF1"/>
    <w:rsid w:val="00223F07"/>
    <w:rsid w:val="00224385"/>
    <w:rsid w:val="00225DE4"/>
    <w:rsid w:val="00227D8E"/>
    <w:rsid w:val="002306C8"/>
    <w:rsid w:val="00230770"/>
    <w:rsid w:val="002324CF"/>
    <w:rsid w:val="00232AF8"/>
    <w:rsid w:val="00233D3A"/>
    <w:rsid w:val="00233F5E"/>
    <w:rsid w:val="002356D7"/>
    <w:rsid w:val="00235DD7"/>
    <w:rsid w:val="00236027"/>
    <w:rsid w:val="00236DEA"/>
    <w:rsid w:val="0024078C"/>
    <w:rsid w:val="00240EA4"/>
    <w:rsid w:val="002410F5"/>
    <w:rsid w:val="00241124"/>
    <w:rsid w:val="00241786"/>
    <w:rsid w:val="002426B6"/>
    <w:rsid w:val="00246767"/>
    <w:rsid w:val="0024705E"/>
    <w:rsid w:val="00247481"/>
    <w:rsid w:val="00247C8D"/>
    <w:rsid w:val="00250CAB"/>
    <w:rsid w:val="0025128E"/>
    <w:rsid w:val="00251768"/>
    <w:rsid w:val="00251A1D"/>
    <w:rsid w:val="00251AF3"/>
    <w:rsid w:val="00254203"/>
    <w:rsid w:val="00254766"/>
    <w:rsid w:val="00254954"/>
    <w:rsid w:val="002567CD"/>
    <w:rsid w:val="00260580"/>
    <w:rsid w:val="002608DD"/>
    <w:rsid w:val="002610E3"/>
    <w:rsid w:val="0026236E"/>
    <w:rsid w:val="0026471F"/>
    <w:rsid w:val="00266193"/>
    <w:rsid w:val="002664A8"/>
    <w:rsid w:val="00266CD4"/>
    <w:rsid w:val="00267897"/>
    <w:rsid w:val="00270575"/>
    <w:rsid w:val="00274661"/>
    <w:rsid w:val="00275F0B"/>
    <w:rsid w:val="0027668C"/>
    <w:rsid w:val="00276937"/>
    <w:rsid w:val="00277016"/>
    <w:rsid w:val="00277606"/>
    <w:rsid w:val="00277D79"/>
    <w:rsid w:val="00277FBC"/>
    <w:rsid w:val="002810BD"/>
    <w:rsid w:val="00281CA4"/>
    <w:rsid w:val="00282349"/>
    <w:rsid w:val="0028348C"/>
    <w:rsid w:val="0028522E"/>
    <w:rsid w:val="002853E6"/>
    <w:rsid w:val="00285754"/>
    <w:rsid w:val="00286157"/>
    <w:rsid w:val="002869F0"/>
    <w:rsid w:val="00286B2E"/>
    <w:rsid w:val="00286D35"/>
    <w:rsid w:val="00286E28"/>
    <w:rsid w:val="00286E99"/>
    <w:rsid w:val="0028791C"/>
    <w:rsid w:val="00287A20"/>
    <w:rsid w:val="002900AF"/>
    <w:rsid w:val="00290202"/>
    <w:rsid w:val="00291D84"/>
    <w:rsid w:val="002924FD"/>
    <w:rsid w:val="00292FB1"/>
    <w:rsid w:val="00293894"/>
    <w:rsid w:val="00293E7A"/>
    <w:rsid w:val="00294323"/>
    <w:rsid w:val="00294433"/>
    <w:rsid w:val="00294D95"/>
    <w:rsid w:val="00294FDB"/>
    <w:rsid w:val="002969D4"/>
    <w:rsid w:val="00296F10"/>
    <w:rsid w:val="002A0329"/>
    <w:rsid w:val="002A0DE6"/>
    <w:rsid w:val="002A1B07"/>
    <w:rsid w:val="002A482E"/>
    <w:rsid w:val="002A4FAC"/>
    <w:rsid w:val="002A63BE"/>
    <w:rsid w:val="002B127F"/>
    <w:rsid w:val="002B1726"/>
    <w:rsid w:val="002B1737"/>
    <w:rsid w:val="002B28C4"/>
    <w:rsid w:val="002B2A83"/>
    <w:rsid w:val="002B2C7E"/>
    <w:rsid w:val="002B418A"/>
    <w:rsid w:val="002B6377"/>
    <w:rsid w:val="002B672A"/>
    <w:rsid w:val="002C0CBB"/>
    <w:rsid w:val="002C0CD5"/>
    <w:rsid w:val="002C10FC"/>
    <w:rsid w:val="002C1816"/>
    <w:rsid w:val="002C1D24"/>
    <w:rsid w:val="002C1E45"/>
    <w:rsid w:val="002C21FB"/>
    <w:rsid w:val="002C2FA0"/>
    <w:rsid w:val="002C32CC"/>
    <w:rsid w:val="002C40D6"/>
    <w:rsid w:val="002C4D61"/>
    <w:rsid w:val="002C5E60"/>
    <w:rsid w:val="002C615E"/>
    <w:rsid w:val="002C6A7E"/>
    <w:rsid w:val="002C6B0D"/>
    <w:rsid w:val="002D0D5C"/>
    <w:rsid w:val="002D0F2B"/>
    <w:rsid w:val="002D2A13"/>
    <w:rsid w:val="002D41E5"/>
    <w:rsid w:val="002D429F"/>
    <w:rsid w:val="002D4461"/>
    <w:rsid w:val="002D4BB3"/>
    <w:rsid w:val="002D4FB4"/>
    <w:rsid w:val="002D6C57"/>
    <w:rsid w:val="002D77A6"/>
    <w:rsid w:val="002D7A21"/>
    <w:rsid w:val="002D7A24"/>
    <w:rsid w:val="002E03F5"/>
    <w:rsid w:val="002E07B8"/>
    <w:rsid w:val="002E0C97"/>
    <w:rsid w:val="002E1AE4"/>
    <w:rsid w:val="002E2CE4"/>
    <w:rsid w:val="002E5993"/>
    <w:rsid w:val="002E667A"/>
    <w:rsid w:val="002E6B17"/>
    <w:rsid w:val="002E7093"/>
    <w:rsid w:val="002E7F75"/>
    <w:rsid w:val="002F0A0D"/>
    <w:rsid w:val="002F1B5C"/>
    <w:rsid w:val="002F22C8"/>
    <w:rsid w:val="002F2CA1"/>
    <w:rsid w:val="002F380C"/>
    <w:rsid w:val="002F4A71"/>
    <w:rsid w:val="002F614F"/>
    <w:rsid w:val="002F6C94"/>
    <w:rsid w:val="0030097E"/>
    <w:rsid w:val="00300FA5"/>
    <w:rsid w:val="00303359"/>
    <w:rsid w:val="0030357A"/>
    <w:rsid w:val="00303D04"/>
    <w:rsid w:val="00306FE5"/>
    <w:rsid w:val="00306FF3"/>
    <w:rsid w:val="003125D6"/>
    <w:rsid w:val="0031330A"/>
    <w:rsid w:val="00313909"/>
    <w:rsid w:val="00314225"/>
    <w:rsid w:val="0031465D"/>
    <w:rsid w:val="00314EF7"/>
    <w:rsid w:val="00315706"/>
    <w:rsid w:val="00320222"/>
    <w:rsid w:val="00320B30"/>
    <w:rsid w:val="003219C7"/>
    <w:rsid w:val="00323849"/>
    <w:rsid w:val="003246E7"/>
    <w:rsid w:val="00324863"/>
    <w:rsid w:val="00324FB0"/>
    <w:rsid w:val="00326DB3"/>
    <w:rsid w:val="00330185"/>
    <w:rsid w:val="003303F9"/>
    <w:rsid w:val="00331474"/>
    <w:rsid w:val="00331631"/>
    <w:rsid w:val="00331C1C"/>
    <w:rsid w:val="00332039"/>
    <w:rsid w:val="0033258B"/>
    <w:rsid w:val="00332667"/>
    <w:rsid w:val="003340F9"/>
    <w:rsid w:val="003350D2"/>
    <w:rsid w:val="003355BD"/>
    <w:rsid w:val="003361A1"/>
    <w:rsid w:val="00337089"/>
    <w:rsid w:val="003373A0"/>
    <w:rsid w:val="00337905"/>
    <w:rsid w:val="0034007C"/>
    <w:rsid w:val="00340440"/>
    <w:rsid w:val="00340A4C"/>
    <w:rsid w:val="00340B72"/>
    <w:rsid w:val="00340ED3"/>
    <w:rsid w:val="00341331"/>
    <w:rsid w:val="003417A6"/>
    <w:rsid w:val="00346894"/>
    <w:rsid w:val="003471FF"/>
    <w:rsid w:val="0034760B"/>
    <w:rsid w:val="00351C2E"/>
    <w:rsid w:val="00351D9A"/>
    <w:rsid w:val="00351E35"/>
    <w:rsid w:val="00352212"/>
    <w:rsid w:val="00352B12"/>
    <w:rsid w:val="00354E2C"/>
    <w:rsid w:val="00355B6E"/>
    <w:rsid w:val="003571E8"/>
    <w:rsid w:val="00357974"/>
    <w:rsid w:val="00360130"/>
    <w:rsid w:val="0036380A"/>
    <w:rsid w:val="00363F91"/>
    <w:rsid w:val="00364616"/>
    <w:rsid w:val="003652B1"/>
    <w:rsid w:val="0036669E"/>
    <w:rsid w:val="00366B4C"/>
    <w:rsid w:val="0036713C"/>
    <w:rsid w:val="003674D0"/>
    <w:rsid w:val="003675A7"/>
    <w:rsid w:val="00367D21"/>
    <w:rsid w:val="00370DC0"/>
    <w:rsid w:val="003719EF"/>
    <w:rsid w:val="003727A3"/>
    <w:rsid w:val="0037586C"/>
    <w:rsid w:val="00375AB1"/>
    <w:rsid w:val="003764BF"/>
    <w:rsid w:val="0038018F"/>
    <w:rsid w:val="00380AF6"/>
    <w:rsid w:val="00380FB8"/>
    <w:rsid w:val="003813D8"/>
    <w:rsid w:val="00382915"/>
    <w:rsid w:val="003835C8"/>
    <w:rsid w:val="00384732"/>
    <w:rsid w:val="00385C7F"/>
    <w:rsid w:val="00385CE5"/>
    <w:rsid w:val="003862EC"/>
    <w:rsid w:val="00387CE3"/>
    <w:rsid w:val="00387F0B"/>
    <w:rsid w:val="00390085"/>
    <w:rsid w:val="00390995"/>
    <w:rsid w:val="00392594"/>
    <w:rsid w:val="00393648"/>
    <w:rsid w:val="0039465A"/>
    <w:rsid w:val="00394A6E"/>
    <w:rsid w:val="003951C0"/>
    <w:rsid w:val="00396977"/>
    <w:rsid w:val="00397F7B"/>
    <w:rsid w:val="003A17AD"/>
    <w:rsid w:val="003A1927"/>
    <w:rsid w:val="003A3A54"/>
    <w:rsid w:val="003A3F49"/>
    <w:rsid w:val="003A3FAF"/>
    <w:rsid w:val="003A5B8C"/>
    <w:rsid w:val="003A5CFF"/>
    <w:rsid w:val="003A6918"/>
    <w:rsid w:val="003B0365"/>
    <w:rsid w:val="003B0CF4"/>
    <w:rsid w:val="003B0FF7"/>
    <w:rsid w:val="003B1690"/>
    <w:rsid w:val="003B1789"/>
    <w:rsid w:val="003B1F6F"/>
    <w:rsid w:val="003B2711"/>
    <w:rsid w:val="003B3137"/>
    <w:rsid w:val="003B4569"/>
    <w:rsid w:val="003B52D7"/>
    <w:rsid w:val="003B5C5E"/>
    <w:rsid w:val="003B5CF1"/>
    <w:rsid w:val="003B5D0B"/>
    <w:rsid w:val="003B73A4"/>
    <w:rsid w:val="003B7B69"/>
    <w:rsid w:val="003C0ABC"/>
    <w:rsid w:val="003C19B2"/>
    <w:rsid w:val="003C1C97"/>
    <w:rsid w:val="003C2600"/>
    <w:rsid w:val="003C2AD3"/>
    <w:rsid w:val="003C4448"/>
    <w:rsid w:val="003C4E64"/>
    <w:rsid w:val="003C4E9C"/>
    <w:rsid w:val="003C6A32"/>
    <w:rsid w:val="003C78F2"/>
    <w:rsid w:val="003D0519"/>
    <w:rsid w:val="003D080D"/>
    <w:rsid w:val="003D0969"/>
    <w:rsid w:val="003D1D41"/>
    <w:rsid w:val="003D54F9"/>
    <w:rsid w:val="003D6FB6"/>
    <w:rsid w:val="003D7990"/>
    <w:rsid w:val="003E1069"/>
    <w:rsid w:val="003E3A3C"/>
    <w:rsid w:val="003E3E84"/>
    <w:rsid w:val="003E52C2"/>
    <w:rsid w:val="003E57E6"/>
    <w:rsid w:val="003E6B44"/>
    <w:rsid w:val="003E75ED"/>
    <w:rsid w:val="003E79A7"/>
    <w:rsid w:val="003F1047"/>
    <w:rsid w:val="003F1301"/>
    <w:rsid w:val="003F191C"/>
    <w:rsid w:val="003F26D2"/>
    <w:rsid w:val="003F2E7C"/>
    <w:rsid w:val="003F4AE1"/>
    <w:rsid w:val="003F64C4"/>
    <w:rsid w:val="003F64FA"/>
    <w:rsid w:val="003F6C88"/>
    <w:rsid w:val="003F705E"/>
    <w:rsid w:val="003F759F"/>
    <w:rsid w:val="003F7C36"/>
    <w:rsid w:val="003F7FFC"/>
    <w:rsid w:val="00400C96"/>
    <w:rsid w:val="00400FCB"/>
    <w:rsid w:val="004010A4"/>
    <w:rsid w:val="0040160D"/>
    <w:rsid w:val="0040229C"/>
    <w:rsid w:val="004028D2"/>
    <w:rsid w:val="00403003"/>
    <w:rsid w:val="00403BF7"/>
    <w:rsid w:val="00404387"/>
    <w:rsid w:val="004060FA"/>
    <w:rsid w:val="004074A0"/>
    <w:rsid w:val="0040751B"/>
    <w:rsid w:val="00407B56"/>
    <w:rsid w:val="0041034F"/>
    <w:rsid w:val="00410F26"/>
    <w:rsid w:val="004110A3"/>
    <w:rsid w:val="004115BD"/>
    <w:rsid w:val="0041259C"/>
    <w:rsid w:val="004126C1"/>
    <w:rsid w:val="004153E4"/>
    <w:rsid w:val="00415856"/>
    <w:rsid w:val="00415BEF"/>
    <w:rsid w:val="00415E55"/>
    <w:rsid w:val="00415FBB"/>
    <w:rsid w:val="0041605B"/>
    <w:rsid w:val="00416A23"/>
    <w:rsid w:val="0042065C"/>
    <w:rsid w:val="00420F10"/>
    <w:rsid w:val="0042136F"/>
    <w:rsid w:val="0042330D"/>
    <w:rsid w:val="004249B6"/>
    <w:rsid w:val="004259F6"/>
    <w:rsid w:val="00425EDA"/>
    <w:rsid w:val="00426BB7"/>
    <w:rsid w:val="00426E2A"/>
    <w:rsid w:val="00427760"/>
    <w:rsid w:val="00427CEE"/>
    <w:rsid w:val="004319E7"/>
    <w:rsid w:val="00432A66"/>
    <w:rsid w:val="00432FE5"/>
    <w:rsid w:val="004332D0"/>
    <w:rsid w:val="004369AB"/>
    <w:rsid w:val="00437170"/>
    <w:rsid w:val="00441CAD"/>
    <w:rsid w:val="00441D5F"/>
    <w:rsid w:val="00442149"/>
    <w:rsid w:val="00442FA9"/>
    <w:rsid w:val="0044324F"/>
    <w:rsid w:val="00444731"/>
    <w:rsid w:val="00444836"/>
    <w:rsid w:val="0044503F"/>
    <w:rsid w:val="0044560E"/>
    <w:rsid w:val="00446317"/>
    <w:rsid w:val="00446D19"/>
    <w:rsid w:val="00446E94"/>
    <w:rsid w:val="00447996"/>
    <w:rsid w:val="004479C8"/>
    <w:rsid w:val="00447C4E"/>
    <w:rsid w:val="00451078"/>
    <w:rsid w:val="00451272"/>
    <w:rsid w:val="00456B58"/>
    <w:rsid w:val="00456E62"/>
    <w:rsid w:val="0046016D"/>
    <w:rsid w:val="00460314"/>
    <w:rsid w:val="004616B8"/>
    <w:rsid w:val="004617C5"/>
    <w:rsid w:val="00461FEC"/>
    <w:rsid w:val="004636BB"/>
    <w:rsid w:val="004636E3"/>
    <w:rsid w:val="004643DB"/>
    <w:rsid w:val="00464400"/>
    <w:rsid w:val="004671EF"/>
    <w:rsid w:val="004700B4"/>
    <w:rsid w:val="004701EF"/>
    <w:rsid w:val="00470CBF"/>
    <w:rsid w:val="0047118C"/>
    <w:rsid w:val="004716C2"/>
    <w:rsid w:val="0047171C"/>
    <w:rsid w:val="004728C9"/>
    <w:rsid w:val="00472BE2"/>
    <w:rsid w:val="00472BF8"/>
    <w:rsid w:val="00472DD7"/>
    <w:rsid w:val="00475B25"/>
    <w:rsid w:val="0047632D"/>
    <w:rsid w:val="004810EB"/>
    <w:rsid w:val="00481D6E"/>
    <w:rsid w:val="0048362E"/>
    <w:rsid w:val="004837E6"/>
    <w:rsid w:val="00483873"/>
    <w:rsid w:val="004847C6"/>
    <w:rsid w:val="00484BAA"/>
    <w:rsid w:val="00485537"/>
    <w:rsid w:val="00485A19"/>
    <w:rsid w:val="00487242"/>
    <w:rsid w:val="00487B88"/>
    <w:rsid w:val="0049142F"/>
    <w:rsid w:val="004918BB"/>
    <w:rsid w:val="00491A6A"/>
    <w:rsid w:val="00495782"/>
    <w:rsid w:val="00496F1D"/>
    <w:rsid w:val="004976D7"/>
    <w:rsid w:val="004A0C98"/>
    <w:rsid w:val="004A0D06"/>
    <w:rsid w:val="004A1D10"/>
    <w:rsid w:val="004A23D1"/>
    <w:rsid w:val="004A3D60"/>
    <w:rsid w:val="004A4232"/>
    <w:rsid w:val="004A4914"/>
    <w:rsid w:val="004A4EE1"/>
    <w:rsid w:val="004A62EE"/>
    <w:rsid w:val="004A7224"/>
    <w:rsid w:val="004A7455"/>
    <w:rsid w:val="004A7DD6"/>
    <w:rsid w:val="004B00D8"/>
    <w:rsid w:val="004B03D0"/>
    <w:rsid w:val="004B0C23"/>
    <w:rsid w:val="004B0C59"/>
    <w:rsid w:val="004B1108"/>
    <w:rsid w:val="004B21B8"/>
    <w:rsid w:val="004B2214"/>
    <w:rsid w:val="004B2283"/>
    <w:rsid w:val="004B2B24"/>
    <w:rsid w:val="004B2D91"/>
    <w:rsid w:val="004B3981"/>
    <w:rsid w:val="004B4297"/>
    <w:rsid w:val="004B54BE"/>
    <w:rsid w:val="004B5AF6"/>
    <w:rsid w:val="004B6CA1"/>
    <w:rsid w:val="004C08A9"/>
    <w:rsid w:val="004C1121"/>
    <w:rsid w:val="004C12F2"/>
    <w:rsid w:val="004C14C7"/>
    <w:rsid w:val="004C17BA"/>
    <w:rsid w:val="004C1B63"/>
    <w:rsid w:val="004C1FD4"/>
    <w:rsid w:val="004C34BA"/>
    <w:rsid w:val="004C3CAE"/>
    <w:rsid w:val="004C40CA"/>
    <w:rsid w:val="004C65FB"/>
    <w:rsid w:val="004C676E"/>
    <w:rsid w:val="004C6C50"/>
    <w:rsid w:val="004D0084"/>
    <w:rsid w:val="004D0087"/>
    <w:rsid w:val="004D0290"/>
    <w:rsid w:val="004D0AD9"/>
    <w:rsid w:val="004D0C9A"/>
    <w:rsid w:val="004D1C49"/>
    <w:rsid w:val="004D34DB"/>
    <w:rsid w:val="004D3B88"/>
    <w:rsid w:val="004D3EFF"/>
    <w:rsid w:val="004D499B"/>
    <w:rsid w:val="004D6399"/>
    <w:rsid w:val="004D6570"/>
    <w:rsid w:val="004D7195"/>
    <w:rsid w:val="004E13DE"/>
    <w:rsid w:val="004E1A36"/>
    <w:rsid w:val="004E1D30"/>
    <w:rsid w:val="004E1DE5"/>
    <w:rsid w:val="004E2A79"/>
    <w:rsid w:val="004E320B"/>
    <w:rsid w:val="004E369D"/>
    <w:rsid w:val="004E3CB1"/>
    <w:rsid w:val="004E486D"/>
    <w:rsid w:val="004E4874"/>
    <w:rsid w:val="004E4C44"/>
    <w:rsid w:val="004E520C"/>
    <w:rsid w:val="004E63C4"/>
    <w:rsid w:val="004E6A22"/>
    <w:rsid w:val="004F0E91"/>
    <w:rsid w:val="004F2812"/>
    <w:rsid w:val="004F2957"/>
    <w:rsid w:val="004F3CBA"/>
    <w:rsid w:val="004F5B61"/>
    <w:rsid w:val="004F5B6B"/>
    <w:rsid w:val="004F7765"/>
    <w:rsid w:val="00502BFB"/>
    <w:rsid w:val="005039D5"/>
    <w:rsid w:val="005066DE"/>
    <w:rsid w:val="00506B98"/>
    <w:rsid w:val="005078F9"/>
    <w:rsid w:val="0051016B"/>
    <w:rsid w:val="00510275"/>
    <w:rsid w:val="005113E3"/>
    <w:rsid w:val="005116CF"/>
    <w:rsid w:val="005154B0"/>
    <w:rsid w:val="00515C8F"/>
    <w:rsid w:val="0051626F"/>
    <w:rsid w:val="005210EE"/>
    <w:rsid w:val="005217EB"/>
    <w:rsid w:val="00521963"/>
    <w:rsid w:val="005238D6"/>
    <w:rsid w:val="005241FE"/>
    <w:rsid w:val="005251AF"/>
    <w:rsid w:val="0052548C"/>
    <w:rsid w:val="005270D4"/>
    <w:rsid w:val="00530169"/>
    <w:rsid w:val="00531F00"/>
    <w:rsid w:val="005322AE"/>
    <w:rsid w:val="00534115"/>
    <w:rsid w:val="00534613"/>
    <w:rsid w:val="0053528C"/>
    <w:rsid w:val="0053567A"/>
    <w:rsid w:val="00535C48"/>
    <w:rsid w:val="00535D41"/>
    <w:rsid w:val="00536099"/>
    <w:rsid w:val="005363AF"/>
    <w:rsid w:val="005368FA"/>
    <w:rsid w:val="00537890"/>
    <w:rsid w:val="0054095A"/>
    <w:rsid w:val="00541FF4"/>
    <w:rsid w:val="005442A1"/>
    <w:rsid w:val="00545763"/>
    <w:rsid w:val="00545AD7"/>
    <w:rsid w:val="00545DA2"/>
    <w:rsid w:val="00545F59"/>
    <w:rsid w:val="00546102"/>
    <w:rsid w:val="00546A0A"/>
    <w:rsid w:val="00547476"/>
    <w:rsid w:val="005514F7"/>
    <w:rsid w:val="005522C8"/>
    <w:rsid w:val="00552AF8"/>
    <w:rsid w:val="00556AC9"/>
    <w:rsid w:val="005606E7"/>
    <w:rsid w:val="00561149"/>
    <w:rsid w:val="005627D9"/>
    <w:rsid w:val="00562D0E"/>
    <w:rsid w:val="005641BA"/>
    <w:rsid w:val="00565EF6"/>
    <w:rsid w:val="005662EB"/>
    <w:rsid w:val="00567DF7"/>
    <w:rsid w:val="00570B10"/>
    <w:rsid w:val="00570E0B"/>
    <w:rsid w:val="005717B2"/>
    <w:rsid w:val="00571F6D"/>
    <w:rsid w:val="00572334"/>
    <w:rsid w:val="00574837"/>
    <w:rsid w:val="00574B71"/>
    <w:rsid w:val="005809C4"/>
    <w:rsid w:val="005814D7"/>
    <w:rsid w:val="00581B7E"/>
    <w:rsid w:val="00582481"/>
    <w:rsid w:val="005825A3"/>
    <w:rsid w:val="0058521A"/>
    <w:rsid w:val="00585355"/>
    <w:rsid w:val="005908FA"/>
    <w:rsid w:val="0059349C"/>
    <w:rsid w:val="0059381F"/>
    <w:rsid w:val="00593904"/>
    <w:rsid w:val="0059447C"/>
    <w:rsid w:val="00595420"/>
    <w:rsid w:val="00595D33"/>
    <w:rsid w:val="00595F0B"/>
    <w:rsid w:val="00596FE3"/>
    <w:rsid w:val="0059730D"/>
    <w:rsid w:val="00597487"/>
    <w:rsid w:val="005974C3"/>
    <w:rsid w:val="0059774C"/>
    <w:rsid w:val="005A0069"/>
    <w:rsid w:val="005A158C"/>
    <w:rsid w:val="005A1FE1"/>
    <w:rsid w:val="005A2861"/>
    <w:rsid w:val="005A2939"/>
    <w:rsid w:val="005A334A"/>
    <w:rsid w:val="005A3754"/>
    <w:rsid w:val="005A39D2"/>
    <w:rsid w:val="005A4698"/>
    <w:rsid w:val="005A4931"/>
    <w:rsid w:val="005A58E5"/>
    <w:rsid w:val="005A620E"/>
    <w:rsid w:val="005A70ED"/>
    <w:rsid w:val="005A7779"/>
    <w:rsid w:val="005A7B22"/>
    <w:rsid w:val="005B09A8"/>
    <w:rsid w:val="005B14EE"/>
    <w:rsid w:val="005B2C25"/>
    <w:rsid w:val="005B2E6E"/>
    <w:rsid w:val="005B3836"/>
    <w:rsid w:val="005B3D7E"/>
    <w:rsid w:val="005B5174"/>
    <w:rsid w:val="005C0A6B"/>
    <w:rsid w:val="005C1329"/>
    <w:rsid w:val="005C21ED"/>
    <w:rsid w:val="005C233D"/>
    <w:rsid w:val="005C5838"/>
    <w:rsid w:val="005C6D3A"/>
    <w:rsid w:val="005C7706"/>
    <w:rsid w:val="005C7C1C"/>
    <w:rsid w:val="005C7DD1"/>
    <w:rsid w:val="005D12F0"/>
    <w:rsid w:val="005D17CD"/>
    <w:rsid w:val="005D1B4E"/>
    <w:rsid w:val="005D47C8"/>
    <w:rsid w:val="005D4973"/>
    <w:rsid w:val="005E1024"/>
    <w:rsid w:val="005E1028"/>
    <w:rsid w:val="005E16B9"/>
    <w:rsid w:val="005E1B45"/>
    <w:rsid w:val="005E2806"/>
    <w:rsid w:val="005E3A58"/>
    <w:rsid w:val="005E45BD"/>
    <w:rsid w:val="005E5501"/>
    <w:rsid w:val="005E5970"/>
    <w:rsid w:val="005E5A7E"/>
    <w:rsid w:val="005E7441"/>
    <w:rsid w:val="005E791C"/>
    <w:rsid w:val="005E7D14"/>
    <w:rsid w:val="005F09DB"/>
    <w:rsid w:val="005F1261"/>
    <w:rsid w:val="005F14AA"/>
    <w:rsid w:val="005F23EB"/>
    <w:rsid w:val="005F264E"/>
    <w:rsid w:val="005F4223"/>
    <w:rsid w:val="005F45F6"/>
    <w:rsid w:val="005F51B3"/>
    <w:rsid w:val="005F59FE"/>
    <w:rsid w:val="005F5D2B"/>
    <w:rsid w:val="005F5D4B"/>
    <w:rsid w:val="005F7BB5"/>
    <w:rsid w:val="006004C0"/>
    <w:rsid w:val="00600765"/>
    <w:rsid w:val="00600DD0"/>
    <w:rsid w:val="006026DC"/>
    <w:rsid w:val="00603FDD"/>
    <w:rsid w:val="00604BF8"/>
    <w:rsid w:val="00604D7F"/>
    <w:rsid w:val="00605C6B"/>
    <w:rsid w:val="006077B1"/>
    <w:rsid w:val="00607AA8"/>
    <w:rsid w:val="00607DBB"/>
    <w:rsid w:val="006100F7"/>
    <w:rsid w:val="00610AE8"/>
    <w:rsid w:val="00610B45"/>
    <w:rsid w:val="00610E10"/>
    <w:rsid w:val="00611903"/>
    <w:rsid w:val="00612E11"/>
    <w:rsid w:val="006140FF"/>
    <w:rsid w:val="006172AD"/>
    <w:rsid w:val="00620974"/>
    <w:rsid w:val="00620B38"/>
    <w:rsid w:val="00620EA1"/>
    <w:rsid w:val="00622B55"/>
    <w:rsid w:val="00623506"/>
    <w:rsid w:val="00623A2B"/>
    <w:rsid w:val="00625609"/>
    <w:rsid w:val="0062581E"/>
    <w:rsid w:val="00625982"/>
    <w:rsid w:val="0062616E"/>
    <w:rsid w:val="006269FA"/>
    <w:rsid w:val="00626C6A"/>
    <w:rsid w:val="00627B63"/>
    <w:rsid w:val="00631B36"/>
    <w:rsid w:val="0063242E"/>
    <w:rsid w:val="00633BEE"/>
    <w:rsid w:val="00634B5C"/>
    <w:rsid w:val="00635B61"/>
    <w:rsid w:val="00635B9A"/>
    <w:rsid w:val="00636704"/>
    <w:rsid w:val="00640229"/>
    <w:rsid w:val="00640675"/>
    <w:rsid w:val="0064197B"/>
    <w:rsid w:val="00641F4D"/>
    <w:rsid w:val="0064307C"/>
    <w:rsid w:val="00643F14"/>
    <w:rsid w:val="006448A0"/>
    <w:rsid w:val="00645D44"/>
    <w:rsid w:val="00646D72"/>
    <w:rsid w:val="00647D1F"/>
    <w:rsid w:val="00650811"/>
    <w:rsid w:val="00651BDB"/>
    <w:rsid w:val="0065296A"/>
    <w:rsid w:val="00652B9C"/>
    <w:rsid w:val="00652C26"/>
    <w:rsid w:val="00652FBA"/>
    <w:rsid w:val="00653218"/>
    <w:rsid w:val="00653335"/>
    <w:rsid w:val="00653C4D"/>
    <w:rsid w:val="006540D6"/>
    <w:rsid w:val="006551F4"/>
    <w:rsid w:val="00655B8D"/>
    <w:rsid w:val="00655D68"/>
    <w:rsid w:val="00656ADA"/>
    <w:rsid w:val="00656C79"/>
    <w:rsid w:val="00656E38"/>
    <w:rsid w:val="00656ED2"/>
    <w:rsid w:val="00657634"/>
    <w:rsid w:val="006609DC"/>
    <w:rsid w:val="00661785"/>
    <w:rsid w:val="00661B16"/>
    <w:rsid w:val="00661C18"/>
    <w:rsid w:val="00664C2E"/>
    <w:rsid w:val="006650C1"/>
    <w:rsid w:val="006657C0"/>
    <w:rsid w:val="00665F68"/>
    <w:rsid w:val="006671FA"/>
    <w:rsid w:val="006673A8"/>
    <w:rsid w:val="00667B81"/>
    <w:rsid w:val="00670253"/>
    <w:rsid w:val="00671702"/>
    <w:rsid w:val="00671B10"/>
    <w:rsid w:val="00671F90"/>
    <w:rsid w:val="00673428"/>
    <w:rsid w:val="00673D81"/>
    <w:rsid w:val="00674149"/>
    <w:rsid w:val="0067584E"/>
    <w:rsid w:val="00681B97"/>
    <w:rsid w:val="00682182"/>
    <w:rsid w:val="00683493"/>
    <w:rsid w:val="00684924"/>
    <w:rsid w:val="00684F12"/>
    <w:rsid w:val="0068678F"/>
    <w:rsid w:val="00687C77"/>
    <w:rsid w:val="006912C0"/>
    <w:rsid w:val="00692535"/>
    <w:rsid w:val="00692607"/>
    <w:rsid w:val="0069260D"/>
    <w:rsid w:val="0069472A"/>
    <w:rsid w:val="00694CC0"/>
    <w:rsid w:val="00697061"/>
    <w:rsid w:val="006A1ACD"/>
    <w:rsid w:val="006A1D01"/>
    <w:rsid w:val="006A27FA"/>
    <w:rsid w:val="006A3268"/>
    <w:rsid w:val="006A382D"/>
    <w:rsid w:val="006A3FEF"/>
    <w:rsid w:val="006A5636"/>
    <w:rsid w:val="006A5A54"/>
    <w:rsid w:val="006A5CDA"/>
    <w:rsid w:val="006A631C"/>
    <w:rsid w:val="006A7456"/>
    <w:rsid w:val="006A7A37"/>
    <w:rsid w:val="006A7ED9"/>
    <w:rsid w:val="006B0718"/>
    <w:rsid w:val="006B20E7"/>
    <w:rsid w:val="006B2CD9"/>
    <w:rsid w:val="006B3105"/>
    <w:rsid w:val="006B3775"/>
    <w:rsid w:val="006B3841"/>
    <w:rsid w:val="006B3A8D"/>
    <w:rsid w:val="006B435E"/>
    <w:rsid w:val="006B456D"/>
    <w:rsid w:val="006B4B1C"/>
    <w:rsid w:val="006B5244"/>
    <w:rsid w:val="006B5C73"/>
    <w:rsid w:val="006B6B8C"/>
    <w:rsid w:val="006B6B95"/>
    <w:rsid w:val="006B747A"/>
    <w:rsid w:val="006B78EC"/>
    <w:rsid w:val="006C1112"/>
    <w:rsid w:val="006C24FF"/>
    <w:rsid w:val="006C2694"/>
    <w:rsid w:val="006C4893"/>
    <w:rsid w:val="006C595B"/>
    <w:rsid w:val="006C63C5"/>
    <w:rsid w:val="006C686F"/>
    <w:rsid w:val="006C6A24"/>
    <w:rsid w:val="006C7282"/>
    <w:rsid w:val="006C7374"/>
    <w:rsid w:val="006C75D4"/>
    <w:rsid w:val="006D2B8B"/>
    <w:rsid w:val="006D320E"/>
    <w:rsid w:val="006D4BF8"/>
    <w:rsid w:val="006D4CAD"/>
    <w:rsid w:val="006D5941"/>
    <w:rsid w:val="006D6B2E"/>
    <w:rsid w:val="006D7E44"/>
    <w:rsid w:val="006E1686"/>
    <w:rsid w:val="006E1BDF"/>
    <w:rsid w:val="006E2339"/>
    <w:rsid w:val="006E2467"/>
    <w:rsid w:val="006E2D57"/>
    <w:rsid w:val="006E3AC4"/>
    <w:rsid w:val="006E4ED3"/>
    <w:rsid w:val="006E59B3"/>
    <w:rsid w:val="006E677D"/>
    <w:rsid w:val="006E71FF"/>
    <w:rsid w:val="006E76B1"/>
    <w:rsid w:val="006E7AF5"/>
    <w:rsid w:val="006F0E96"/>
    <w:rsid w:val="006F1E71"/>
    <w:rsid w:val="006F23CD"/>
    <w:rsid w:val="006F3D99"/>
    <w:rsid w:val="006F4254"/>
    <w:rsid w:val="006F661A"/>
    <w:rsid w:val="006F66F6"/>
    <w:rsid w:val="006F6E58"/>
    <w:rsid w:val="006F6E59"/>
    <w:rsid w:val="006F72BA"/>
    <w:rsid w:val="006F7C3F"/>
    <w:rsid w:val="0070022D"/>
    <w:rsid w:val="007009E0"/>
    <w:rsid w:val="0070216D"/>
    <w:rsid w:val="007042E6"/>
    <w:rsid w:val="007052F2"/>
    <w:rsid w:val="0070533B"/>
    <w:rsid w:val="0070547F"/>
    <w:rsid w:val="00705CDA"/>
    <w:rsid w:val="00706563"/>
    <w:rsid w:val="007068C0"/>
    <w:rsid w:val="0071070F"/>
    <w:rsid w:val="00710838"/>
    <w:rsid w:val="00710ED0"/>
    <w:rsid w:val="0071102C"/>
    <w:rsid w:val="007120D8"/>
    <w:rsid w:val="00713E70"/>
    <w:rsid w:val="0071431B"/>
    <w:rsid w:val="00714AD3"/>
    <w:rsid w:val="00715605"/>
    <w:rsid w:val="007174CD"/>
    <w:rsid w:val="00720799"/>
    <w:rsid w:val="00720B36"/>
    <w:rsid w:val="0072103A"/>
    <w:rsid w:val="00721F69"/>
    <w:rsid w:val="00722FF3"/>
    <w:rsid w:val="0072393D"/>
    <w:rsid w:val="00724478"/>
    <w:rsid w:val="00724B92"/>
    <w:rsid w:val="00724EF9"/>
    <w:rsid w:val="0072513A"/>
    <w:rsid w:val="007257E6"/>
    <w:rsid w:val="00726474"/>
    <w:rsid w:val="0072697A"/>
    <w:rsid w:val="0072753E"/>
    <w:rsid w:val="00730009"/>
    <w:rsid w:val="00732B6E"/>
    <w:rsid w:val="00736214"/>
    <w:rsid w:val="00740907"/>
    <w:rsid w:val="00741035"/>
    <w:rsid w:val="007421D6"/>
    <w:rsid w:val="007421D9"/>
    <w:rsid w:val="00742A13"/>
    <w:rsid w:val="007434C5"/>
    <w:rsid w:val="00745898"/>
    <w:rsid w:val="00746789"/>
    <w:rsid w:val="00746D62"/>
    <w:rsid w:val="00746F05"/>
    <w:rsid w:val="007479B5"/>
    <w:rsid w:val="007501E9"/>
    <w:rsid w:val="00750AA3"/>
    <w:rsid w:val="0075134C"/>
    <w:rsid w:val="00751C97"/>
    <w:rsid w:val="00752F8C"/>
    <w:rsid w:val="00753260"/>
    <w:rsid w:val="00755340"/>
    <w:rsid w:val="00757317"/>
    <w:rsid w:val="00757504"/>
    <w:rsid w:val="00757894"/>
    <w:rsid w:val="00757E2F"/>
    <w:rsid w:val="00760910"/>
    <w:rsid w:val="00762B8A"/>
    <w:rsid w:val="007635BA"/>
    <w:rsid w:val="00763A0E"/>
    <w:rsid w:val="00763B5B"/>
    <w:rsid w:val="00765D17"/>
    <w:rsid w:val="00765FE5"/>
    <w:rsid w:val="007672CA"/>
    <w:rsid w:val="00771932"/>
    <w:rsid w:val="00771C32"/>
    <w:rsid w:val="007726C8"/>
    <w:rsid w:val="007727FD"/>
    <w:rsid w:val="00772EBE"/>
    <w:rsid w:val="00773EC9"/>
    <w:rsid w:val="0077588A"/>
    <w:rsid w:val="00775AB3"/>
    <w:rsid w:val="00775F03"/>
    <w:rsid w:val="00776B8D"/>
    <w:rsid w:val="007771FB"/>
    <w:rsid w:val="007775B6"/>
    <w:rsid w:val="00777637"/>
    <w:rsid w:val="0078036F"/>
    <w:rsid w:val="007805A5"/>
    <w:rsid w:val="0078093F"/>
    <w:rsid w:val="00781773"/>
    <w:rsid w:val="00781C61"/>
    <w:rsid w:val="00782710"/>
    <w:rsid w:val="0078284E"/>
    <w:rsid w:val="00782DDA"/>
    <w:rsid w:val="00784573"/>
    <w:rsid w:val="0078568E"/>
    <w:rsid w:val="007866D7"/>
    <w:rsid w:val="00786D7C"/>
    <w:rsid w:val="00787C56"/>
    <w:rsid w:val="00791240"/>
    <w:rsid w:val="007914F7"/>
    <w:rsid w:val="0079173E"/>
    <w:rsid w:val="007918CD"/>
    <w:rsid w:val="00792F49"/>
    <w:rsid w:val="00793107"/>
    <w:rsid w:val="00793B50"/>
    <w:rsid w:val="00794B0F"/>
    <w:rsid w:val="00797058"/>
    <w:rsid w:val="007A0737"/>
    <w:rsid w:val="007A1497"/>
    <w:rsid w:val="007A17D1"/>
    <w:rsid w:val="007A3595"/>
    <w:rsid w:val="007A4ED9"/>
    <w:rsid w:val="007A4F70"/>
    <w:rsid w:val="007A55AB"/>
    <w:rsid w:val="007A55B5"/>
    <w:rsid w:val="007A5D8C"/>
    <w:rsid w:val="007A6294"/>
    <w:rsid w:val="007A73C1"/>
    <w:rsid w:val="007B1304"/>
    <w:rsid w:val="007B41D2"/>
    <w:rsid w:val="007B4548"/>
    <w:rsid w:val="007B59A4"/>
    <w:rsid w:val="007B601C"/>
    <w:rsid w:val="007B62F0"/>
    <w:rsid w:val="007B6A9B"/>
    <w:rsid w:val="007C0030"/>
    <w:rsid w:val="007C01B6"/>
    <w:rsid w:val="007C0390"/>
    <w:rsid w:val="007C0473"/>
    <w:rsid w:val="007C0AA0"/>
    <w:rsid w:val="007C211D"/>
    <w:rsid w:val="007C2723"/>
    <w:rsid w:val="007C2E36"/>
    <w:rsid w:val="007C3E13"/>
    <w:rsid w:val="007C4371"/>
    <w:rsid w:val="007C565E"/>
    <w:rsid w:val="007C57C4"/>
    <w:rsid w:val="007C6410"/>
    <w:rsid w:val="007C7A17"/>
    <w:rsid w:val="007D098E"/>
    <w:rsid w:val="007D1E7D"/>
    <w:rsid w:val="007D2090"/>
    <w:rsid w:val="007D3EE6"/>
    <w:rsid w:val="007D4427"/>
    <w:rsid w:val="007D4CC3"/>
    <w:rsid w:val="007D743D"/>
    <w:rsid w:val="007D7534"/>
    <w:rsid w:val="007E0069"/>
    <w:rsid w:val="007E1A64"/>
    <w:rsid w:val="007E1FAC"/>
    <w:rsid w:val="007E20DE"/>
    <w:rsid w:val="007E2724"/>
    <w:rsid w:val="007E39BD"/>
    <w:rsid w:val="007E3E34"/>
    <w:rsid w:val="007E3E3F"/>
    <w:rsid w:val="007E451C"/>
    <w:rsid w:val="007E4FE3"/>
    <w:rsid w:val="007E6271"/>
    <w:rsid w:val="007E634D"/>
    <w:rsid w:val="007E7B27"/>
    <w:rsid w:val="007F13E9"/>
    <w:rsid w:val="007F1735"/>
    <w:rsid w:val="007F1EF4"/>
    <w:rsid w:val="007F2BDD"/>
    <w:rsid w:val="007F3E32"/>
    <w:rsid w:val="007F5513"/>
    <w:rsid w:val="007F5AE9"/>
    <w:rsid w:val="007F5C3F"/>
    <w:rsid w:val="007F66E8"/>
    <w:rsid w:val="008001EB"/>
    <w:rsid w:val="008007F9"/>
    <w:rsid w:val="00801A29"/>
    <w:rsid w:val="008020CD"/>
    <w:rsid w:val="008020DE"/>
    <w:rsid w:val="00802903"/>
    <w:rsid w:val="00804497"/>
    <w:rsid w:val="00804A7D"/>
    <w:rsid w:val="00805900"/>
    <w:rsid w:val="00805F2C"/>
    <w:rsid w:val="008072C7"/>
    <w:rsid w:val="0080731A"/>
    <w:rsid w:val="008078FE"/>
    <w:rsid w:val="0081026E"/>
    <w:rsid w:val="00811411"/>
    <w:rsid w:val="00812E35"/>
    <w:rsid w:val="00814CD9"/>
    <w:rsid w:val="00816DC7"/>
    <w:rsid w:val="00817131"/>
    <w:rsid w:val="00821FD1"/>
    <w:rsid w:val="00823015"/>
    <w:rsid w:val="00823F9D"/>
    <w:rsid w:val="00825142"/>
    <w:rsid w:val="00826A8C"/>
    <w:rsid w:val="0082783B"/>
    <w:rsid w:val="00827BE4"/>
    <w:rsid w:val="008306A2"/>
    <w:rsid w:val="00832BB3"/>
    <w:rsid w:val="0083373E"/>
    <w:rsid w:val="00837F99"/>
    <w:rsid w:val="00841D1D"/>
    <w:rsid w:val="00842264"/>
    <w:rsid w:val="00842CC7"/>
    <w:rsid w:val="00843635"/>
    <w:rsid w:val="008438A3"/>
    <w:rsid w:val="00845FCB"/>
    <w:rsid w:val="008468F9"/>
    <w:rsid w:val="00846CC7"/>
    <w:rsid w:val="00847DE5"/>
    <w:rsid w:val="0085110C"/>
    <w:rsid w:val="008527DB"/>
    <w:rsid w:val="008529CF"/>
    <w:rsid w:val="008535AB"/>
    <w:rsid w:val="00853B1D"/>
    <w:rsid w:val="008545D1"/>
    <w:rsid w:val="008556B3"/>
    <w:rsid w:val="00856A45"/>
    <w:rsid w:val="0085782E"/>
    <w:rsid w:val="008601C1"/>
    <w:rsid w:val="00860F68"/>
    <w:rsid w:val="00861D47"/>
    <w:rsid w:val="00864272"/>
    <w:rsid w:val="008679D2"/>
    <w:rsid w:val="008702DB"/>
    <w:rsid w:val="00870A46"/>
    <w:rsid w:val="00870D4B"/>
    <w:rsid w:val="00871E36"/>
    <w:rsid w:val="00872592"/>
    <w:rsid w:val="00872C78"/>
    <w:rsid w:val="00872C80"/>
    <w:rsid w:val="00875025"/>
    <w:rsid w:val="008752BB"/>
    <w:rsid w:val="008760F7"/>
    <w:rsid w:val="00876780"/>
    <w:rsid w:val="00877D4B"/>
    <w:rsid w:val="008808CE"/>
    <w:rsid w:val="00881715"/>
    <w:rsid w:val="008826D6"/>
    <w:rsid w:val="00882B3E"/>
    <w:rsid w:val="00884255"/>
    <w:rsid w:val="008849D0"/>
    <w:rsid w:val="00884D62"/>
    <w:rsid w:val="0088780C"/>
    <w:rsid w:val="008879B9"/>
    <w:rsid w:val="0089026C"/>
    <w:rsid w:val="008915A9"/>
    <w:rsid w:val="00891BD7"/>
    <w:rsid w:val="00892C13"/>
    <w:rsid w:val="00893CAA"/>
    <w:rsid w:val="00893F3C"/>
    <w:rsid w:val="00895016"/>
    <w:rsid w:val="00896A86"/>
    <w:rsid w:val="008977F9"/>
    <w:rsid w:val="008A080C"/>
    <w:rsid w:val="008A10A7"/>
    <w:rsid w:val="008A12DC"/>
    <w:rsid w:val="008A1381"/>
    <w:rsid w:val="008A1AD0"/>
    <w:rsid w:val="008A2605"/>
    <w:rsid w:val="008A276C"/>
    <w:rsid w:val="008A27F7"/>
    <w:rsid w:val="008A48DD"/>
    <w:rsid w:val="008A4A19"/>
    <w:rsid w:val="008A4E44"/>
    <w:rsid w:val="008A545F"/>
    <w:rsid w:val="008A5C13"/>
    <w:rsid w:val="008A5E59"/>
    <w:rsid w:val="008A6A72"/>
    <w:rsid w:val="008B022B"/>
    <w:rsid w:val="008B0A8B"/>
    <w:rsid w:val="008B1B3B"/>
    <w:rsid w:val="008B24BA"/>
    <w:rsid w:val="008B3191"/>
    <w:rsid w:val="008B3B01"/>
    <w:rsid w:val="008B4EBC"/>
    <w:rsid w:val="008B679A"/>
    <w:rsid w:val="008B6FC9"/>
    <w:rsid w:val="008B7F07"/>
    <w:rsid w:val="008C0BED"/>
    <w:rsid w:val="008C14D3"/>
    <w:rsid w:val="008C383A"/>
    <w:rsid w:val="008C3A97"/>
    <w:rsid w:val="008C467C"/>
    <w:rsid w:val="008C4C9C"/>
    <w:rsid w:val="008C54C7"/>
    <w:rsid w:val="008C5C53"/>
    <w:rsid w:val="008C617B"/>
    <w:rsid w:val="008C6219"/>
    <w:rsid w:val="008C6DFD"/>
    <w:rsid w:val="008C70DA"/>
    <w:rsid w:val="008C7231"/>
    <w:rsid w:val="008C7288"/>
    <w:rsid w:val="008C79D6"/>
    <w:rsid w:val="008D0700"/>
    <w:rsid w:val="008D0BB9"/>
    <w:rsid w:val="008D21E9"/>
    <w:rsid w:val="008D32E7"/>
    <w:rsid w:val="008D344F"/>
    <w:rsid w:val="008D3B96"/>
    <w:rsid w:val="008D3FA3"/>
    <w:rsid w:val="008D467B"/>
    <w:rsid w:val="008D49ED"/>
    <w:rsid w:val="008D4FE6"/>
    <w:rsid w:val="008D5804"/>
    <w:rsid w:val="008D6448"/>
    <w:rsid w:val="008D65F5"/>
    <w:rsid w:val="008D6E43"/>
    <w:rsid w:val="008D6E7C"/>
    <w:rsid w:val="008D767D"/>
    <w:rsid w:val="008E0051"/>
    <w:rsid w:val="008E1A64"/>
    <w:rsid w:val="008E27CC"/>
    <w:rsid w:val="008E38CF"/>
    <w:rsid w:val="008E4B2E"/>
    <w:rsid w:val="008E4FBE"/>
    <w:rsid w:val="008E5118"/>
    <w:rsid w:val="008E54B9"/>
    <w:rsid w:val="008E7BDA"/>
    <w:rsid w:val="008F0107"/>
    <w:rsid w:val="008F075D"/>
    <w:rsid w:val="008F145D"/>
    <w:rsid w:val="008F1579"/>
    <w:rsid w:val="008F2647"/>
    <w:rsid w:val="008F295F"/>
    <w:rsid w:val="008F2D4E"/>
    <w:rsid w:val="008F33A9"/>
    <w:rsid w:val="008F3F6B"/>
    <w:rsid w:val="008F6408"/>
    <w:rsid w:val="008F691F"/>
    <w:rsid w:val="008F71F2"/>
    <w:rsid w:val="008F7DC3"/>
    <w:rsid w:val="00900F07"/>
    <w:rsid w:val="00900F58"/>
    <w:rsid w:val="00901B90"/>
    <w:rsid w:val="00903046"/>
    <w:rsid w:val="00905C1C"/>
    <w:rsid w:val="00905C6D"/>
    <w:rsid w:val="009069F8"/>
    <w:rsid w:val="00907680"/>
    <w:rsid w:val="00907C57"/>
    <w:rsid w:val="00911D0E"/>
    <w:rsid w:val="00912ECF"/>
    <w:rsid w:val="00914713"/>
    <w:rsid w:val="00915873"/>
    <w:rsid w:val="00915DD1"/>
    <w:rsid w:val="00916576"/>
    <w:rsid w:val="00920E32"/>
    <w:rsid w:val="00921478"/>
    <w:rsid w:val="00922CFC"/>
    <w:rsid w:val="00922D3E"/>
    <w:rsid w:val="0092311A"/>
    <w:rsid w:val="0092343D"/>
    <w:rsid w:val="00923CA9"/>
    <w:rsid w:val="009253C3"/>
    <w:rsid w:val="009257E9"/>
    <w:rsid w:val="00925F12"/>
    <w:rsid w:val="009269BD"/>
    <w:rsid w:val="00927344"/>
    <w:rsid w:val="0092759C"/>
    <w:rsid w:val="0093029B"/>
    <w:rsid w:val="00932140"/>
    <w:rsid w:val="00933560"/>
    <w:rsid w:val="00936F3C"/>
    <w:rsid w:val="00940A08"/>
    <w:rsid w:val="009419E6"/>
    <w:rsid w:val="00941FCF"/>
    <w:rsid w:val="00943147"/>
    <w:rsid w:val="0094374B"/>
    <w:rsid w:val="00943888"/>
    <w:rsid w:val="00944CA0"/>
    <w:rsid w:val="00946354"/>
    <w:rsid w:val="00946EA4"/>
    <w:rsid w:val="009473CB"/>
    <w:rsid w:val="009475B5"/>
    <w:rsid w:val="00947613"/>
    <w:rsid w:val="009514DB"/>
    <w:rsid w:val="00951C6C"/>
    <w:rsid w:val="00954060"/>
    <w:rsid w:val="009549E3"/>
    <w:rsid w:val="00955606"/>
    <w:rsid w:val="00955661"/>
    <w:rsid w:val="00956334"/>
    <w:rsid w:val="0095695C"/>
    <w:rsid w:val="0095717F"/>
    <w:rsid w:val="009575B5"/>
    <w:rsid w:val="00957860"/>
    <w:rsid w:val="00960561"/>
    <w:rsid w:val="00960ABA"/>
    <w:rsid w:val="00960E03"/>
    <w:rsid w:val="009616FE"/>
    <w:rsid w:val="009623AF"/>
    <w:rsid w:val="009641B2"/>
    <w:rsid w:val="009647CB"/>
    <w:rsid w:val="009675FA"/>
    <w:rsid w:val="00967888"/>
    <w:rsid w:val="0097043A"/>
    <w:rsid w:val="0097139D"/>
    <w:rsid w:val="00971B86"/>
    <w:rsid w:val="00971E03"/>
    <w:rsid w:val="00973341"/>
    <w:rsid w:val="00973749"/>
    <w:rsid w:val="009765D0"/>
    <w:rsid w:val="00976ADE"/>
    <w:rsid w:val="009771B6"/>
    <w:rsid w:val="0098046F"/>
    <w:rsid w:val="00982845"/>
    <w:rsid w:val="00982BD6"/>
    <w:rsid w:val="009835DF"/>
    <w:rsid w:val="00985B7B"/>
    <w:rsid w:val="0098767A"/>
    <w:rsid w:val="0099182E"/>
    <w:rsid w:val="00991DD6"/>
    <w:rsid w:val="009944A6"/>
    <w:rsid w:val="009954A5"/>
    <w:rsid w:val="00995A2F"/>
    <w:rsid w:val="00996434"/>
    <w:rsid w:val="00996EF1"/>
    <w:rsid w:val="00997F38"/>
    <w:rsid w:val="00997F8E"/>
    <w:rsid w:val="009A026C"/>
    <w:rsid w:val="009A256E"/>
    <w:rsid w:val="009A2AA0"/>
    <w:rsid w:val="009A2FF3"/>
    <w:rsid w:val="009A3765"/>
    <w:rsid w:val="009A39B1"/>
    <w:rsid w:val="009A3C09"/>
    <w:rsid w:val="009A6304"/>
    <w:rsid w:val="009A7833"/>
    <w:rsid w:val="009B0288"/>
    <w:rsid w:val="009B02CE"/>
    <w:rsid w:val="009B063A"/>
    <w:rsid w:val="009B08A1"/>
    <w:rsid w:val="009B097F"/>
    <w:rsid w:val="009B104A"/>
    <w:rsid w:val="009B1C6F"/>
    <w:rsid w:val="009B240B"/>
    <w:rsid w:val="009B2C7B"/>
    <w:rsid w:val="009B2DA8"/>
    <w:rsid w:val="009B2E5A"/>
    <w:rsid w:val="009B3B9B"/>
    <w:rsid w:val="009B3E67"/>
    <w:rsid w:val="009B423A"/>
    <w:rsid w:val="009B43B7"/>
    <w:rsid w:val="009B4491"/>
    <w:rsid w:val="009B63C3"/>
    <w:rsid w:val="009C0DDB"/>
    <w:rsid w:val="009C1329"/>
    <w:rsid w:val="009C2F91"/>
    <w:rsid w:val="009C3EC5"/>
    <w:rsid w:val="009C6DF2"/>
    <w:rsid w:val="009C7271"/>
    <w:rsid w:val="009C7E62"/>
    <w:rsid w:val="009D033F"/>
    <w:rsid w:val="009D36C9"/>
    <w:rsid w:val="009D3E32"/>
    <w:rsid w:val="009D400C"/>
    <w:rsid w:val="009D4018"/>
    <w:rsid w:val="009D4502"/>
    <w:rsid w:val="009D55D7"/>
    <w:rsid w:val="009D59F7"/>
    <w:rsid w:val="009D6EF1"/>
    <w:rsid w:val="009D71EB"/>
    <w:rsid w:val="009E080B"/>
    <w:rsid w:val="009E2EB2"/>
    <w:rsid w:val="009E33F8"/>
    <w:rsid w:val="009E6624"/>
    <w:rsid w:val="009F0D16"/>
    <w:rsid w:val="009F0F5D"/>
    <w:rsid w:val="009F22AE"/>
    <w:rsid w:val="009F24E9"/>
    <w:rsid w:val="009F29D5"/>
    <w:rsid w:val="009F29ED"/>
    <w:rsid w:val="009F5118"/>
    <w:rsid w:val="009F59D0"/>
    <w:rsid w:val="009F5B7B"/>
    <w:rsid w:val="009F5F88"/>
    <w:rsid w:val="009F6411"/>
    <w:rsid w:val="009F7A10"/>
    <w:rsid w:val="00A0072B"/>
    <w:rsid w:val="00A01889"/>
    <w:rsid w:val="00A01A98"/>
    <w:rsid w:val="00A0243E"/>
    <w:rsid w:val="00A04086"/>
    <w:rsid w:val="00A04294"/>
    <w:rsid w:val="00A061CF"/>
    <w:rsid w:val="00A06391"/>
    <w:rsid w:val="00A06E8C"/>
    <w:rsid w:val="00A075E3"/>
    <w:rsid w:val="00A11CB0"/>
    <w:rsid w:val="00A11FA2"/>
    <w:rsid w:val="00A13D47"/>
    <w:rsid w:val="00A143E9"/>
    <w:rsid w:val="00A21F96"/>
    <w:rsid w:val="00A238D7"/>
    <w:rsid w:val="00A24455"/>
    <w:rsid w:val="00A258B2"/>
    <w:rsid w:val="00A2675E"/>
    <w:rsid w:val="00A30978"/>
    <w:rsid w:val="00A3190B"/>
    <w:rsid w:val="00A3240F"/>
    <w:rsid w:val="00A3336D"/>
    <w:rsid w:val="00A36079"/>
    <w:rsid w:val="00A369A9"/>
    <w:rsid w:val="00A36CB6"/>
    <w:rsid w:val="00A36E03"/>
    <w:rsid w:val="00A37DEB"/>
    <w:rsid w:val="00A40769"/>
    <w:rsid w:val="00A40EE8"/>
    <w:rsid w:val="00A411AD"/>
    <w:rsid w:val="00A4196E"/>
    <w:rsid w:val="00A424A8"/>
    <w:rsid w:val="00A42B06"/>
    <w:rsid w:val="00A445B9"/>
    <w:rsid w:val="00A45A9D"/>
    <w:rsid w:val="00A4738B"/>
    <w:rsid w:val="00A4739F"/>
    <w:rsid w:val="00A47896"/>
    <w:rsid w:val="00A52C9D"/>
    <w:rsid w:val="00A53776"/>
    <w:rsid w:val="00A5385F"/>
    <w:rsid w:val="00A53B38"/>
    <w:rsid w:val="00A55A04"/>
    <w:rsid w:val="00A565DB"/>
    <w:rsid w:val="00A56B4B"/>
    <w:rsid w:val="00A571D3"/>
    <w:rsid w:val="00A57248"/>
    <w:rsid w:val="00A60006"/>
    <w:rsid w:val="00A601BD"/>
    <w:rsid w:val="00A603CD"/>
    <w:rsid w:val="00A606C4"/>
    <w:rsid w:val="00A606FD"/>
    <w:rsid w:val="00A60BD9"/>
    <w:rsid w:val="00A60F9F"/>
    <w:rsid w:val="00A617E8"/>
    <w:rsid w:val="00A61A1D"/>
    <w:rsid w:val="00A62E4C"/>
    <w:rsid w:val="00A6331B"/>
    <w:rsid w:val="00A6333C"/>
    <w:rsid w:val="00A64202"/>
    <w:rsid w:val="00A644F2"/>
    <w:rsid w:val="00A65861"/>
    <w:rsid w:val="00A65F6A"/>
    <w:rsid w:val="00A66835"/>
    <w:rsid w:val="00A707CB"/>
    <w:rsid w:val="00A71389"/>
    <w:rsid w:val="00A713F0"/>
    <w:rsid w:val="00A75065"/>
    <w:rsid w:val="00A756EA"/>
    <w:rsid w:val="00A763F8"/>
    <w:rsid w:val="00A767C4"/>
    <w:rsid w:val="00A76C54"/>
    <w:rsid w:val="00A777E3"/>
    <w:rsid w:val="00A81B9B"/>
    <w:rsid w:val="00A831EF"/>
    <w:rsid w:val="00A83B73"/>
    <w:rsid w:val="00A842B1"/>
    <w:rsid w:val="00A847A5"/>
    <w:rsid w:val="00A84A9F"/>
    <w:rsid w:val="00A851B9"/>
    <w:rsid w:val="00A8640D"/>
    <w:rsid w:val="00A865CF"/>
    <w:rsid w:val="00A86AA9"/>
    <w:rsid w:val="00A870D1"/>
    <w:rsid w:val="00A90731"/>
    <w:rsid w:val="00A90C0B"/>
    <w:rsid w:val="00A935C0"/>
    <w:rsid w:val="00A940D2"/>
    <w:rsid w:val="00A94BAD"/>
    <w:rsid w:val="00A95AD8"/>
    <w:rsid w:val="00A96D48"/>
    <w:rsid w:val="00A9759E"/>
    <w:rsid w:val="00AA05AF"/>
    <w:rsid w:val="00AA1FDE"/>
    <w:rsid w:val="00AA25E8"/>
    <w:rsid w:val="00AA2607"/>
    <w:rsid w:val="00AA2B90"/>
    <w:rsid w:val="00AA3002"/>
    <w:rsid w:val="00AA4764"/>
    <w:rsid w:val="00AA6823"/>
    <w:rsid w:val="00AA6DE7"/>
    <w:rsid w:val="00AB02AC"/>
    <w:rsid w:val="00AB0838"/>
    <w:rsid w:val="00AB0840"/>
    <w:rsid w:val="00AB429D"/>
    <w:rsid w:val="00AB4B70"/>
    <w:rsid w:val="00AB508C"/>
    <w:rsid w:val="00AB50E7"/>
    <w:rsid w:val="00AB5A1A"/>
    <w:rsid w:val="00AC1646"/>
    <w:rsid w:val="00AC1D3B"/>
    <w:rsid w:val="00AC3085"/>
    <w:rsid w:val="00AC39D5"/>
    <w:rsid w:val="00AC3FC5"/>
    <w:rsid w:val="00AC48A7"/>
    <w:rsid w:val="00AC5678"/>
    <w:rsid w:val="00AC7046"/>
    <w:rsid w:val="00AC72C3"/>
    <w:rsid w:val="00AC7AF2"/>
    <w:rsid w:val="00AD14F3"/>
    <w:rsid w:val="00AD197C"/>
    <w:rsid w:val="00AD1AAB"/>
    <w:rsid w:val="00AD4091"/>
    <w:rsid w:val="00AD7421"/>
    <w:rsid w:val="00AE04AC"/>
    <w:rsid w:val="00AE0CFA"/>
    <w:rsid w:val="00AE4EC5"/>
    <w:rsid w:val="00AE5573"/>
    <w:rsid w:val="00AE6A8C"/>
    <w:rsid w:val="00AF0F0F"/>
    <w:rsid w:val="00AF359A"/>
    <w:rsid w:val="00AF5BC0"/>
    <w:rsid w:val="00AF5E75"/>
    <w:rsid w:val="00AF6F0A"/>
    <w:rsid w:val="00AF76C9"/>
    <w:rsid w:val="00B008B1"/>
    <w:rsid w:val="00B01342"/>
    <w:rsid w:val="00B02B50"/>
    <w:rsid w:val="00B02DED"/>
    <w:rsid w:val="00B03A29"/>
    <w:rsid w:val="00B04066"/>
    <w:rsid w:val="00B04FB9"/>
    <w:rsid w:val="00B05705"/>
    <w:rsid w:val="00B05B90"/>
    <w:rsid w:val="00B062A4"/>
    <w:rsid w:val="00B06B4B"/>
    <w:rsid w:val="00B0731E"/>
    <w:rsid w:val="00B074ED"/>
    <w:rsid w:val="00B07B21"/>
    <w:rsid w:val="00B10CE0"/>
    <w:rsid w:val="00B11663"/>
    <w:rsid w:val="00B11B54"/>
    <w:rsid w:val="00B139CE"/>
    <w:rsid w:val="00B147F0"/>
    <w:rsid w:val="00B1529D"/>
    <w:rsid w:val="00B16F24"/>
    <w:rsid w:val="00B17601"/>
    <w:rsid w:val="00B17731"/>
    <w:rsid w:val="00B179D7"/>
    <w:rsid w:val="00B17A9E"/>
    <w:rsid w:val="00B2100B"/>
    <w:rsid w:val="00B2182B"/>
    <w:rsid w:val="00B22964"/>
    <w:rsid w:val="00B24818"/>
    <w:rsid w:val="00B26C62"/>
    <w:rsid w:val="00B275E8"/>
    <w:rsid w:val="00B301B4"/>
    <w:rsid w:val="00B3216E"/>
    <w:rsid w:val="00B329F5"/>
    <w:rsid w:val="00B35CBA"/>
    <w:rsid w:val="00B36DB1"/>
    <w:rsid w:val="00B40600"/>
    <w:rsid w:val="00B40B27"/>
    <w:rsid w:val="00B40B98"/>
    <w:rsid w:val="00B42643"/>
    <w:rsid w:val="00B436F7"/>
    <w:rsid w:val="00B43D11"/>
    <w:rsid w:val="00B446EC"/>
    <w:rsid w:val="00B45717"/>
    <w:rsid w:val="00B45E4B"/>
    <w:rsid w:val="00B463B8"/>
    <w:rsid w:val="00B479D2"/>
    <w:rsid w:val="00B52CD3"/>
    <w:rsid w:val="00B52CE1"/>
    <w:rsid w:val="00B53D40"/>
    <w:rsid w:val="00B57A7E"/>
    <w:rsid w:val="00B61468"/>
    <w:rsid w:val="00B61C16"/>
    <w:rsid w:val="00B62B15"/>
    <w:rsid w:val="00B62F3A"/>
    <w:rsid w:val="00B63CF0"/>
    <w:rsid w:val="00B645E7"/>
    <w:rsid w:val="00B648BC"/>
    <w:rsid w:val="00B65631"/>
    <w:rsid w:val="00B66B08"/>
    <w:rsid w:val="00B72091"/>
    <w:rsid w:val="00B7397D"/>
    <w:rsid w:val="00B73F77"/>
    <w:rsid w:val="00B742DB"/>
    <w:rsid w:val="00B7524F"/>
    <w:rsid w:val="00B75A99"/>
    <w:rsid w:val="00B75D05"/>
    <w:rsid w:val="00B75D83"/>
    <w:rsid w:val="00B76569"/>
    <w:rsid w:val="00B76EF9"/>
    <w:rsid w:val="00B81B87"/>
    <w:rsid w:val="00B8416A"/>
    <w:rsid w:val="00B84273"/>
    <w:rsid w:val="00B84CE5"/>
    <w:rsid w:val="00B85376"/>
    <w:rsid w:val="00B85BC9"/>
    <w:rsid w:val="00B876F6"/>
    <w:rsid w:val="00B9136C"/>
    <w:rsid w:val="00B92E8B"/>
    <w:rsid w:val="00B93051"/>
    <w:rsid w:val="00B936D1"/>
    <w:rsid w:val="00B93CBB"/>
    <w:rsid w:val="00B94878"/>
    <w:rsid w:val="00B94C9C"/>
    <w:rsid w:val="00B958EC"/>
    <w:rsid w:val="00B95C14"/>
    <w:rsid w:val="00B96649"/>
    <w:rsid w:val="00B967F9"/>
    <w:rsid w:val="00BA0BAF"/>
    <w:rsid w:val="00BA1FAF"/>
    <w:rsid w:val="00BA2E45"/>
    <w:rsid w:val="00BA3D3D"/>
    <w:rsid w:val="00BA42E6"/>
    <w:rsid w:val="00BA4364"/>
    <w:rsid w:val="00BB0464"/>
    <w:rsid w:val="00BB1A6B"/>
    <w:rsid w:val="00BB1D5A"/>
    <w:rsid w:val="00BB1F30"/>
    <w:rsid w:val="00BB440D"/>
    <w:rsid w:val="00BB63D4"/>
    <w:rsid w:val="00BB6610"/>
    <w:rsid w:val="00BB6FD9"/>
    <w:rsid w:val="00BB7D52"/>
    <w:rsid w:val="00BB7F96"/>
    <w:rsid w:val="00BC057D"/>
    <w:rsid w:val="00BC29E3"/>
    <w:rsid w:val="00BC3868"/>
    <w:rsid w:val="00BC3896"/>
    <w:rsid w:val="00BC407E"/>
    <w:rsid w:val="00BC4259"/>
    <w:rsid w:val="00BC56F8"/>
    <w:rsid w:val="00BC5ACB"/>
    <w:rsid w:val="00BC62BC"/>
    <w:rsid w:val="00BC728A"/>
    <w:rsid w:val="00BD08F3"/>
    <w:rsid w:val="00BD1057"/>
    <w:rsid w:val="00BD1590"/>
    <w:rsid w:val="00BD18E2"/>
    <w:rsid w:val="00BD1926"/>
    <w:rsid w:val="00BD1E8C"/>
    <w:rsid w:val="00BD2064"/>
    <w:rsid w:val="00BD3940"/>
    <w:rsid w:val="00BD4080"/>
    <w:rsid w:val="00BD7277"/>
    <w:rsid w:val="00BD79FD"/>
    <w:rsid w:val="00BD7DDE"/>
    <w:rsid w:val="00BE07D0"/>
    <w:rsid w:val="00BE0F03"/>
    <w:rsid w:val="00BE193C"/>
    <w:rsid w:val="00BE2525"/>
    <w:rsid w:val="00BE27A2"/>
    <w:rsid w:val="00BE2AE9"/>
    <w:rsid w:val="00BE3D46"/>
    <w:rsid w:val="00BE4569"/>
    <w:rsid w:val="00BE4583"/>
    <w:rsid w:val="00BE6548"/>
    <w:rsid w:val="00BF234D"/>
    <w:rsid w:val="00BF3C69"/>
    <w:rsid w:val="00BF4076"/>
    <w:rsid w:val="00BF4EA3"/>
    <w:rsid w:val="00BF6219"/>
    <w:rsid w:val="00BF7132"/>
    <w:rsid w:val="00C0001F"/>
    <w:rsid w:val="00C001D3"/>
    <w:rsid w:val="00C01044"/>
    <w:rsid w:val="00C015E7"/>
    <w:rsid w:val="00C028DF"/>
    <w:rsid w:val="00C03126"/>
    <w:rsid w:val="00C069E4"/>
    <w:rsid w:val="00C06B51"/>
    <w:rsid w:val="00C07A2A"/>
    <w:rsid w:val="00C10D85"/>
    <w:rsid w:val="00C11D76"/>
    <w:rsid w:val="00C12421"/>
    <w:rsid w:val="00C12470"/>
    <w:rsid w:val="00C12888"/>
    <w:rsid w:val="00C12D46"/>
    <w:rsid w:val="00C12E7D"/>
    <w:rsid w:val="00C13B63"/>
    <w:rsid w:val="00C1473D"/>
    <w:rsid w:val="00C147C2"/>
    <w:rsid w:val="00C155CC"/>
    <w:rsid w:val="00C16117"/>
    <w:rsid w:val="00C16C07"/>
    <w:rsid w:val="00C17CD4"/>
    <w:rsid w:val="00C20082"/>
    <w:rsid w:val="00C20521"/>
    <w:rsid w:val="00C205C4"/>
    <w:rsid w:val="00C21A7A"/>
    <w:rsid w:val="00C22EB7"/>
    <w:rsid w:val="00C2401D"/>
    <w:rsid w:val="00C24948"/>
    <w:rsid w:val="00C2777A"/>
    <w:rsid w:val="00C3008E"/>
    <w:rsid w:val="00C30159"/>
    <w:rsid w:val="00C30348"/>
    <w:rsid w:val="00C30380"/>
    <w:rsid w:val="00C32926"/>
    <w:rsid w:val="00C329CA"/>
    <w:rsid w:val="00C332C6"/>
    <w:rsid w:val="00C33473"/>
    <w:rsid w:val="00C368C0"/>
    <w:rsid w:val="00C36BB3"/>
    <w:rsid w:val="00C37178"/>
    <w:rsid w:val="00C37BFE"/>
    <w:rsid w:val="00C40712"/>
    <w:rsid w:val="00C40B6D"/>
    <w:rsid w:val="00C41D0F"/>
    <w:rsid w:val="00C43CF5"/>
    <w:rsid w:val="00C444FC"/>
    <w:rsid w:val="00C44914"/>
    <w:rsid w:val="00C46BBC"/>
    <w:rsid w:val="00C46F7D"/>
    <w:rsid w:val="00C474F0"/>
    <w:rsid w:val="00C50106"/>
    <w:rsid w:val="00C5041A"/>
    <w:rsid w:val="00C51280"/>
    <w:rsid w:val="00C529BE"/>
    <w:rsid w:val="00C52B07"/>
    <w:rsid w:val="00C52E95"/>
    <w:rsid w:val="00C544CA"/>
    <w:rsid w:val="00C55D7F"/>
    <w:rsid w:val="00C569E4"/>
    <w:rsid w:val="00C56FF1"/>
    <w:rsid w:val="00C574FC"/>
    <w:rsid w:val="00C605E5"/>
    <w:rsid w:val="00C63436"/>
    <w:rsid w:val="00C64A32"/>
    <w:rsid w:val="00C66C8B"/>
    <w:rsid w:val="00C672D2"/>
    <w:rsid w:val="00C67F25"/>
    <w:rsid w:val="00C70282"/>
    <w:rsid w:val="00C72144"/>
    <w:rsid w:val="00C7216C"/>
    <w:rsid w:val="00C7248A"/>
    <w:rsid w:val="00C7270B"/>
    <w:rsid w:val="00C728F5"/>
    <w:rsid w:val="00C740A8"/>
    <w:rsid w:val="00C741E7"/>
    <w:rsid w:val="00C75FA2"/>
    <w:rsid w:val="00C7669B"/>
    <w:rsid w:val="00C76704"/>
    <w:rsid w:val="00C76C70"/>
    <w:rsid w:val="00C77730"/>
    <w:rsid w:val="00C77B99"/>
    <w:rsid w:val="00C80083"/>
    <w:rsid w:val="00C80CD9"/>
    <w:rsid w:val="00C8196C"/>
    <w:rsid w:val="00C81BE0"/>
    <w:rsid w:val="00C83910"/>
    <w:rsid w:val="00C84CA3"/>
    <w:rsid w:val="00C8648F"/>
    <w:rsid w:val="00C86B92"/>
    <w:rsid w:val="00C87F0C"/>
    <w:rsid w:val="00C912A5"/>
    <w:rsid w:val="00C9171A"/>
    <w:rsid w:val="00C922CB"/>
    <w:rsid w:val="00C92C90"/>
    <w:rsid w:val="00C93483"/>
    <w:rsid w:val="00C93BEB"/>
    <w:rsid w:val="00C948BB"/>
    <w:rsid w:val="00C94B7F"/>
    <w:rsid w:val="00C94D68"/>
    <w:rsid w:val="00C95280"/>
    <w:rsid w:val="00C95AF9"/>
    <w:rsid w:val="00C96D43"/>
    <w:rsid w:val="00CA12D4"/>
    <w:rsid w:val="00CA15DA"/>
    <w:rsid w:val="00CA161E"/>
    <w:rsid w:val="00CA1BAD"/>
    <w:rsid w:val="00CA1DFB"/>
    <w:rsid w:val="00CA209B"/>
    <w:rsid w:val="00CA2A4F"/>
    <w:rsid w:val="00CA2B7F"/>
    <w:rsid w:val="00CA3678"/>
    <w:rsid w:val="00CA4489"/>
    <w:rsid w:val="00CA51B6"/>
    <w:rsid w:val="00CA5CE6"/>
    <w:rsid w:val="00CA6259"/>
    <w:rsid w:val="00CA6DAE"/>
    <w:rsid w:val="00CA7332"/>
    <w:rsid w:val="00CB021A"/>
    <w:rsid w:val="00CB1961"/>
    <w:rsid w:val="00CB19FF"/>
    <w:rsid w:val="00CB1B5D"/>
    <w:rsid w:val="00CB32CF"/>
    <w:rsid w:val="00CB3525"/>
    <w:rsid w:val="00CB3555"/>
    <w:rsid w:val="00CB3D46"/>
    <w:rsid w:val="00CB4016"/>
    <w:rsid w:val="00CB4705"/>
    <w:rsid w:val="00CB4BD2"/>
    <w:rsid w:val="00CB5598"/>
    <w:rsid w:val="00CB6A70"/>
    <w:rsid w:val="00CB75C8"/>
    <w:rsid w:val="00CC127C"/>
    <w:rsid w:val="00CC1E51"/>
    <w:rsid w:val="00CC487D"/>
    <w:rsid w:val="00CC6B5E"/>
    <w:rsid w:val="00CC77DC"/>
    <w:rsid w:val="00CC78D0"/>
    <w:rsid w:val="00CD1848"/>
    <w:rsid w:val="00CD2EB8"/>
    <w:rsid w:val="00CD32EE"/>
    <w:rsid w:val="00CD3CFB"/>
    <w:rsid w:val="00CD47DE"/>
    <w:rsid w:val="00CD4E0F"/>
    <w:rsid w:val="00CD79C3"/>
    <w:rsid w:val="00CE1671"/>
    <w:rsid w:val="00CE19FC"/>
    <w:rsid w:val="00CE236E"/>
    <w:rsid w:val="00CE2F7D"/>
    <w:rsid w:val="00CE3EE3"/>
    <w:rsid w:val="00CE5521"/>
    <w:rsid w:val="00CE57D0"/>
    <w:rsid w:val="00CE5CBA"/>
    <w:rsid w:val="00CE5E75"/>
    <w:rsid w:val="00CE5E9C"/>
    <w:rsid w:val="00CE6DCC"/>
    <w:rsid w:val="00CE74E5"/>
    <w:rsid w:val="00CE7A37"/>
    <w:rsid w:val="00CF0803"/>
    <w:rsid w:val="00CF1CDC"/>
    <w:rsid w:val="00CF2697"/>
    <w:rsid w:val="00CF2982"/>
    <w:rsid w:val="00CF3431"/>
    <w:rsid w:val="00CF3F32"/>
    <w:rsid w:val="00CF4E37"/>
    <w:rsid w:val="00CF5642"/>
    <w:rsid w:val="00CF5742"/>
    <w:rsid w:val="00CF5A0A"/>
    <w:rsid w:val="00CF629B"/>
    <w:rsid w:val="00D01583"/>
    <w:rsid w:val="00D01B30"/>
    <w:rsid w:val="00D0283E"/>
    <w:rsid w:val="00D07728"/>
    <w:rsid w:val="00D12F49"/>
    <w:rsid w:val="00D132BF"/>
    <w:rsid w:val="00D15540"/>
    <w:rsid w:val="00D15DE6"/>
    <w:rsid w:val="00D20CF6"/>
    <w:rsid w:val="00D215DF"/>
    <w:rsid w:val="00D23FE4"/>
    <w:rsid w:val="00D24857"/>
    <w:rsid w:val="00D25580"/>
    <w:rsid w:val="00D26071"/>
    <w:rsid w:val="00D26438"/>
    <w:rsid w:val="00D26FE2"/>
    <w:rsid w:val="00D3160B"/>
    <w:rsid w:val="00D324AC"/>
    <w:rsid w:val="00D33063"/>
    <w:rsid w:val="00D33F35"/>
    <w:rsid w:val="00D34B89"/>
    <w:rsid w:val="00D34E6D"/>
    <w:rsid w:val="00D356BC"/>
    <w:rsid w:val="00D3570D"/>
    <w:rsid w:val="00D35774"/>
    <w:rsid w:val="00D358EF"/>
    <w:rsid w:val="00D36E20"/>
    <w:rsid w:val="00D40685"/>
    <w:rsid w:val="00D40D41"/>
    <w:rsid w:val="00D412C9"/>
    <w:rsid w:val="00D42720"/>
    <w:rsid w:val="00D4455B"/>
    <w:rsid w:val="00D446DE"/>
    <w:rsid w:val="00D456E4"/>
    <w:rsid w:val="00D46FB7"/>
    <w:rsid w:val="00D4761B"/>
    <w:rsid w:val="00D50976"/>
    <w:rsid w:val="00D51B6B"/>
    <w:rsid w:val="00D52A79"/>
    <w:rsid w:val="00D53B70"/>
    <w:rsid w:val="00D53E44"/>
    <w:rsid w:val="00D54D36"/>
    <w:rsid w:val="00D55932"/>
    <w:rsid w:val="00D60366"/>
    <w:rsid w:val="00D60A21"/>
    <w:rsid w:val="00D61088"/>
    <w:rsid w:val="00D634B4"/>
    <w:rsid w:val="00D65542"/>
    <w:rsid w:val="00D65E57"/>
    <w:rsid w:val="00D6617D"/>
    <w:rsid w:val="00D66FB6"/>
    <w:rsid w:val="00D67915"/>
    <w:rsid w:val="00D7190A"/>
    <w:rsid w:val="00D7190E"/>
    <w:rsid w:val="00D71B91"/>
    <w:rsid w:val="00D727A3"/>
    <w:rsid w:val="00D72E51"/>
    <w:rsid w:val="00D72F39"/>
    <w:rsid w:val="00D73CE0"/>
    <w:rsid w:val="00D74334"/>
    <w:rsid w:val="00D754EE"/>
    <w:rsid w:val="00D7587F"/>
    <w:rsid w:val="00D76483"/>
    <w:rsid w:val="00D76729"/>
    <w:rsid w:val="00D77227"/>
    <w:rsid w:val="00D77B0C"/>
    <w:rsid w:val="00D80C7E"/>
    <w:rsid w:val="00D8182F"/>
    <w:rsid w:val="00D826B5"/>
    <w:rsid w:val="00D8358F"/>
    <w:rsid w:val="00D84E16"/>
    <w:rsid w:val="00D852FC"/>
    <w:rsid w:val="00D8548A"/>
    <w:rsid w:val="00D85C10"/>
    <w:rsid w:val="00D861C0"/>
    <w:rsid w:val="00D865A4"/>
    <w:rsid w:val="00D87981"/>
    <w:rsid w:val="00D92A6B"/>
    <w:rsid w:val="00D9327F"/>
    <w:rsid w:val="00D9346D"/>
    <w:rsid w:val="00D9515F"/>
    <w:rsid w:val="00D961EC"/>
    <w:rsid w:val="00D9661F"/>
    <w:rsid w:val="00D9736B"/>
    <w:rsid w:val="00D97D80"/>
    <w:rsid w:val="00DA187F"/>
    <w:rsid w:val="00DA3B46"/>
    <w:rsid w:val="00DA3DE9"/>
    <w:rsid w:val="00DA3E60"/>
    <w:rsid w:val="00DA4F10"/>
    <w:rsid w:val="00DA5E39"/>
    <w:rsid w:val="00DA6A01"/>
    <w:rsid w:val="00DA7073"/>
    <w:rsid w:val="00DA743C"/>
    <w:rsid w:val="00DB0FE0"/>
    <w:rsid w:val="00DB1EEE"/>
    <w:rsid w:val="00DB2F8C"/>
    <w:rsid w:val="00DB4857"/>
    <w:rsid w:val="00DB5B29"/>
    <w:rsid w:val="00DB604D"/>
    <w:rsid w:val="00DB7D6B"/>
    <w:rsid w:val="00DC157A"/>
    <w:rsid w:val="00DC346F"/>
    <w:rsid w:val="00DC53DD"/>
    <w:rsid w:val="00DC7928"/>
    <w:rsid w:val="00DD067F"/>
    <w:rsid w:val="00DD0D0E"/>
    <w:rsid w:val="00DD0D4D"/>
    <w:rsid w:val="00DD14A8"/>
    <w:rsid w:val="00DD1643"/>
    <w:rsid w:val="00DD3F5A"/>
    <w:rsid w:val="00DD43E5"/>
    <w:rsid w:val="00DD4C45"/>
    <w:rsid w:val="00DD623C"/>
    <w:rsid w:val="00DD6D0B"/>
    <w:rsid w:val="00DD6EB9"/>
    <w:rsid w:val="00DD7BC5"/>
    <w:rsid w:val="00DE04B5"/>
    <w:rsid w:val="00DE0FB9"/>
    <w:rsid w:val="00DE1A34"/>
    <w:rsid w:val="00DE1C8F"/>
    <w:rsid w:val="00DE25CD"/>
    <w:rsid w:val="00DE29DD"/>
    <w:rsid w:val="00DE2B7B"/>
    <w:rsid w:val="00DE3813"/>
    <w:rsid w:val="00DE3D9D"/>
    <w:rsid w:val="00DE5334"/>
    <w:rsid w:val="00DE5965"/>
    <w:rsid w:val="00DE64E1"/>
    <w:rsid w:val="00DE69FD"/>
    <w:rsid w:val="00DE6B6D"/>
    <w:rsid w:val="00DE7454"/>
    <w:rsid w:val="00DE7B5C"/>
    <w:rsid w:val="00DF09FC"/>
    <w:rsid w:val="00DF1ADE"/>
    <w:rsid w:val="00DF258A"/>
    <w:rsid w:val="00DF4C44"/>
    <w:rsid w:val="00DF6298"/>
    <w:rsid w:val="00DF655F"/>
    <w:rsid w:val="00DF67D9"/>
    <w:rsid w:val="00DF6F2F"/>
    <w:rsid w:val="00E000F3"/>
    <w:rsid w:val="00E0033E"/>
    <w:rsid w:val="00E007EA"/>
    <w:rsid w:val="00E03AD9"/>
    <w:rsid w:val="00E04FA9"/>
    <w:rsid w:val="00E051DD"/>
    <w:rsid w:val="00E10F1B"/>
    <w:rsid w:val="00E1124B"/>
    <w:rsid w:val="00E12130"/>
    <w:rsid w:val="00E12BCE"/>
    <w:rsid w:val="00E146B0"/>
    <w:rsid w:val="00E146C4"/>
    <w:rsid w:val="00E16355"/>
    <w:rsid w:val="00E16B11"/>
    <w:rsid w:val="00E16EBC"/>
    <w:rsid w:val="00E17108"/>
    <w:rsid w:val="00E1731F"/>
    <w:rsid w:val="00E200BE"/>
    <w:rsid w:val="00E21B6F"/>
    <w:rsid w:val="00E21D44"/>
    <w:rsid w:val="00E24A95"/>
    <w:rsid w:val="00E24DB2"/>
    <w:rsid w:val="00E251CD"/>
    <w:rsid w:val="00E255C9"/>
    <w:rsid w:val="00E256BE"/>
    <w:rsid w:val="00E27BB4"/>
    <w:rsid w:val="00E27FD2"/>
    <w:rsid w:val="00E30FF0"/>
    <w:rsid w:val="00E33A5C"/>
    <w:rsid w:val="00E34031"/>
    <w:rsid w:val="00E348A4"/>
    <w:rsid w:val="00E36ABB"/>
    <w:rsid w:val="00E37CBE"/>
    <w:rsid w:val="00E40103"/>
    <w:rsid w:val="00E40EA8"/>
    <w:rsid w:val="00E411EA"/>
    <w:rsid w:val="00E41A3F"/>
    <w:rsid w:val="00E41B6A"/>
    <w:rsid w:val="00E4235D"/>
    <w:rsid w:val="00E43A75"/>
    <w:rsid w:val="00E44A3D"/>
    <w:rsid w:val="00E45D93"/>
    <w:rsid w:val="00E46777"/>
    <w:rsid w:val="00E4720A"/>
    <w:rsid w:val="00E47EE5"/>
    <w:rsid w:val="00E50306"/>
    <w:rsid w:val="00E50F75"/>
    <w:rsid w:val="00E51796"/>
    <w:rsid w:val="00E51AE1"/>
    <w:rsid w:val="00E51CC2"/>
    <w:rsid w:val="00E52173"/>
    <w:rsid w:val="00E54F56"/>
    <w:rsid w:val="00E57346"/>
    <w:rsid w:val="00E57DCF"/>
    <w:rsid w:val="00E57FE7"/>
    <w:rsid w:val="00E6008F"/>
    <w:rsid w:val="00E609DF"/>
    <w:rsid w:val="00E60BAB"/>
    <w:rsid w:val="00E6127B"/>
    <w:rsid w:val="00E61E19"/>
    <w:rsid w:val="00E62ACF"/>
    <w:rsid w:val="00E62ADA"/>
    <w:rsid w:val="00E634B2"/>
    <w:rsid w:val="00E647BC"/>
    <w:rsid w:val="00E64FEA"/>
    <w:rsid w:val="00E65785"/>
    <w:rsid w:val="00E65FF4"/>
    <w:rsid w:val="00E661D8"/>
    <w:rsid w:val="00E667DF"/>
    <w:rsid w:val="00E70270"/>
    <w:rsid w:val="00E70548"/>
    <w:rsid w:val="00E71342"/>
    <w:rsid w:val="00E71458"/>
    <w:rsid w:val="00E73247"/>
    <w:rsid w:val="00E73370"/>
    <w:rsid w:val="00E74378"/>
    <w:rsid w:val="00E74AD4"/>
    <w:rsid w:val="00E75ADA"/>
    <w:rsid w:val="00E75B4E"/>
    <w:rsid w:val="00E776E9"/>
    <w:rsid w:val="00E80DE8"/>
    <w:rsid w:val="00E829A3"/>
    <w:rsid w:val="00E82F4A"/>
    <w:rsid w:val="00E83D24"/>
    <w:rsid w:val="00E84A55"/>
    <w:rsid w:val="00E84FF1"/>
    <w:rsid w:val="00E851C7"/>
    <w:rsid w:val="00E85212"/>
    <w:rsid w:val="00E85AB6"/>
    <w:rsid w:val="00E85CA8"/>
    <w:rsid w:val="00E86BFA"/>
    <w:rsid w:val="00E87733"/>
    <w:rsid w:val="00E87C01"/>
    <w:rsid w:val="00E90F80"/>
    <w:rsid w:val="00E914B7"/>
    <w:rsid w:val="00E9447B"/>
    <w:rsid w:val="00E950D6"/>
    <w:rsid w:val="00E96AA4"/>
    <w:rsid w:val="00E96BFE"/>
    <w:rsid w:val="00E96FAA"/>
    <w:rsid w:val="00EA0267"/>
    <w:rsid w:val="00EA0645"/>
    <w:rsid w:val="00EA089E"/>
    <w:rsid w:val="00EA08C4"/>
    <w:rsid w:val="00EA10F4"/>
    <w:rsid w:val="00EA13D6"/>
    <w:rsid w:val="00EA15E9"/>
    <w:rsid w:val="00EA22C7"/>
    <w:rsid w:val="00EA4F00"/>
    <w:rsid w:val="00EA56D8"/>
    <w:rsid w:val="00EA5768"/>
    <w:rsid w:val="00EB069A"/>
    <w:rsid w:val="00EB0FDD"/>
    <w:rsid w:val="00EB10A5"/>
    <w:rsid w:val="00EB1235"/>
    <w:rsid w:val="00EB17B5"/>
    <w:rsid w:val="00EB1846"/>
    <w:rsid w:val="00EB1D02"/>
    <w:rsid w:val="00EB1D16"/>
    <w:rsid w:val="00EB3325"/>
    <w:rsid w:val="00EB37EB"/>
    <w:rsid w:val="00EB387E"/>
    <w:rsid w:val="00EB38D9"/>
    <w:rsid w:val="00EB38F3"/>
    <w:rsid w:val="00EB394C"/>
    <w:rsid w:val="00EB3B5E"/>
    <w:rsid w:val="00EB4427"/>
    <w:rsid w:val="00EB59B5"/>
    <w:rsid w:val="00EB5BA3"/>
    <w:rsid w:val="00EB683F"/>
    <w:rsid w:val="00EB72A0"/>
    <w:rsid w:val="00EC03D5"/>
    <w:rsid w:val="00EC0623"/>
    <w:rsid w:val="00EC1A63"/>
    <w:rsid w:val="00EC1BF6"/>
    <w:rsid w:val="00EC1D04"/>
    <w:rsid w:val="00EC2EAA"/>
    <w:rsid w:val="00EC4F05"/>
    <w:rsid w:val="00EC53F2"/>
    <w:rsid w:val="00EC585A"/>
    <w:rsid w:val="00EC5864"/>
    <w:rsid w:val="00EC7E40"/>
    <w:rsid w:val="00ED0796"/>
    <w:rsid w:val="00ED1926"/>
    <w:rsid w:val="00ED1CC0"/>
    <w:rsid w:val="00ED1FEE"/>
    <w:rsid w:val="00ED2E72"/>
    <w:rsid w:val="00ED46B8"/>
    <w:rsid w:val="00ED49D0"/>
    <w:rsid w:val="00ED6D1D"/>
    <w:rsid w:val="00ED7D97"/>
    <w:rsid w:val="00EE0749"/>
    <w:rsid w:val="00EE10B2"/>
    <w:rsid w:val="00EE1424"/>
    <w:rsid w:val="00EE206E"/>
    <w:rsid w:val="00EE2297"/>
    <w:rsid w:val="00EE34BD"/>
    <w:rsid w:val="00EE3548"/>
    <w:rsid w:val="00EE42F1"/>
    <w:rsid w:val="00EE475F"/>
    <w:rsid w:val="00EE55BE"/>
    <w:rsid w:val="00EF242E"/>
    <w:rsid w:val="00EF2C2F"/>
    <w:rsid w:val="00EF3081"/>
    <w:rsid w:val="00EF39A4"/>
    <w:rsid w:val="00EF3B95"/>
    <w:rsid w:val="00EF4224"/>
    <w:rsid w:val="00EF431F"/>
    <w:rsid w:val="00EF479D"/>
    <w:rsid w:val="00EF4A9B"/>
    <w:rsid w:val="00EF4DB3"/>
    <w:rsid w:val="00EF578F"/>
    <w:rsid w:val="00EF6DD0"/>
    <w:rsid w:val="00EF7872"/>
    <w:rsid w:val="00F00FA8"/>
    <w:rsid w:val="00F02018"/>
    <w:rsid w:val="00F02F8D"/>
    <w:rsid w:val="00F0360C"/>
    <w:rsid w:val="00F03EA0"/>
    <w:rsid w:val="00F044D7"/>
    <w:rsid w:val="00F046B0"/>
    <w:rsid w:val="00F063F0"/>
    <w:rsid w:val="00F06A9F"/>
    <w:rsid w:val="00F071A7"/>
    <w:rsid w:val="00F107D0"/>
    <w:rsid w:val="00F10994"/>
    <w:rsid w:val="00F11B3B"/>
    <w:rsid w:val="00F11D4D"/>
    <w:rsid w:val="00F11EF7"/>
    <w:rsid w:val="00F12845"/>
    <w:rsid w:val="00F13C7D"/>
    <w:rsid w:val="00F15454"/>
    <w:rsid w:val="00F16337"/>
    <w:rsid w:val="00F16470"/>
    <w:rsid w:val="00F20589"/>
    <w:rsid w:val="00F20EDB"/>
    <w:rsid w:val="00F20EE0"/>
    <w:rsid w:val="00F232B2"/>
    <w:rsid w:val="00F2339C"/>
    <w:rsid w:val="00F23431"/>
    <w:rsid w:val="00F24175"/>
    <w:rsid w:val="00F24F1B"/>
    <w:rsid w:val="00F259AC"/>
    <w:rsid w:val="00F27D36"/>
    <w:rsid w:val="00F3060A"/>
    <w:rsid w:val="00F30F44"/>
    <w:rsid w:val="00F3249D"/>
    <w:rsid w:val="00F32628"/>
    <w:rsid w:val="00F337BB"/>
    <w:rsid w:val="00F337E4"/>
    <w:rsid w:val="00F34087"/>
    <w:rsid w:val="00F34B4E"/>
    <w:rsid w:val="00F358B3"/>
    <w:rsid w:val="00F35B1D"/>
    <w:rsid w:val="00F363CD"/>
    <w:rsid w:val="00F365AC"/>
    <w:rsid w:val="00F3691F"/>
    <w:rsid w:val="00F36D76"/>
    <w:rsid w:val="00F37077"/>
    <w:rsid w:val="00F3757B"/>
    <w:rsid w:val="00F37678"/>
    <w:rsid w:val="00F4069E"/>
    <w:rsid w:val="00F4168A"/>
    <w:rsid w:val="00F433B1"/>
    <w:rsid w:val="00F43CC6"/>
    <w:rsid w:val="00F4482E"/>
    <w:rsid w:val="00F44DD0"/>
    <w:rsid w:val="00F470B9"/>
    <w:rsid w:val="00F472CD"/>
    <w:rsid w:val="00F473E6"/>
    <w:rsid w:val="00F477CA"/>
    <w:rsid w:val="00F502A3"/>
    <w:rsid w:val="00F50BAD"/>
    <w:rsid w:val="00F52A8B"/>
    <w:rsid w:val="00F55148"/>
    <w:rsid w:val="00F559DC"/>
    <w:rsid w:val="00F55A0E"/>
    <w:rsid w:val="00F55F13"/>
    <w:rsid w:val="00F60A0C"/>
    <w:rsid w:val="00F61806"/>
    <w:rsid w:val="00F62117"/>
    <w:rsid w:val="00F637A7"/>
    <w:rsid w:val="00F63CEC"/>
    <w:rsid w:val="00F652F3"/>
    <w:rsid w:val="00F6550B"/>
    <w:rsid w:val="00F657FF"/>
    <w:rsid w:val="00F65D9D"/>
    <w:rsid w:val="00F66B46"/>
    <w:rsid w:val="00F67626"/>
    <w:rsid w:val="00F70B03"/>
    <w:rsid w:val="00F7105F"/>
    <w:rsid w:val="00F72076"/>
    <w:rsid w:val="00F73768"/>
    <w:rsid w:val="00F73AF5"/>
    <w:rsid w:val="00F74248"/>
    <w:rsid w:val="00F75C11"/>
    <w:rsid w:val="00F771D1"/>
    <w:rsid w:val="00F77B6E"/>
    <w:rsid w:val="00F77DC8"/>
    <w:rsid w:val="00F82CC1"/>
    <w:rsid w:val="00F83AC9"/>
    <w:rsid w:val="00F8561F"/>
    <w:rsid w:val="00F85D88"/>
    <w:rsid w:val="00F86E44"/>
    <w:rsid w:val="00F86EA3"/>
    <w:rsid w:val="00F87471"/>
    <w:rsid w:val="00F87FF1"/>
    <w:rsid w:val="00F935A4"/>
    <w:rsid w:val="00F93665"/>
    <w:rsid w:val="00F941E5"/>
    <w:rsid w:val="00F94769"/>
    <w:rsid w:val="00F9495E"/>
    <w:rsid w:val="00F94EDF"/>
    <w:rsid w:val="00F95E8F"/>
    <w:rsid w:val="00F96A43"/>
    <w:rsid w:val="00F97127"/>
    <w:rsid w:val="00F973AC"/>
    <w:rsid w:val="00FA0166"/>
    <w:rsid w:val="00FA268F"/>
    <w:rsid w:val="00FA2E1F"/>
    <w:rsid w:val="00FA2EB0"/>
    <w:rsid w:val="00FA30E2"/>
    <w:rsid w:val="00FA3573"/>
    <w:rsid w:val="00FA38AE"/>
    <w:rsid w:val="00FA4D3C"/>
    <w:rsid w:val="00FA4F41"/>
    <w:rsid w:val="00FA666B"/>
    <w:rsid w:val="00FA6EBC"/>
    <w:rsid w:val="00FA70A1"/>
    <w:rsid w:val="00FA7FF7"/>
    <w:rsid w:val="00FB0D11"/>
    <w:rsid w:val="00FB19C4"/>
    <w:rsid w:val="00FB2643"/>
    <w:rsid w:val="00FB2B0D"/>
    <w:rsid w:val="00FB48DA"/>
    <w:rsid w:val="00FB60E6"/>
    <w:rsid w:val="00FB64B2"/>
    <w:rsid w:val="00FB77B5"/>
    <w:rsid w:val="00FC0CC7"/>
    <w:rsid w:val="00FC334E"/>
    <w:rsid w:val="00FC41A2"/>
    <w:rsid w:val="00FC4284"/>
    <w:rsid w:val="00FC4B0A"/>
    <w:rsid w:val="00FC5271"/>
    <w:rsid w:val="00FC5A94"/>
    <w:rsid w:val="00FC644F"/>
    <w:rsid w:val="00FD1402"/>
    <w:rsid w:val="00FD2974"/>
    <w:rsid w:val="00FD43CC"/>
    <w:rsid w:val="00FD4DD3"/>
    <w:rsid w:val="00FD61E2"/>
    <w:rsid w:val="00FD6338"/>
    <w:rsid w:val="00FD70F1"/>
    <w:rsid w:val="00FD7FE3"/>
    <w:rsid w:val="00FE0A1D"/>
    <w:rsid w:val="00FE1EB1"/>
    <w:rsid w:val="00FE3935"/>
    <w:rsid w:val="00FE4D12"/>
    <w:rsid w:val="00FE67B4"/>
    <w:rsid w:val="00FE6B0A"/>
    <w:rsid w:val="00FE7183"/>
    <w:rsid w:val="00FF0BC6"/>
    <w:rsid w:val="00FF11EC"/>
    <w:rsid w:val="00FF259A"/>
    <w:rsid w:val="00FF35C7"/>
    <w:rsid w:val="00FF3804"/>
    <w:rsid w:val="00FF5EDE"/>
    <w:rsid w:val="00FF6719"/>
    <w:rsid w:val="00FF674A"/>
    <w:rsid w:val="00FF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D6637"/>
  <w15:chartTrackingRefBased/>
  <w15:docId w15:val="{021ACB99-103E-4739-903B-8CA36168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2D0"/>
    <w:rPr>
      <w:rFonts w:ascii="Calibri" w:hAnsi="Calibri"/>
      <w:sz w:val="22"/>
      <w:szCs w:val="24"/>
    </w:rPr>
  </w:style>
  <w:style w:type="paragraph" w:styleId="Heading1">
    <w:name w:val="heading 1"/>
    <w:basedOn w:val="Normal"/>
    <w:next w:val="Normal"/>
    <w:qFormat/>
    <w:rsid w:val="004332D0"/>
    <w:pPr>
      <w:shd w:val="clear" w:color="auto" w:fill="D9D9D9"/>
      <w:spacing w:before="40" w:after="40"/>
      <w:outlineLvl w:val="0"/>
    </w:pPr>
    <w:rPr>
      <w:rFonts w:cs="Arial"/>
      <w:b/>
      <w:bCs/>
      <w:sz w:val="28"/>
      <w:szCs w:val="32"/>
    </w:rPr>
  </w:style>
  <w:style w:type="paragraph" w:styleId="Heading2">
    <w:name w:val="heading 2"/>
    <w:aliases w:val="Attribute Heading 2"/>
    <w:basedOn w:val="Normal"/>
    <w:next w:val="Normal"/>
    <w:qFormat/>
    <w:rsid w:val="004332D0"/>
    <w:pPr>
      <w:keepNext/>
      <w:shd w:val="clear" w:color="auto" w:fill="D9D9D9"/>
      <w:spacing w:before="40" w:after="40"/>
      <w:outlineLvl w:val="1"/>
    </w:pPr>
    <w:rPr>
      <w:rFonts w:cs="Arial"/>
      <w:b/>
      <w:bCs/>
      <w:iCs/>
      <w:sz w:val="24"/>
      <w:szCs w:val="28"/>
    </w:rPr>
  </w:style>
  <w:style w:type="paragraph" w:styleId="Heading3">
    <w:name w:val="heading 3"/>
    <w:basedOn w:val="Normal"/>
    <w:next w:val="Normal"/>
    <w:qFormat/>
    <w:rsid w:val="004332D0"/>
    <w:pPr>
      <w:keepNext/>
      <w:shd w:val="clear" w:color="auto" w:fill="D9D9D9"/>
      <w:spacing w:before="40" w:after="40"/>
      <w:outlineLvl w:val="2"/>
    </w:pPr>
    <w:rPr>
      <w:rFonts w:cs="Arial"/>
      <w:b/>
      <w:bCs/>
      <w:szCs w:val="26"/>
    </w:rPr>
  </w:style>
  <w:style w:type="paragraph" w:styleId="Heading4">
    <w:name w:val="heading 4"/>
    <w:basedOn w:val="Normal"/>
    <w:next w:val="Normal"/>
    <w:qFormat/>
    <w:rsid w:val="004332D0"/>
    <w:pPr>
      <w:keepNext/>
      <w:shd w:val="clear" w:color="auto" w:fill="D9D9D9"/>
      <w:spacing w:before="40" w:after="40"/>
      <w:outlineLvl w:val="3"/>
    </w:pPr>
    <w:rPr>
      <w:b/>
      <w:bCs/>
      <w:sz w:val="20"/>
      <w:szCs w:val="28"/>
    </w:rPr>
  </w:style>
  <w:style w:type="paragraph" w:styleId="Heading5">
    <w:name w:val="heading 5"/>
    <w:basedOn w:val="Normal"/>
    <w:next w:val="Normal"/>
    <w:qFormat/>
    <w:rsid w:val="004332D0"/>
    <w:pPr>
      <w:shd w:val="clear" w:color="auto" w:fill="D9D9D9"/>
      <w:spacing w:before="40" w:after="40"/>
      <w:outlineLvl w:val="4"/>
    </w:pPr>
    <w:rPr>
      <w:b/>
      <w:bCs/>
      <w:iCs/>
      <w:sz w:val="18"/>
      <w:szCs w:val="26"/>
    </w:rPr>
  </w:style>
  <w:style w:type="paragraph" w:styleId="Heading6">
    <w:name w:val="heading 6"/>
    <w:basedOn w:val="Normal"/>
    <w:next w:val="Normal"/>
    <w:qFormat/>
    <w:rsid w:val="00BD3940"/>
    <w:pPr>
      <w:spacing w:before="240" w:after="60"/>
      <w:outlineLvl w:val="5"/>
    </w:pPr>
    <w:rPr>
      <w:rFonts w:ascii="Times New Roman" w:hAnsi="Times New Roman"/>
      <w:b/>
      <w:bCs/>
      <w:szCs w:val="22"/>
    </w:rPr>
  </w:style>
  <w:style w:type="paragraph" w:styleId="Heading7">
    <w:name w:val="heading 7"/>
    <w:basedOn w:val="Normal"/>
    <w:next w:val="Normal"/>
    <w:qFormat/>
    <w:rsid w:val="00BD3940"/>
    <w:pPr>
      <w:spacing w:before="240" w:after="60"/>
      <w:outlineLvl w:val="6"/>
    </w:pPr>
    <w:rPr>
      <w:rFonts w:ascii="Times New Roman" w:hAnsi="Times New Roman"/>
    </w:rPr>
  </w:style>
  <w:style w:type="paragraph" w:styleId="Heading8">
    <w:name w:val="heading 8"/>
    <w:basedOn w:val="Normal"/>
    <w:next w:val="Normal"/>
    <w:qFormat/>
    <w:rsid w:val="00BD3940"/>
    <w:pPr>
      <w:spacing w:before="240" w:after="60"/>
      <w:outlineLvl w:val="7"/>
    </w:pPr>
    <w:rPr>
      <w:rFonts w:ascii="Times New Roman" w:hAnsi="Times New Roman"/>
      <w:i/>
      <w:iCs/>
    </w:rPr>
  </w:style>
  <w:style w:type="paragraph" w:styleId="Heading9">
    <w:name w:val="heading 9"/>
    <w:basedOn w:val="Normal"/>
    <w:next w:val="Normal"/>
    <w:qFormat/>
    <w:rsid w:val="00BD3940"/>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BD3940"/>
    <w:pPr>
      <w:numPr>
        <w:numId w:val="1"/>
      </w:numPr>
    </w:pPr>
  </w:style>
  <w:style w:type="numbering" w:styleId="1ai">
    <w:name w:val="Outline List 1"/>
    <w:basedOn w:val="NoList"/>
    <w:semiHidden/>
    <w:rsid w:val="00BD3940"/>
    <w:pPr>
      <w:numPr>
        <w:numId w:val="2"/>
      </w:numPr>
    </w:pPr>
  </w:style>
  <w:style w:type="numbering" w:styleId="ArticleSection">
    <w:name w:val="Outline List 3"/>
    <w:basedOn w:val="NoList"/>
    <w:semiHidden/>
    <w:rsid w:val="00BD3940"/>
    <w:pPr>
      <w:numPr>
        <w:numId w:val="3"/>
      </w:numPr>
    </w:pPr>
  </w:style>
  <w:style w:type="paragraph" w:styleId="BlockText">
    <w:name w:val="Block Text"/>
    <w:basedOn w:val="Normal"/>
    <w:semiHidden/>
    <w:rsid w:val="00BD3940"/>
    <w:pPr>
      <w:spacing w:after="120"/>
      <w:ind w:left="1440" w:right="1440"/>
    </w:pPr>
  </w:style>
  <w:style w:type="paragraph" w:styleId="BodyText">
    <w:name w:val="Body Text"/>
    <w:basedOn w:val="Normal"/>
    <w:semiHidden/>
    <w:rsid w:val="00BD3940"/>
    <w:pPr>
      <w:spacing w:after="120"/>
    </w:pPr>
  </w:style>
  <w:style w:type="paragraph" w:styleId="BodyText2">
    <w:name w:val="Body Text 2"/>
    <w:basedOn w:val="Normal"/>
    <w:semiHidden/>
    <w:rsid w:val="00BD3940"/>
    <w:pPr>
      <w:spacing w:after="120" w:line="480" w:lineRule="auto"/>
    </w:pPr>
  </w:style>
  <w:style w:type="paragraph" w:styleId="BodyText3">
    <w:name w:val="Body Text 3"/>
    <w:basedOn w:val="Normal"/>
    <w:semiHidden/>
    <w:rsid w:val="00BD3940"/>
    <w:pPr>
      <w:spacing w:after="120"/>
    </w:pPr>
    <w:rPr>
      <w:sz w:val="16"/>
      <w:szCs w:val="16"/>
    </w:rPr>
  </w:style>
  <w:style w:type="paragraph" w:styleId="BodyTextFirstIndent">
    <w:name w:val="Body Text First Indent"/>
    <w:basedOn w:val="BodyText"/>
    <w:semiHidden/>
    <w:rsid w:val="00BD3940"/>
    <w:pPr>
      <w:ind w:firstLine="210"/>
    </w:pPr>
  </w:style>
  <w:style w:type="paragraph" w:styleId="BodyTextIndent">
    <w:name w:val="Body Text Indent"/>
    <w:basedOn w:val="Normal"/>
    <w:semiHidden/>
    <w:rsid w:val="00BD3940"/>
    <w:pPr>
      <w:spacing w:after="120"/>
      <w:ind w:left="360"/>
    </w:pPr>
  </w:style>
  <w:style w:type="paragraph" w:styleId="BodyTextFirstIndent2">
    <w:name w:val="Body Text First Indent 2"/>
    <w:basedOn w:val="BodyTextIndent"/>
    <w:semiHidden/>
    <w:rsid w:val="00BD3940"/>
    <w:pPr>
      <w:ind w:firstLine="210"/>
    </w:pPr>
  </w:style>
  <w:style w:type="paragraph" w:styleId="BodyTextIndent2">
    <w:name w:val="Body Text Indent 2"/>
    <w:basedOn w:val="Normal"/>
    <w:semiHidden/>
    <w:rsid w:val="00BD3940"/>
    <w:pPr>
      <w:spacing w:after="120" w:line="480" w:lineRule="auto"/>
      <w:ind w:left="360"/>
    </w:pPr>
  </w:style>
  <w:style w:type="paragraph" w:styleId="BodyTextIndent3">
    <w:name w:val="Body Text Indent 3"/>
    <w:basedOn w:val="Normal"/>
    <w:semiHidden/>
    <w:rsid w:val="00BD3940"/>
    <w:pPr>
      <w:spacing w:after="120"/>
      <w:ind w:left="360"/>
    </w:pPr>
    <w:rPr>
      <w:sz w:val="16"/>
      <w:szCs w:val="16"/>
    </w:rPr>
  </w:style>
  <w:style w:type="paragraph" w:styleId="Closing">
    <w:name w:val="Closing"/>
    <w:basedOn w:val="Normal"/>
    <w:semiHidden/>
    <w:rsid w:val="00BD3940"/>
    <w:pPr>
      <w:ind w:left="4320"/>
    </w:pPr>
  </w:style>
  <w:style w:type="paragraph" w:styleId="Date">
    <w:name w:val="Date"/>
    <w:basedOn w:val="Normal"/>
    <w:next w:val="Normal"/>
    <w:semiHidden/>
    <w:rsid w:val="00BD3940"/>
  </w:style>
  <w:style w:type="paragraph" w:styleId="E-mailSignature">
    <w:name w:val="E-mail Signature"/>
    <w:basedOn w:val="Normal"/>
    <w:semiHidden/>
    <w:rsid w:val="00BD3940"/>
  </w:style>
  <w:style w:type="character" w:styleId="Emphasis">
    <w:name w:val="Emphasis"/>
    <w:qFormat/>
    <w:rsid w:val="00BD3940"/>
    <w:rPr>
      <w:i/>
      <w:iCs/>
    </w:rPr>
  </w:style>
  <w:style w:type="paragraph" w:styleId="EnvelopeAddress">
    <w:name w:val="envelope address"/>
    <w:basedOn w:val="Normal"/>
    <w:semiHidden/>
    <w:rsid w:val="00BD3940"/>
    <w:pPr>
      <w:framePr w:w="7920" w:h="1980" w:hRule="exact" w:hSpace="180" w:wrap="auto" w:hAnchor="page" w:xAlign="center" w:yAlign="bottom"/>
      <w:ind w:left="2880"/>
    </w:pPr>
    <w:rPr>
      <w:rFonts w:cs="Arial"/>
    </w:rPr>
  </w:style>
  <w:style w:type="paragraph" w:styleId="EnvelopeReturn">
    <w:name w:val="envelope return"/>
    <w:basedOn w:val="Normal"/>
    <w:semiHidden/>
    <w:rsid w:val="00BD3940"/>
    <w:rPr>
      <w:rFonts w:cs="Arial"/>
      <w:sz w:val="20"/>
      <w:szCs w:val="20"/>
    </w:rPr>
  </w:style>
  <w:style w:type="character" w:styleId="FollowedHyperlink">
    <w:name w:val="FollowedHyperlink"/>
    <w:semiHidden/>
    <w:rsid w:val="00BD3940"/>
    <w:rPr>
      <w:color w:val="606420"/>
      <w:u w:val="single"/>
    </w:rPr>
  </w:style>
  <w:style w:type="paragraph" w:styleId="Footer">
    <w:name w:val="footer"/>
    <w:basedOn w:val="Normal"/>
    <w:link w:val="FooterChar"/>
    <w:rsid w:val="00C2777A"/>
    <w:pPr>
      <w:tabs>
        <w:tab w:val="center" w:pos="4320"/>
        <w:tab w:val="right" w:pos="8640"/>
      </w:tabs>
    </w:pPr>
    <w:rPr>
      <w:sz w:val="20"/>
    </w:rPr>
  </w:style>
  <w:style w:type="character" w:styleId="HTMLAcronym">
    <w:name w:val="HTML Acronym"/>
    <w:basedOn w:val="DefaultParagraphFont"/>
    <w:semiHidden/>
    <w:rsid w:val="00BD3940"/>
  </w:style>
  <w:style w:type="paragraph" w:styleId="HTMLAddress">
    <w:name w:val="HTML Address"/>
    <w:basedOn w:val="Normal"/>
    <w:semiHidden/>
    <w:rsid w:val="00BD3940"/>
    <w:rPr>
      <w:i/>
      <w:iCs/>
    </w:rPr>
  </w:style>
  <w:style w:type="character" w:styleId="HTMLCite">
    <w:name w:val="HTML Cite"/>
    <w:semiHidden/>
    <w:rsid w:val="00BD3940"/>
    <w:rPr>
      <w:i/>
      <w:iCs/>
    </w:rPr>
  </w:style>
  <w:style w:type="character" w:styleId="HTMLCode">
    <w:name w:val="HTML Code"/>
    <w:semiHidden/>
    <w:rsid w:val="00BD3940"/>
    <w:rPr>
      <w:rFonts w:ascii="Courier New" w:hAnsi="Courier New" w:cs="Courier New"/>
      <w:sz w:val="20"/>
      <w:szCs w:val="20"/>
    </w:rPr>
  </w:style>
  <w:style w:type="character" w:styleId="HTMLDefinition">
    <w:name w:val="HTML Definition"/>
    <w:semiHidden/>
    <w:rsid w:val="00BD3940"/>
    <w:rPr>
      <w:i/>
      <w:iCs/>
    </w:rPr>
  </w:style>
  <w:style w:type="character" w:styleId="HTMLKeyboard">
    <w:name w:val="HTML Keyboard"/>
    <w:semiHidden/>
    <w:rsid w:val="00BD3940"/>
    <w:rPr>
      <w:rFonts w:ascii="Courier New" w:hAnsi="Courier New" w:cs="Courier New"/>
      <w:sz w:val="20"/>
      <w:szCs w:val="20"/>
    </w:rPr>
  </w:style>
  <w:style w:type="paragraph" w:styleId="HTMLPreformatted">
    <w:name w:val="HTML Preformatted"/>
    <w:basedOn w:val="Normal"/>
    <w:semiHidden/>
    <w:rsid w:val="00BD3940"/>
    <w:rPr>
      <w:rFonts w:ascii="Courier New" w:hAnsi="Courier New" w:cs="Courier New"/>
      <w:sz w:val="20"/>
      <w:szCs w:val="20"/>
    </w:rPr>
  </w:style>
  <w:style w:type="character" w:styleId="HTMLSample">
    <w:name w:val="HTML Sample"/>
    <w:semiHidden/>
    <w:rsid w:val="00BD3940"/>
    <w:rPr>
      <w:rFonts w:ascii="Courier New" w:hAnsi="Courier New" w:cs="Courier New"/>
    </w:rPr>
  </w:style>
  <w:style w:type="character" w:styleId="HTMLTypewriter">
    <w:name w:val="HTML Typewriter"/>
    <w:semiHidden/>
    <w:rsid w:val="00BD3940"/>
    <w:rPr>
      <w:rFonts w:ascii="Courier New" w:hAnsi="Courier New" w:cs="Courier New"/>
      <w:sz w:val="20"/>
      <w:szCs w:val="20"/>
    </w:rPr>
  </w:style>
  <w:style w:type="character" w:styleId="HTMLVariable">
    <w:name w:val="HTML Variable"/>
    <w:semiHidden/>
    <w:rsid w:val="00BD3940"/>
    <w:rPr>
      <w:i/>
      <w:iCs/>
    </w:rPr>
  </w:style>
  <w:style w:type="character" w:styleId="LineNumber">
    <w:name w:val="line number"/>
    <w:basedOn w:val="DefaultParagraphFont"/>
    <w:semiHidden/>
    <w:rsid w:val="00BD3940"/>
  </w:style>
  <w:style w:type="paragraph" w:styleId="List">
    <w:name w:val="List"/>
    <w:basedOn w:val="Normal"/>
    <w:semiHidden/>
    <w:rsid w:val="00BD3940"/>
    <w:pPr>
      <w:ind w:left="360" w:hanging="360"/>
    </w:pPr>
  </w:style>
  <w:style w:type="paragraph" w:styleId="List2">
    <w:name w:val="List 2"/>
    <w:basedOn w:val="Normal"/>
    <w:semiHidden/>
    <w:rsid w:val="00BD3940"/>
    <w:pPr>
      <w:ind w:left="720" w:hanging="360"/>
    </w:pPr>
  </w:style>
  <w:style w:type="paragraph" w:styleId="List3">
    <w:name w:val="List 3"/>
    <w:basedOn w:val="Normal"/>
    <w:semiHidden/>
    <w:rsid w:val="00BD3940"/>
    <w:pPr>
      <w:ind w:left="1080" w:hanging="360"/>
    </w:pPr>
  </w:style>
  <w:style w:type="paragraph" w:styleId="List4">
    <w:name w:val="List 4"/>
    <w:basedOn w:val="Normal"/>
    <w:semiHidden/>
    <w:rsid w:val="00BD3940"/>
    <w:pPr>
      <w:ind w:left="1440" w:hanging="360"/>
    </w:pPr>
  </w:style>
  <w:style w:type="paragraph" w:styleId="List5">
    <w:name w:val="List 5"/>
    <w:basedOn w:val="Normal"/>
    <w:semiHidden/>
    <w:rsid w:val="00BD3940"/>
    <w:pPr>
      <w:ind w:left="1800" w:hanging="360"/>
    </w:pPr>
  </w:style>
  <w:style w:type="paragraph" w:styleId="ListBullet">
    <w:name w:val="List Bullet"/>
    <w:basedOn w:val="Normal"/>
    <w:semiHidden/>
    <w:rsid w:val="00BD3940"/>
    <w:pPr>
      <w:numPr>
        <w:numId w:val="4"/>
      </w:numPr>
    </w:pPr>
  </w:style>
  <w:style w:type="paragraph" w:styleId="ListBullet2">
    <w:name w:val="List Bullet 2"/>
    <w:basedOn w:val="Normal"/>
    <w:semiHidden/>
    <w:rsid w:val="00BD3940"/>
    <w:pPr>
      <w:numPr>
        <w:numId w:val="5"/>
      </w:numPr>
    </w:pPr>
  </w:style>
  <w:style w:type="paragraph" w:styleId="ListBullet3">
    <w:name w:val="List Bullet 3"/>
    <w:basedOn w:val="Normal"/>
    <w:semiHidden/>
    <w:rsid w:val="00BD3940"/>
    <w:pPr>
      <w:numPr>
        <w:numId w:val="6"/>
      </w:numPr>
    </w:pPr>
  </w:style>
  <w:style w:type="paragraph" w:styleId="ListBullet4">
    <w:name w:val="List Bullet 4"/>
    <w:basedOn w:val="Normal"/>
    <w:semiHidden/>
    <w:rsid w:val="00BD3940"/>
    <w:pPr>
      <w:numPr>
        <w:numId w:val="7"/>
      </w:numPr>
    </w:pPr>
  </w:style>
  <w:style w:type="paragraph" w:styleId="ListBullet5">
    <w:name w:val="List Bullet 5"/>
    <w:basedOn w:val="Normal"/>
    <w:semiHidden/>
    <w:rsid w:val="00BD3940"/>
    <w:pPr>
      <w:numPr>
        <w:numId w:val="8"/>
      </w:numPr>
    </w:pPr>
  </w:style>
  <w:style w:type="paragraph" w:styleId="ListContinue">
    <w:name w:val="List Continue"/>
    <w:basedOn w:val="Normal"/>
    <w:semiHidden/>
    <w:rsid w:val="00BD3940"/>
    <w:pPr>
      <w:spacing w:after="120"/>
      <w:ind w:left="360"/>
    </w:pPr>
  </w:style>
  <w:style w:type="paragraph" w:styleId="ListContinue2">
    <w:name w:val="List Continue 2"/>
    <w:basedOn w:val="Normal"/>
    <w:semiHidden/>
    <w:rsid w:val="00BD3940"/>
    <w:pPr>
      <w:spacing w:after="120"/>
      <w:ind w:left="720"/>
    </w:pPr>
  </w:style>
  <w:style w:type="paragraph" w:styleId="ListContinue3">
    <w:name w:val="List Continue 3"/>
    <w:basedOn w:val="Normal"/>
    <w:semiHidden/>
    <w:rsid w:val="00BD3940"/>
    <w:pPr>
      <w:spacing w:after="120"/>
      <w:ind w:left="1080"/>
    </w:pPr>
  </w:style>
  <w:style w:type="paragraph" w:styleId="ListContinue4">
    <w:name w:val="List Continue 4"/>
    <w:basedOn w:val="Normal"/>
    <w:semiHidden/>
    <w:rsid w:val="00BD3940"/>
    <w:pPr>
      <w:spacing w:after="120"/>
      <w:ind w:left="1440"/>
    </w:pPr>
  </w:style>
  <w:style w:type="paragraph" w:styleId="ListContinue5">
    <w:name w:val="List Continue 5"/>
    <w:basedOn w:val="Normal"/>
    <w:semiHidden/>
    <w:rsid w:val="00BD3940"/>
    <w:pPr>
      <w:spacing w:after="120"/>
      <w:ind w:left="1800"/>
    </w:pPr>
  </w:style>
  <w:style w:type="paragraph" w:styleId="ListNumber">
    <w:name w:val="List Number"/>
    <w:basedOn w:val="Normal"/>
    <w:semiHidden/>
    <w:rsid w:val="00BD3940"/>
    <w:pPr>
      <w:numPr>
        <w:numId w:val="9"/>
      </w:numPr>
    </w:pPr>
  </w:style>
  <w:style w:type="paragraph" w:styleId="ListNumber2">
    <w:name w:val="List Number 2"/>
    <w:basedOn w:val="Normal"/>
    <w:semiHidden/>
    <w:rsid w:val="00BD3940"/>
    <w:pPr>
      <w:numPr>
        <w:numId w:val="10"/>
      </w:numPr>
    </w:pPr>
  </w:style>
  <w:style w:type="paragraph" w:styleId="ListNumber3">
    <w:name w:val="List Number 3"/>
    <w:basedOn w:val="Normal"/>
    <w:semiHidden/>
    <w:rsid w:val="00BD3940"/>
    <w:pPr>
      <w:numPr>
        <w:numId w:val="11"/>
      </w:numPr>
    </w:pPr>
  </w:style>
  <w:style w:type="paragraph" w:styleId="ListNumber4">
    <w:name w:val="List Number 4"/>
    <w:basedOn w:val="Normal"/>
    <w:semiHidden/>
    <w:rsid w:val="00BD3940"/>
    <w:pPr>
      <w:numPr>
        <w:numId w:val="12"/>
      </w:numPr>
    </w:pPr>
  </w:style>
  <w:style w:type="paragraph" w:styleId="ListNumber5">
    <w:name w:val="List Number 5"/>
    <w:basedOn w:val="Normal"/>
    <w:semiHidden/>
    <w:rsid w:val="00BD3940"/>
    <w:pPr>
      <w:numPr>
        <w:numId w:val="13"/>
      </w:numPr>
    </w:pPr>
  </w:style>
  <w:style w:type="paragraph" w:styleId="MessageHeader">
    <w:name w:val="Message Header"/>
    <w:basedOn w:val="Normal"/>
    <w:semiHidden/>
    <w:rsid w:val="00BD3940"/>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uiPriority w:val="99"/>
    <w:semiHidden/>
    <w:rsid w:val="00BD3940"/>
    <w:rPr>
      <w:rFonts w:ascii="Times New Roman" w:hAnsi="Times New Roman"/>
    </w:rPr>
  </w:style>
  <w:style w:type="paragraph" w:styleId="NormalIndent">
    <w:name w:val="Normal Indent"/>
    <w:basedOn w:val="Normal"/>
    <w:semiHidden/>
    <w:rsid w:val="00BD3940"/>
    <w:pPr>
      <w:ind w:left="720"/>
    </w:pPr>
  </w:style>
  <w:style w:type="paragraph" w:styleId="NoteHeading">
    <w:name w:val="Note Heading"/>
    <w:basedOn w:val="Normal"/>
    <w:next w:val="Normal"/>
    <w:semiHidden/>
    <w:rsid w:val="00BD3940"/>
  </w:style>
  <w:style w:type="character" w:styleId="PageNumber">
    <w:name w:val="page number"/>
    <w:basedOn w:val="DefaultParagraphFont"/>
    <w:rsid w:val="00BD3940"/>
  </w:style>
  <w:style w:type="paragraph" w:styleId="PlainText">
    <w:name w:val="Plain Text"/>
    <w:basedOn w:val="Normal"/>
    <w:semiHidden/>
    <w:rsid w:val="00BD3940"/>
    <w:rPr>
      <w:rFonts w:ascii="Courier New" w:hAnsi="Courier New" w:cs="Courier New"/>
      <w:sz w:val="20"/>
      <w:szCs w:val="20"/>
    </w:rPr>
  </w:style>
  <w:style w:type="paragraph" w:styleId="Salutation">
    <w:name w:val="Salutation"/>
    <w:basedOn w:val="Normal"/>
    <w:next w:val="Normal"/>
    <w:semiHidden/>
    <w:rsid w:val="00BD3940"/>
  </w:style>
  <w:style w:type="paragraph" w:styleId="Signature">
    <w:name w:val="Signature"/>
    <w:basedOn w:val="Normal"/>
    <w:semiHidden/>
    <w:rsid w:val="00BD3940"/>
    <w:pPr>
      <w:ind w:left="4320"/>
    </w:pPr>
  </w:style>
  <w:style w:type="character" w:styleId="Strong">
    <w:name w:val="Strong"/>
    <w:qFormat/>
    <w:rsid w:val="00BD3940"/>
    <w:rPr>
      <w:b/>
      <w:bCs/>
    </w:rPr>
  </w:style>
  <w:style w:type="paragraph" w:styleId="Subtitle">
    <w:name w:val="Subtitle"/>
    <w:basedOn w:val="Normal"/>
    <w:qFormat/>
    <w:rsid w:val="00BD3940"/>
    <w:pPr>
      <w:spacing w:after="60"/>
      <w:jc w:val="center"/>
      <w:outlineLvl w:val="1"/>
    </w:pPr>
    <w:rPr>
      <w:rFonts w:cs="Arial"/>
    </w:rPr>
  </w:style>
  <w:style w:type="table" w:styleId="Table3Deffects1">
    <w:name w:val="Table 3D effects 1"/>
    <w:basedOn w:val="TableNormal"/>
    <w:semiHidden/>
    <w:rsid w:val="00BD394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D394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D394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D394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D394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D394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D394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D394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D394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D394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D394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D394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D394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D394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D394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D394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D394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BD3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BD394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D394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D394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D394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D394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D394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D394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D39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D39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D394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D394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D394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D394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D394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D394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D394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2">
    <w:name w:val="Table Simple 2"/>
    <w:basedOn w:val="TableNormal"/>
    <w:semiHidden/>
    <w:rsid w:val="00BD394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D394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D394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D394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D3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D39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D39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D394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BD3940"/>
    <w:pPr>
      <w:spacing w:before="240" w:after="60"/>
      <w:jc w:val="center"/>
      <w:outlineLvl w:val="0"/>
    </w:pPr>
    <w:rPr>
      <w:rFonts w:cs="Arial"/>
      <w:b/>
      <w:bCs/>
      <w:kern w:val="28"/>
      <w:sz w:val="32"/>
      <w:szCs w:val="32"/>
    </w:rPr>
  </w:style>
  <w:style w:type="table" w:styleId="TableProfessional">
    <w:name w:val="Table Professional"/>
    <w:basedOn w:val="TableNormal"/>
    <w:semiHidden/>
    <w:rsid w:val="00BD394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D394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uiPriority w:val="99"/>
    <w:rsid w:val="0016685F"/>
    <w:rPr>
      <w:rFonts w:ascii="Arial" w:hAnsi="Arial"/>
      <w:b/>
      <w:color w:val="0000FF"/>
      <w:sz w:val="20"/>
      <w:u w:val="single"/>
    </w:rPr>
  </w:style>
  <w:style w:type="paragraph" w:styleId="Header">
    <w:name w:val="header"/>
    <w:basedOn w:val="Normal"/>
    <w:rsid w:val="00E82F4A"/>
    <w:pPr>
      <w:tabs>
        <w:tab w:val="center" w:pos="4320"/>
        <w:tab w:val="right" w:pos="8640"/>
      </w:tabs>
    </w:pPr>
    <w:rPr>
      <w:sz w:val="20"/>
    </w:rPr>
  </w:style>
  <w:style w:type="paragraph" w:customStyle="1" w:styleId="UserInput10pt">
    <w:name w:val="User Input 10pt"/>
    <w:basedOn w:val="Normal"/>
    <w:link w:val="UserInput10ptCharChar"/>
    <w:rsid w:val="00753260"/>
    <w:pPr>
      <w:spacing w:before="40" w:after="40"/>
    </w:pPr>
    <w:rPr>
      <w:rFonts w:eastAsia="PMingLiU"/>
      <w:sz w:val="20"/>
      <w:szCs w:val="20"/>
      <w:lang w:eastAsia="zh-TW"/>
    </w:rPr>
  </w:style>
  <w:style w:type="paragraph" w:customStyle="1" w:styleId="Table10ptItalic">
    <w:name w:val="Table 10pt Italic"/>
    <w:basedOn w:val="Normal"/>
    <w:rsid w:val="00753260"/>
    <w:pPr>
      <w:spacing w:before="40" w:after="40"/>
    </w:pPr>
    <w:rPr>
      <w:rFonts w:eastAsia="PMingLiU"/>
      <w:b/>
      <w:i/>
      <w:sz w:val="20"/>
      <w:szCs w:val="20"/>
      <w:lang w:eastAsia="zh-TW"/>
    </w:rPr>
  </w:style>
  <w:style w:type="character" w:customStyle="1" w:styleId="UserInput10ptCharChar">
    <w:name w:val="User Input 10pt Char Char"/>
    <w:link w:val="UserInput10pt"/>
    <w:rsid w:val="00753260"/>
    <w:rPr>
      <w:rFonts w:ascii="Arial" w:eastAsia="PMingLiU" w:hAnsi="Arial"/>
      <w:lang w:val="en-US" w:eastAsia="zh-TW" w:bidi="ar-SA"/>
    </w:rPr>
  </w:style>
  <w:style w:type="paragraph" w:customStyle="1" w:styleId="Table10ptshaded">
    <w:name w:val="Table 10pt shaded"/>
    <w:basedOn w:val="Normal"/>
    <w:link w:val="Table10ptshadedChar"/>
    <w:rsid w:val="00545F59"/>
    <w:pPr>
      <w:spacing w:before="40" w:after="40"/>
    </w:pPr>
    <w:rPr>
      <w:rFonts w:ascii="Times New Roman" w:eastAsia="PMingLiU" w:hAnsi="Times New Roman"/>
      <w:b/>
      <w:sz w:val="20"/>
      <w:szCs w:val="20"/>
      <w:lang w:eastAsia="zh-TW"/>
    </w:rPr>
  </w:style>
  <w:style w:type="paragraph" w:customStyle="1" w:styleId="UserInput11pt">
    <w:name w:val="User Input 11pt"/>
    <w:basedOn w:val="Normal"/>
    <w:link w:val="UserInput11ptChar"/>
    <w:rsid w:val="00753260"/>
    <w:pPr>
      <w:spacing w:before="40" w:after="40"/>
    </w:pPr>
    <w:rPr>
      <w:rFonts w:eastAsia="PMingLiU"/>
      <w:szCs w:val="20"/>
      <w:lang w:eastAsia="zh-TW"/>
    </w:rPr>
  </w:style>
  <w:style w:type="paragraph" w:customStyle="1" w:styleId="Table10ptNormal">
    <w:name w:val="Table 10pt Normal"/>
    <w:basedOn w:val="Normal"/>
    <w:rsid w:val="003C4E9C"/>
    <w:pPr>
      <w:spacing w:before="40" w:after="40"/>
    </w:pPr>
    <w:rPr>
      <w:rFonts w:eastAsia="PMingLiU"/>
      <w:sz w:val="20"/>
      <w:szCs w:val="20"/>
      <w:lang w:eastAsia="zh-TW"/>
    </w:rPr>
  </w:style>
  <w:style w:type="paragraph" w:customStyle="1" w:styleId="Table11ptNormal">
    <w:name w:val="Table 11pt Normal"/>
    <w:basedOn w:val="Normal"/>
    <w:link w:val="Table11ptNormalCharChar"/>
    <w:rsid w:val="003C4E9C"/>
    <w:pPr>
      <w:spacing w:before="40" w:after="40"/>
    </w:pPr>
    <w:rPr>
      <w:rFonts w:eastAsia="PMingLiU"/>
      <w:szCs w:val="20"/>
      <w:lang w:eastAsia="zh-TW"/>
    </w:rPr>
  </w:style>
  <w:style w:type="character" w:customStyle="1" w:styleId="UserInput11ptChar">
    <w:name w:val="User Input 11pt Char"/>
    <w:link w:val="UserInput11pt"/>
    <w:rsid w:val="00753260"/>
    <w:rPr>
      <w:rFonts w:ascii="Arial" w:eastAsia="PMingLiU" w:hAnsi="Arial"/>
      <w:sz w:val="22"/>
      <w:lang w:val="en-US" w:eastAsia="zh-TW" w:bidi="ar-SA"/>
    </w:rPr>
  </w:style>
  <w:style w:type="character" w:customStyle="1" w:styleId="Table10ptBoldCharChar">
    <w:name w:val="Table 10pt Bold Char Char"/>
    <w:link w:val="Table10ptBold"/>
    <w:rsid w:val="0097139D"/>
    <w:rPr>
      <w:rFonts w:ascii="Arial" w:eastAsia="PMingLiU" w:hAnsi="Arial"/>
      <w:b/>
      <w:lang w:val="en-US" w:eastAsia="zh-TW" w:bidi="ar-SA"/>
    </w:rPr>
  </w:style>
  <w:style w:type="character" w:customStyle="1" w:styleId="Table11ptNormalCharChar">
    <w:name w:val="Table 11pt Normal Char Char"/>
    <w:link w:val="Table11ptNormal"/>
    <w:rsid w:val="003C4E9C"/>
    <w:rPr>
      <w:rFonts w:ascii="Arial" w:eastAsia="PMingLiU" w:hAnsi="Arial"/>
      <w:sz w:val="22"/>
      <w:lang w:val="en-US" w:eastAsia="zh-TW" w:bidi="ar-SA"/>
    </w:rPr>
  </w:style>
  <w:style w:type="paragraph" w:customStyle="1" w:styleId="Table10ptBold">
    <w:name w:val="Table 10pt Bold"/>
    <w:basedOn w:val="Normal"/>
    <w:link w:val="Table10ptBoldCharChar"/>
    <w:rsid w:val="003C4E9C"/>
    <w:pPr>
      <w:spacing w:before="40" w:after="40"/>
    </w:pPr>
    <w:rPr>
      <w:rFonts w:eastAsia="PMingLiU"/>
      <w:b/>
      <w:sz w:val="20"/>
      <w:szCs w:val="20"/>
      <w:lang w:eastAsia="zh-TW"/>
    </w:rPr>
  </w:style>
  <w:style w:type="paragraph" w:customStyle="1" w:styleId="Table9ptBold">
    <w:name w:val="Table 9pt Bold"/>
    <w:basedOn w:val="Normal"/>
    <w:rsid w:val="003C4E9C"/>
    <w:pPr>
      <w:spacing w:before="40" w:after="40"/>
    </w:pPr>
    <w:rPr>
      <w:b/>
      <w:sz w:val="18"/>
    </w:rPr>
  </w:style>
  <w:style w:type="paragraph" w:customStyle="1" w:styleId="UserInput9pt">
    <w:name w:val="User Input 9pt"/>
    <w:basedOn w:val="Normal"/>
    <w:rsid w:val="003C4E9C"/>
    <w:pPr>
      <w:spacing w:before="40" w:after="40"/>
    </w:pPr>
    <w:rPr>
      <w:sz w:val="18"/>
    </w:rPr>
  </w:style>
  <w:style w:type="paragraph" w:customStyle="1" w:styleId="Table11ptItalic">
    <w:name w:val="Table 11pt Italic"/>
    <w:basedOn w:val="Normal"/>
    <w:rsid w:val="00C574FC"/>
    <w:pPr>
      <w:spacing w:before="40" w:after="40"/>
    </w:pPr>
    <w:rPr>
      <w:rFonts w:eastAsia="PMingLiU"/>
      <w:b/>
      <w:i/>
      <w:szCs w:val="20"/>
      <w:lang w:eastAsia="zh-TW"/>
    </w:rPr>
  </w:style>
  <w:style w:type="paragraph" w:customStyle="1" w:styleId="Table10ptnormal0">
    <w:name w:val="Table 10pt normal"/>
    <w:basedOn w:val="Normal"/>
    <w:rsid w:val="00545F59"/>
    <w:pPr>
      <w:spacing w:line="240" w:lineRule="exact"/>
    </w:pPr>
    <w:rPr>
      <w:rFonts w:ascii="Times New Roman" w:eastAsia="PMingLiU" w:hAnsi="Times New Roman"/>
      <w:sz w:val="20"/>
      <w:szCs w:val="20"/>
      <w:lang w:eastAsia="zh-TW"/>
    </w:rPr>
  </w:style>
  <w:style w:type="paragraph" w:customStyle="1" w:styleId="Table11ptBold">
    <w:name w:val="Table 11pt Bold"/>
    <w:basedOn w:val="Normal"/>
    <w:rsid w:val="003C4E9C"/>
    <w:pPr>
      <w:spacing w:before="40" w:after="40"/>
    </w:pPr>
    <w:rPr>
      <w:rFonts w:eastAsia="PMingLiU"/>
      <w:b/>
      <w:szCs w:val="20"/>
      <w:lang w:eastAsia="zh-TW"/>
    </w:rPr>
  </w:style>
  <w:style w:type="paragraph" w:styleId="BalloonText">
    <w:name w:val="Balloon Text"/>
    <w:basedOn w:val="Normal"/>
    <w:semiHidden/>
    <w:rsid w:val="00A24455"/>
    <w:rPr>
      <w:rFonts w:ascii="Tahoma" w:hAnsi="Tahoma" w:cs="Tahoma"/>
      <w:sz w:val="16"/>
      <w:szCs w:val="16"/>
    </w:rPr>
  </w:style>
  <w:style w:type="paragraph" w:customStyle="1" w:styleId="Bodycopy">
    <w:name w:val="Body copy"/>
    <w:link w:val="BodycopyChar"/>
    <w:qFormat/>
    <w:rsid w:val="00545F59"/>
    <w:pPr>
      <w:spacing w:after="120"/>
    </w:pPr>
    <w:rPr>
      <w:rFonts w:ascii="Arial" w:eastAsia="Times" w:hAnsi="Arial"/>
      <w:color w:val="000000"/>
    </w:rPr>
  </w:style>
  <w:style w:type="character" w:customStyle="1" w:styleId="BodycopyChar">
    <w:name w:val="Body copy Char"/>
    <w:link w:val="Bodycopy"/>
    <w:rsid w:val="00545F59"/>
    <w:rPr>
      <w:rFonts w:ascii="Arial" w:eastAsia="Times" w:hAnsi="Arial"/>
      <w:color w:val="000000"/>
    </w:rPr>
  </w:style>
  <w:style w:type="paragraph" w:customStyle="1" w:styleId="Heading-MAIN">
    <w:name w:val="Heading - MAIN"/>
    <w:basedOn w:val="Normal"/>
    <w:rsid w:val="00B24818"/>
    <w:pPr>
      <w:shd w:val="clear" w:color="auto" w:fill="D9D9D9"/>
      <w:spacing w:before="40" w:after="40"/>
      <w:jc w:val="center"/>
    </w:pPr>
    <w:rPr>
      <w:b/>
      <w:sz w:val="28"/>
    </w:rPr>
  </w:style>
  <w:style w:type="paragraph" w:customStyle="1" w:styleId="Tabletext">
    <w:name w:val="Tabletext"/>
    <w:basedOn w:val="Normal"/>
    <w:autoRedefine/>
    <w:qFormat/>
    <w:rsid w:val="00C10D85"/>
    <w:pPr>
      <w:spacing w:before="40" w:after="40"/>
      <w:jc w:val="center"/>
    </w:pPr>
    <w:rPr>
      <w:rFonts w:ascii="Times New Roman" w:eastAsia="Times" w:hAnsi="Times New Roman"/>
      <w:szCs w:val="22"/>
    </w:rPr>
  </w:style>
  <w:style w:type="paragraph" w:customStyle="1" w:styleId="Tablehead1">
    <w:name w:val="Tablehead1"/>
    <w:basedOn w:val="Normal"/>
    <w:qFormat/>
    <w:rsid w:val="00545F59"/>
    <w:pPr>
      <w:keepNext/>
      <w:spacing w:before="60" w:after="60"/>
      <w:jc w:val="center"/>
    </w:pPr>
    <w:rPr>
      <w:rFonts w:ascii="Arial Bold" w:hAnsi="Arial Bold"/>
      <w:b/>
      <w:bCs/>
      <w:color w:val="FFFFFF"/>
      <w:sz w:val="18"/>
      <w:szCs w:val="20"/>
    </w:rPr>
  </w:style>
  <w:style w:type="paragraph" w:customStyle="1" w:styleId="Tablebullet">
    <w:name w:val="Tablebullet"/>
    <w:basedOn w:val="Tabletext"/>
    <w:qFormat/>
    <w:rsid w:val="00545F59"/>
    <w:pPr>
      <w:numPr>
        <w:numId w:val="14"/>
      </w:numPr>
      <w:spacing w:before="20" w:after="20"/>
      <w:ind w:left="216" w:hanging="216"/>
    </w:pPr>
  </w:style>
  <w:style w:type="paragraph" w:customStyle="1" w:styleId="TableNumber">
    <w:name w:val="TableNumber"/>
    <w:basedOn w:val="Tablehead1"/>
    <w:next w:val="Bodycopy"/>
    <w:rsid w:val="00545F59"/>
    <w:rPr>
      <w:color w:val="auto"/>
    </w:rPr>
  </w:style>
  <w:style w:type="paragraph" w:customStyle="1" w:styleId="Tableentry">
    <w:name w:val="Table entry"/>
    <w:rsid w:val="00545F59"/>
    <w:pPr>
      <w:spacing w:before="60" w:after="60"/>
    </w:pPr>
    <w:rPr>
      <w:rFonts w:ascii="Arial" w:hAnsi="Arial"/>
      <w:color w:val="000000"/>
      <w:sz w:val="16"/>
      <w:szCs w:val="24"/>
    </w:rPr>
  </w:style>
  <w:style w:type="paragraph" w:customStyle="1" w:styleId="Tablecolumnheader">
    <w:name w:val="Table column header"/>
    <w:rsid w:val="00545F59"/>
    <w:pPr>
      <w:spacing w:before="60" w:after="60"/>
    </w:pPr>
    <w:rPr>
      <w:rFonts w:ascii="Arial" w:hAnsi="Arial" w:cs="Arial"/>
      <w:b/>
      <w:color w:val="FFFFFF"/>
      <w:sz w:val="16"/>
      <w:szCs w:val="16"/>
    </w:rPr>
  </w:style>
  <w:style w:type="paragraph" w:customStyle="1" w:styleId="Bullet1">
    <w:name w:val="Bullet 1"/>
    <w:aliases w:val="b1"/>
    <w:basedOn w:val="ListBullet"/>
    <w:autoRedefine/>
    <w:qFormat/>
    <w:rsid w:val="006F3D99"/>
    <w:pPr>
      <w:numPr>
        <w:numId w:val="0"/>
      </w:numPr>
      <w:spacing w:after="60"/>
      <w:ind w:left="900"/>
    </w:pPr>
    <w:rPr>
      <w:rFonts w:eastAsia="Times" w:cs="Calibri"/>
      <w:b/>
      <w:color w:val="000000"/>
      <w:szCs w:val="22"/>
      <w:lang w:eastAsia="zh-TW"/>
    </w:rPr>
  </w:style>
  <w:style w:type="paragraph" w:customStyle="1" w:styleId="UserInputBoxed">
    <w:name w:val="User Input Boxed"/>
    <w:basedOn w:val="UserInput11pt"/>
    <w:rsid w:val="007726C8"/>
    <w:rPr>
      <w:rFonts w:ascii="Times New Roman" w:hAnsi="Times New Roman"/>
    </w:rPr>
  </w:style>
  <w:style w:type="paragraph" w:customStyle="1" w:styleId="SectionHeadingA">
    <w:name w:val="Section Heading A."/>
    <w:basedOn w:val="Normal"/>
    <w:rsid w:val="007726C8"/>
    <w:pPr>
      <w:shd w:val="clear" w:color="auto" w:fill="D9D9D9"/>
      <w:tabs>
        <w:tab w:val="left" w:pos="720"/>
      </w:tabs>
      <w:spacing w:before="100"/>
      <w:outlineLvl w:val="0"/>
    </w:pPr>
    <w:rPr>
      <w:rFonts w:ascii="Times New Roman" w:eastAsia="PMingLiU" w:hAnsi="Times New Roman"/>
      <w:b/>
      <w:color w:val="000000"/>
      <w:sz w:val="28"/>
      <w:szCs w:val="20"/>
      <w:lang w:eastAsia="zh-TW"/>
    </w:rPr>
  </w:style>
  <w:style w:type="paragraph" w:customStyle="1" w:styleId="bullets">
    <w:name w:val="bullets"/>
    <w:basedOn w:val="Normal"/>
    <w:rsid w:val="007726C8"/>
    <w:pPr>
      <w:ind w:left="360" w:hanging="360"/>
    </w:pPr>
    <w:rPr>
      <w:rFonts w:ascii="Times New Roman" w:hAnsi="Times New Roman"/>
      <w:sz w:val="24"/>
      <w:szCs w:val="20"/>
    </w:rPr>
  </w:style>
  <w:style w:type="paragraph" w:styleId="Index1">
    <w:name w:val="index 1"/>
    <w:basedOn w:val="Normal"/>
    <w:next w:val="Normal"/>
    <w:autoRedefine/>
    <w:rsid w:val="007726C8"/>
    <w:pPr>
      <w:ind w:left="200" w:hanging="200"/>
    </w:pPr>
    <w:rPr>
      <w:rFonts w:ascii="Arial" w:hAnsi="Arial"/>
      <w:sz w:val="20"/>
      <w:szCs w:val="20"/>
    </w:rPr>
  </w:style>
  <w:style w:type="character" w:customStyle="1" w:styleId="FooterChar">
    <w:name w:val="Footer Char"/>
    <w:link w:val="Footer"/>
    <w:uiPriority w:val="99"/>
    <w:rsid w:val="007726C8"/>
    <w:rPr>
      <w:rFonts w:ascii="Calibri" w:hAnsi="Calibri"/>
      <w:szCs w:val="24"/>
    </w:rPr>
  </w:style>
  <w:style w:type="paragraph" w:customStyle="1" w:styleId="Table11pt">
    <w:name w:val="Table 11pt"/>
    <w:basedOn w:val="Normal"/>
    <w:link w:val="Table11ptChar"/>
    <w:rsid w:val="003F7FFC"/>
    <w:pPr>
      <w:spacing w:before="40" w:after="40"/>
    </w:pPr>
    <w:rPr>
      <w:rFonts w:ascii="Times New Roman" w:eastAsia="PMingLiU" w:hAnsi="Times New Roman"/>
      <w:b/>
      <w:szCs w:val="20"/>
      <w:lang w:eastAsia="zh-TW"/>
    </w:rPr>
  </w:style>
  <w:style w:type="character" w:customStyle="1" w:styleId="Table11ptChar">
    <w:name w:val="Table 11pt Char"/>
    <w:link w:val="Table11pt"/>
    <w:rsid w:val="003F7FFC"/>
    <w:rPr>
      <w:rFonts w:eastAsia="PMingLiU"/>
      <w:b/>
      <w:sz w:val="22"/>
      <w:lang w:eastAsia="zh-TW"/>
    </w:rPr>
  </w:style>
  <w:style w:type="character" w:customStyle="1" w:styleId="Table10ptshadedChar">
    <w:name w:val="Table 10pt shaded Char"/>
    <w:link w:val="Table10ptshaded"/>
    <w:rsid w:val="003F7FFC"/>
    <w:rPr>
      <w:rFonts w:eastAsia="PMingLiU"/>
      <w:b/>
      <w:lang w:eastAsia="zh-TW"/>
    </w:rPr>
  </w:style>
  <w:style w:type="paragraph" w:styleId="ListParagraph">
    <w:name w:val="List Paragraph"/>
    <w:basedOn w:val="Normal"/>
    <w:uiPriority w:val="34"/>
    <w:qFormat/>
    <w:rsid w:val="003F7FFC"/>
    <w:pPr>
      <w:ind w:left="720"/>
    </w:pPr>
    <w:rPr>
      <w:rFonts w:eastAsia="Calibri" w:cs="Calibri"/>
      <w:szCs w:val="22"/>
    </w:rPr>
  </w:style>
  <w:style w:type="paragraph" w:customStyle="1" w:styleId="TableHeading">
    <w:name w:val="TableHeading"/>
    <w:basedOn w:val="Normal"/>
    <w:rsid w:val="003F7FFC"/>
    <w:pPr>
      <w:keepNext/>
      <w:spacing w:before="120" w:after="120"/>
      <w:jc w:val="center"/>
    </w:pPr>
    <w:rPr>
      <w:rFonts w:ascii="Times New Roman" w:hAnsi="Times New Roman"/>
      <w:b/>
      <w:sz w:val="20"/>
      <w:szCs w:val="20"/>
    </w:rPr>
  </w:style>
  <w:style w:type="paragraph" w:customStyle="1" w:styleId="TableRow">
    <w:name w:val="TableRow"/>
    <w:basedOn w:val="Normal"/>
    <w:rsid w:val="003F7FFC"/>
    <w:pPr>
      <w:spacing w:before="60" w:after="60"/>
    </w:pPr>
    <w:rPr>
      <w:rFonts w:ascii="Times New Roman" w:hAnsi="Times New Roman"/>
      <w:sz w:val="20"/>
      <w:szCs w:val="20"/>
    </w:rPr>
  </w:style>
  <w:style w:type="paragraph" w:customStyle="1" w:styleId="Description">
    <w:name w:val="Description"/>
    <w:basedOn w:val="Normal"/>
    <w:rsid w:val="003F7FFC"/>
    <w:rPr>
      <w:rFonts w:ascii="Times New (W1)" w:eastAsia="PMingLiU" w:hAnsi="Times New (W1)"/>
      <w:i/>
      <w:sz w:val="20"/>
      <w:szCs w:val="20"/>
      <w:lang w:eastAsia="zh-TW"/>
    </w:rPr>
  </w:style>
  <w:style w:type="paragraph" w:customStyle="1" w:styleId="ABLOCKPARA">
    <w:name w:val="A BLOCK PARA"/>
    <w:basedOn w:val="Normal"/>
    <w:rsid w:val="003F7FFC"/>
    <w:rPr>
      <w:rFonts w:ascii="Book Antiqua" w:eastAsia="PMingLiU" w:hAnsi="Book Antiqua" w:cs="Book Antiqua"/>
      <w:szCs w:val="22"/>
    </w:rPr>
  </w:style>
  <w:style w:type="character" w:styleId="CommentReference">
    <w:name w:val="annotation reference"/>
    <w:rsid w:val="00E6127B"/>
    <w:rPr>
      <w:sz w:val="16"/>
      <w:szCs w:val="16"/>
    </w:rPr>
  </w:style>
  <w:style w:type="paragraph" w:styleId="CommentText">
    <w:name w:val="annotation text"/>
    <w:basedOn w:val="Normal"/>
    <w:link w:val="CommentTextChar"/>
    <w:rsid w:val="00E6127B"/>
    <w:rPr>
      <w:sz w:val="20"/>
      <w:szCs w:val="20"/>
    </w:rPr>
  </w:style>
  <w:style w:type="character" w:customStyle="1" w:styleId="CommentTextChar">
    <w:name w:val="Comment Text Char"/>
    <w:link w:val="CommentText"/>
    <w:rsid w:val="00E6127B"/>
    <w:rPr>
      <w:rFonts w:ascii="Calibri" w:hAnsi="Calibri"/>
    </w:rPr>
  </w:style>
  <w:style w:type="paragraph" w:styleId="CommentSubject">
    <w:name w:val="annotation subject"/>
    <w:basedOn w:val="CommentText"/>
    <w:next w:val="CommentText"/>
    <w:link w:val="CommentSubjectChar"/>
    <w:rsid w:val="00E6127B"/>
    <w:rPr>
      <w:b/>
      <w:bCs/>
    </w:rPr>
  </w:style>
  <w:style w:type="character" w:customStyle="1" w:styleId="CommentSubjectChar">
    <w:name w:val="Comment Subject Char"/>
    <w:link w:val="CommentSubject"/>
    <w:rsid w:val="00E6127B"/>
    <w:rPr>
      <w:rFonts w:ascii="Calibri" w:hAnsi="Calibri"/>
      <w:b/>
      <w:bCs/>
    </w:rPr>
  </w:style>
  <w:style w:type="paragraph" w:customStyle="1" w:styleId="instruction">
    <w:name w:val="instruction"/>
    <w:basedOn w:val="Normal"/>
    <w:rsid w:val="00635B61"/>
    <w:pPr>
      <w:spacing w:before="100" w:beforeAutospacing="1" w:after="100" w:afterAutospacing="1"/>
    </w:pPr>
    <w:rPr>
      <w:rFonts w:ascii="Times New Roman" w:hAnsi="Times New Roman"/>
      <w:color w:val="008800"/>
      <w:sz w:val="24"/>
    </w:rPr>
  </w:style>
  <w:style w:type="paragraph" w:styleId="NoSpacing">
    <w:name w:val="No Spacing"/>
    <w:uiPriority w:val="1"/>
    <w:qFormat/>
    <w:rsid w:val="00AB02AC"/>
    <w:rPr>
      <w:rFonts w:ascii="Calibri" w:eastAsia="Calibri" w:hAnsi="Calibri"/>
    </w:rPr>
  </w:style>
  <w:style w:type="paragraph" w:styleId="TOCHeading">
    <w:name w:val="TOC Heading"/>
    <w:basedOn w:val="Heading1"/>
    <w:next w:val="Normal"/>
    <w:uiPriority w:val="39"/>
    <w:semiHidden/>
    <w:unhideWhenUsed/>
    <w:qFormat/>
    <w:rsid w:val="00D74334"/>
    <w:pPr>
      <w:keepNext/>
      <w:keepLines/>
      <w:shd w:val="clear" w:color="auto" w:fill="auto"/>
      <w:spacing w:before="480" w:after="0" w:line="276" w:lineRule="auto"/>
      <w:outlineLvl w:val="9"/>
    </w:pPr>
    <w:rPr>
      <w:rFonts w:ascii="Cambria" w:eastAsia="MS Gothic" w:hAnsi="Cambria" w:cs="Times New Roman"/>
      <w:color w:val="365F91"/>
      <w:szCs w:val="28"/>
      <w:lang w:eastAsia="ja-JP"/>
    </w:rPr>
  </w:style>
  <w:style w:type="paragraph" w:styleId="TOC1">
    <w:name w:val="toc 1"/>
    <w:basedOn w:val="Normal"/>
    <w:next w:val="Normal"/>
    <w:autoRedefine/>
    <w:uiPriority w:val="39"/>
    <w:rsid w:val="00A2675E"/>
    <w:pPr>
      <w:tabs>
        <w:tab w:val="left" w:pos="360"/>
        <w:tab w:val="right" w:leader="dot" w:pos="9530"/>
      </w:tabs>
      <w:spacing w:before="120" w:after="120"/>
    </w:pPr>
    <w:rPr>
      <w:b/>
    </w:rPr>
  </w:style>
  <w:style w:type="paragraph" w:styleId="TOC2">
    <w:name w:val="toc 2"/>
    <w:basedOn w:val="Normal"/>
    <w:next w:val="Normal"/>
    <w:autoRedefine/>
    <w:uiPriority w:val="39"/>
    <w:rsid w:val="00A2675E"/>
    <w:pPr>
      <w:tabs>
        <w:tab w:val="left" w:pos="660"/>
        <w:tab w:val="right" w:leader="dot" w:pos="9530"/>
      </w:tabs>
      <w:ind w:left="360"/>
    </w:pPr>
  </w:style>
  <w:style w:type="paragraph" w:styleId="TOC3">
    <w:name w:val="toc 3"/>
    <w:basedOn w:val="Normal"/>
    <w:next w:val="Normal"/>
    <w:autoRedefine/>
    <w:uiPriority w:val="39"/>
    <w:rsid w:val="00D74334"/>
    <w:pPr>
      <w:ind w:left="440"/>
    </w:pPr>
  </w:style>
  <w:style w:type="paragraph" w:styleId="TOC4">
    <w:name w:val="toc 4"/>
    <w:basedOn w:val="Normal"/>
    <w:next w:val="Normal"/>
    <w:autoRedefine/>
    <w:uiPriority w:val="39"/>
    <w:unhideWhenUsed/>
    <w:rsid w:val="00D40D41"/>
    <w:pPr>
      <w:spacing w:after="100" w:line="276" w:lineRule="auto"/>
      <w:ind w:left="660"/>
    </w:pPr>
    <w:rPr>
      <w:szCs w:val="22"/>
    </w:rPr>
  </w:style>
  <w:style w:type="paragraph" w:styleId="TOC5">
    <w:name w:val="toc 5"/>
    <w:basedOn w:val="Normal"/>
    <w:next w:val="Normal"/>
    <w:autoRedefine/>
    <w:uiPriority w:val="39"/>
    <w:unhideWhenUsed/>
    <w:rsid w:val="00D40D41"/>
    <w:pPr>
      <w:spacing w:after="100" w:line="276" w:lineRule="auto"/>
      <w:ind w:left="880"/>
    </w:pPr>
    <w:rPr>
      <w:szCs w:val="22"/>
    </w:rPr>
  </w:style>
  <w:style w:type="paragraph" w:styleId="TOC6">
    <w:name w:val="toc 6"/>
    <w:basedOn w:val="Normal"/>
    <w:next w:val="Normal"/>
    <w:autoRedefine/>
    <w:uiPriority w:val="39"/>
    <w:unhideWhenUsed/>
    <w:rsid w:val="00D40D41"/>
    <w:pPr>
      <w:spacing w:after="100" w:line="276" w:lineRule="auto"/>
      <w:ind w:left="1100"/>
    </w:pPr>
    <w:rPr>
      <w:szCs w:val="22"/>
    </w:rPr>
  </w:style>
  <w:style w:type="paragraph" w:styleId="TOC7">
    <w:name w:val="toc 7"/>
    <w:basedOn w:val="Normal"/>
    <w:next w:val="Normal"/>
    <w:autoRedefine/>
    <w:uiPriority w:val="39"/>
    <w:unhideWhenUsed/>
    <w:rsid w:val="00D40D41"/>
    <w:pPr>
      <w:spacing w:after="100" w:line="276" w:lineRule="auto"/>
      <w:ind w:left="1320"/>
    </w:pPr>
    <w:rPr>
      <w:szCs w:val="22"/>
    </w:rPr>
  </w:style>
  <w:style w:type="paragraph" w:styleId="TOC8">
    <w:name w:val="toc 8"/>
    <w:basedOn w:val="Normal"/>
    <w:next w:val="Normal"/>
    <w:autoRedefine/>
    <w:uiPriority w:val="39"/>
    <w:unhideWhenUsed/>
    <w:rsid w:val="00D40D41"/>
    <w:pPr>
      <w:spacing w:after="100" w:line="276" w:lineRule="auto"/>
      <w:ind w:left="1540"/>
    </w:pPr>
    <w:rPr>
      <w:szCs w:val="22"/>
    </w:rPr>
  </w:style>
  <w:style w:type="paragraph" w:styleId="TOC9">
    <w:name w:val="toc 9"/>
    <w:basedOn w:val="Normal"/>
    <w:next w:val="Normal"/>
    <w:autoRedefine/>
    <w:uiPriority w:val="39"/>
    <w:unhideWhenUsed/>
    <w:rsid w:val="00D40D41"/>
    <w:pPr>
      <w:spacing w:after="100" w:line="276" w:lineRule="auto"/>
      <w:ind w:left="176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347889">
      <w:bodyDiv w:val="1"/>
      <w:marLeft w:val="0"/>
      <w:marRight w:val="0"/>
      <w:marTop w:val="0"/>
      <w:marBottom w:val="0"/>
      <w:divBdr>
        <w:top w:val="none" w:sz="0" w:space="0" w:color="auto"/>
        <w:left w:val="none" w:sz="0" w:space="0" w:color="auto"/>
        <w:bottom w:val="none" w:sz="0" w:space="0" w:color="auto"/>
        <w:right w:val="none" w:sz="0" w:space="0" w:color="auto"/>
      </w:divBdr>
      <w:divsChild>
        <w:div w:id="873227316">
          <w:marLeft w:val="0"/>
          <w:marRight w:val="0"/>
          <w:marTop w:val="0"/>
          <w:marBottom w:val="0"/>
          <w:divBdr>
            <w:top w:val="none" w:sz="0" w:space="0" w:color="auto"/>
            <w:left w:val="none" w:sz="0" w:space="0" w:color="auto"/>
            <w:bottom w:val="none" w:sz="0" w:space="0" w:color="auto"/>
            <w:right w:val="none" w:sz="0" w:space="0" w:color="auto"/>
          </w:divBdr>
          <w:divsChild>
            <w:div w:id="102847455">
              <w:marLeft w:val="0"/>
              <w:marRight w:val="0"/>
              <w:marTop w:val="0"/>
              <w:marBottom w:val="0"/>
              <w:divBdr>
                <w:top w:val="none" w:sz="0" w:space="0" w:color="auto"/>
                <w:left w:val="none" w:sz="0" w:space="0" w:color="auto"/>
                <w:bottom w:val="none" w:sz="0" w:space="0" w:color="auto"/>
                <w:right w:val="none" w:sz="0" w:space="0" w:color="auto"/>
              </w:divBdr>
              <w:divsChild>
                <w:div w:id="1163282594">
                  <w:marLeft w:val="0"/>
                  <w:marRight w:val="0"/>
                  <w:marTop w:val="0"/>
                  <w:marBottom w:val="0"/>
                  <w:divBdr>
                    <w:top w:val="none" w:sz="0" w:space="0" w:color="auto"/>
                    <w:left w:val="none" w:sz="0" w:space="0" w:color="auto"/>
                    <w:bottom w:val="none" w:sz="0" w:space="0" w:color="auto"/>
                    <w:right w:val="none" w:sz="0" w:space="0" w:color="auto"/>
                  </w:divBdr>
                  <w:divsChild>
                    <w:div w:id="1015304269">
                      <w:marLeft w:val="0"/>
                      <w:marRight w:val="0"/>
                      <w:marTop w:val="0"/>
                      <w:marBottom w:val="0"/>
                      <w:divBdr>
                        <w:top w:val="none" w:sz="0" w:space="0" w:color="auto"/>
                        <w:left w:val="none" w:sz="0" w:space="0" w:color="auto"/>
                        <w:bottom w:val="none" w:sz="0" w:space="0" w:color="auto"/>
                        <w:right w:val="none" w:sz="0" w:space="0" w:color="auto"/>
                      </w:divBdr>
                      <w:divsChild>
                        <w:div w:id="1483815918">
                          <w:marLeft w:val="0"/>
                          <w:marRight w:val="0"/>
                          <w:marTop w:val="0"/>
                          <w:marBottom w:val="0"/>
                          <w:divBdr>
                            <w:top w:val="none" w:sz="0" w:space="0" w:color="auto"/>
                            <w:left w:val="none" w:sz="0" w:space="0" w:color="auto"/>
                            <w:bottom w:val="none" w:sz="0" w:space="0" w:color="auto"/>
                            <w:right w:val="none" w:sz="0" w:space="0" w:color="auto"/>
                          </w:divBdr>
                          <w:divsChild>
                            <w:div w:id="5365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inside.michigan.gov/dtmb/comm/Documents/DTMB%20Logo.jp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14F3BD4BBEE4A8A2F78831F8EA2F5" ma:contentTypeVersion="27" ma:contentTypeDescription="Create a new document." ma:contentTypeScope="" ma:versionID="99a02a0ae593e2eff8557823294149c4">
  <xsd:schema xmlns:xsd="http://www.w3.org/2001/XMLSchema" xmlns:xs="http://www.w3.org/2001/XMLSchema" xmlns:p="http://schemas.microsoft.com/office/2006/metadata/properties" xmlns:ns2="255fd886-194b-423e-a670-84ecd68b075e" xmlns:ns3="c990ce0c-0a3f-4370-8749-13240c196ae8" xmlns:ns4="e4664c3e-f049-4574-bd7d-7499d2032cca" targetNamespace="http://schemas.microsoft.com/office/2006/metadata/properties" ma:root="true" ma:fieldsID="c6b1c85305793e6195dc04ef0b71849c" ns2:_="" ns3:_="" ns4:_="">
    <xsd:import namespace="255fd886-194b-423e-a670-84ecd68b075e"/>
    <xsd:import namespace="c990ce0c-0a3f-4370-8749-13240c196ae8"/>
    <xsd:import namespace="e4664c3e-f049-4574-bd7d-7499d2032c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Log_x0020_Info" minOccurs="0"/>
                <xsd:element ref="ns2:Log_x0020_Info_x003a_Draft_x0020_Due_x0020_Date" minOccurs="0"/>
                <xsd:element ref="ns2:MediaServiceSearchProperties" minOccurs="0"/>
                <xsd:element ref="ns2: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fd886-194b-423e-a670-84ecd68b0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0d83692-8000-456c-81e0-753272234f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og_x0020_Info" ma:index="23" nillable="true" ma:displayName="Log Info" ma:list="{f144f9b8-b0db-4129-9cc8-538cbead1c88}" ma:internalName="Log_x0020_Info" ma:readOnly="false" ma:showField="Title">
      <xsd:simpleType>
        <xsd:restriction base="dms:Lookup"/>
      </xsd:simpleType>
    </xsd:element>
    <xsd:element name="Log_x0020_Info_x003a_Draft_x0020_Due_x0020_Date" ma:index="24" nillable="true" ma:displayName="Log Info:Draft Due Date" ma:list="{f144f9b8-b0db-4129-9cc8-538cbead1c88}" ma:internalName="Log_x0020_Info_x003a_Draft_x0020_Due_x0020_Date" ma:readOnly="true" ma:showField="DraftDueDate" ma:web="c990ce0c-0a3f-4370-8749-13240c196ae8">
      <xsd:simpleType>
        <xsd:restriction base="dms:Lookup"/>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rea" ma:index="26" nillable="true" ma:displayName="Area" ma:default="Division" ma:format="Dropdown" ma:internalName="Area">
      <xsd:simpleType>
        <xsd:restriction base="dms:Choice">
          <xsd:enumeration value="Division"/>
          <xsd:enumeration value="PPM Tool"/>
          <xsd:enumeration value="SUITE"/>
        </xsd:restriction>
      </xsd:simpleType>
    </xsd:element>
  </xsd:schema>
  <xsd:schema xmlns:xsd="http://www.w3.org/2001/XMLSchema" xmlns:xs="http://www.w3.org/2001/XMLSchema" xmlns:dms="http://schemas.microsoft.com/office/2006/documentManagement/types" xmlns:pc="http://schemas.microsoft.com/office/infopath/2007/PartnerControls" targetNamespace="c990ce0c-0a3f-4370-8749-13240c196a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4d3843-09ab-43e1-bed6-e2e4888fd7b7}" ma:internalName="TaxCatchAll" ma:showField="CatchAllData" ma:web="c990ce0c-0a3f-4370-8749-13240c196a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5fd886-194b-423e-a670-84ecd68b075e">
      <Terms xmlns="http://schemas.microsoft.com/office/infopath/2007/PartnerControls"/>
    </lcf76f155ced4ddcb4097134ff3c332f>
    <Log_x0020_Info xmlns="255fd886-194b-423e-a670-84ecd68b075e" xsi:nil="true"/>
    <Area xmlns="255fd886-194b-423e-a670-84ecd68b075e">PMM</Area>
    <TaxCatchAll xmlns="e4664c3e-f049-4574-bd7d-7499d2032cca" xsi:nil="true"/>
    <SharedWithUsers xmlns="c990ce0c-0a3f-4370-8749-13240c196ae8">
      <UserInfo>
        <DisplayName>Griffin, Kelly (DTMB-Contractor)</DisplayName>
        <AccountId>36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35B674-596C-4731-9921-511C0ADCC424}"/>
</file>

<file path=customXml/itemProps2.xml><?xml version="1.0" encoding="utf-8"?>
<ds:datastoreItem xmlns:ds="http://schemas.openxmlformats.org/officeDocument/2006/customXml" ds:itemID="{4B04CE2E-A7E6-4666-BF83-775559E412F9}">
  <ds:schemaRefs>
    <ds:schemaRef ds:uri="http://schemas.microsoft.com/office/2006/metadata/properties"/>
    <ds:schemaRef ds:uri="http://schemas.microsoft.com/office/infopath/2007/PartnerControls"/>
    <ds:schemaRef ds:uri="b2c714dc-9b3c-404a-9319-7c4123a51b11"/>
  </ds:schemaRefs>
</ds:datastoreItem>
</file>

<file path=customXml/itemProps3.xml><?xml version="1.0" encoding="utf-8"?>
<ds:datastoreItem xmlns:ds="http://schemas.openxmlformats.org/officeDocument/2006/customXml" ds:itemID="{9811C397-F9C5-4A57-A315-6D91D8148EBD}">
  <ds:schemaRefs>
    <ds:schemaRef ds:uri="http://schemas.openxmlformats.org/officeDocument/2006/bibliography"/>
  </ds:schemaRefs>
</ds:datastoreItem>
</file>

<file path=customXml/itemProps4.xml><?xml version="1.0" encoding="utf-8"?>
<ds:datastoreItem xmlns:ds="http://schemas.openxmlformats.org/officeDocument/2006/customXml" ds:itemID="{3FE64041-954F-49BD-84A6-676608120877}">
  <ds:schemaRefs>
    <ds:schemaRef ds:uri="http://schemas.microsoft.com/office/2006/metadata/longProperties"/>
  </ds:schemaRefs>
</ds:datastoreItem>
</file>

<file path=customXml/itemProps5.xml><?xml version="1.0" encoding="utf-8"?>
<ds:datastoreItem xmlns:ds="http://schemas.openxmlformats.org/officeDocument/2006/customXml" ds:itemID="{9D3AE0F5-DFB1-43FC-897E-7326AEC7BA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7636</Words>
  <Characters>43530</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PMM-0102 Project Management Plan</vt:lpstr>
    </vt:vector>
  </TitlesOfParts>
  <Company>State Of Michigan</Company>
  <LinksUpToDate>false</LinksUpToDate>
  <CharactersWithSpaces>51064</CharactersWithSpaces>
  <SharedDoc>false</SharedDoc>
  <HLinks>
    <vt:vector size="324" baseType="variant">
      <vt:variant>
        <vt:i4>1835063</vt:i4>
      </vt:variant>
      <vt:variant>
        <vt:i4>344</vt:i4>
      </vt:variant>
      <vt:variant>
        <vt:i4>0</vt:i4>
      </vt:variant>
      <vt:variant>
        <vt:i4>5</vt:i4>
      </vt:variant>
      <vt:variant>
        <vt:lpwstr/>
      </vt:variant>
      <vt:variant>
        <vt:lpwstr>_Toc30595143</vt:lpwstr>
      </vt:variant>
      <vt:variant>
        <vt:i4>1900599</vt:i4>
      </vt:variant>
      <vt:variant>
        <vt:i4>338</vt:i4>
      </vt:variant>
      <vt:variant>
        <vt:i4>0</vt:i4>
      </vt:variant>
      <vt:variant>
        <vt:i4>5</vt:i4>
      </vt:variant>
      <vt:variant>
        <vt:lpwstr/>
      </vt:variant>
      <vt:variant>
        <vt:lpwstr>_Toc30595142</vt:lpwstr>
      </vt:variant>
      <vt:variant>
        <vt:i4>1966135</vt:i4>
      </vt:variant>
      <vt:variant>
        <vt:i4>332</vt:i4>
      </vt:variant>
      <vt:variant>
        <vt:i4>0</vt:i4>
      </vt:variant>
      <vt:variant>
        <vt:i4>5</vt:i4>
      </vt:variant>
      <vt:variant>
        <vt:lpwstr/>
      </vt:variant>
      <vt:variant>
        <vt:lpwstr>_Toc30595141</vt:lpwstr>
      </vt:variant>
      <vt:variant>
        <vt:i4>2031671</vt:i4>
      </vt:variant>
      <vt:variant>
        <vt:i4>326</vt:i4>
      </vt:variant>
      <vt:variant>
        <vt:i4>0</vt:i4>
      </vt:variant>
      <vt:variant>
        <vt:i4>5</vt:i4>
      </vt:variant>
      <vt:variant>
        <vt:lpwstr/>
      </vt:variant>
      <vt:variant>
        <vt:lpwstr>_Toc30595140</vt:lpwstr>
      </vt:variant>
      <vt:variant>
        <vt:i4>1441840</vt:i4>
      </vt:variant>
      <vt:variant>
        <vt:i4>320</vt:i4>
      </vt:variant>
      <vt:variant>
        <vt:i4>0</vt:i4>
      </vt:variant>
      <vt:variant>
        <vt:i4>5</vt:i4>
      </vt:variant>
      <vt:variant>
        <vt:lpwstr/>
      </vt:variant>
      <vt:variant>
        <vt:lpwstr>_Toc30595139</vt:lpwstr>
      </vt:variant>
      <vt:variant>
        <vt:i4>1507376</vt:i4>
      </vt:variant>
      <vt:variant>
        <vt:i4>314</vt:i4>
      </vt:variant>
      <vt:variant>
        <vt:i4>0</vt:i4>
      </vt:variant>
      <vt:variant>
        <vt:i4>5</vt:i4>
      </vt:variant>
      <vt:variant>
        <vt:lpwstr/>
      </vt:variant>
      <vt:variant>
        <vt:lpwstr>_Toc30595138</vt:lpwstr>
      </vt:variant>
      <vt:variant>
        <vt:i4>1572912</vt:i4>
      </vt:variant>
      <vt:variant>
        <vt:i4>308</vt:i4>
      </vt:variant>
      <vt:variant>
        <vt:i4>0</vt:i4>
      </vt:variant>
      <vt:variant>
        <vt:i4>5</vt:i4>
      </vt:variant>
      <vt:variant>
        <vt:lpwstr/>
      </vt:variant>
      <vt:variant>
        <vt:lpwstr>_Toc30595137</vt:lpwstr>
      </vt:variant>
      <vt:variant>
        <vt:i4>1638448</vt:i4>
      </vt:variant>
      <vt:variant>
        <vt:i4>302</vt:i4>
      </vt:variant>
      <vt:variant>
        <vt:i4>0</vt:i4>
      </vt:variant>
      <vt:variant>
        <vt:i4>5</vt:i4>
      </vt:variant>
      <vt:variant>
        <vt:lpwstr/>
      </vt:variant>
      <vt:variant>
        <vt:lpwstr>_Toc30595136</vt:lpwstr>
      </vt:variant>
      <vt:variant>
        <vt:i4>1703984</vt:i4>
      </vt:variant>
      <vt:variant>
        <vt:i4>296</vt:i4>
      </vt:variant>
      <vt:variant>
        <vt:i4>0</vt:i4>
      </vt:variant>
      <vt:variant>
        <vt:i4>5</vt:i4>
      </vt:variant>
      <vt:variant>
        <vt:lpwstr/>
      </vt:variant>
      <vt:variant>
        <vt:lpwstr>_Toc30595135</vt:lpwstr>
      </vt:variant>
      <vt:variant>
        <vt:i4>1769520</vt:i4>
      </vt:variant>
      <vt:variant>
        <vt:i4>290</vt:i4>
      </vt:variant>
      <vt:variant>
        <vt:i4>0</vt:i4>
      </vt:variant>
      <vt:variant>
        <vt:i4>5</vt:i4>
      </vt:variant>
      <vt:variant>
        <vt:lpwstr/>
      </vt:variant>
      <vt:variant>
        <vt:lpwstr>_Toc30595134</vt:lpwstr>
      </vt:variant>
      <vt:variant>
        <vt:i4>1835056</vt:i4>
      </vt:variant>
      <vt:variant>
        <vt:i4>284</vt:i4>
      </vt:variant>
      <vt:variant>
        <vt:i4>0</vt:i4>
      </vt:variant>
      <vt:variant>
        <vt:i4>5</vt:i4>
      </vt:variant>
      <vt:variant>
        <vt:lpwstr/>
      </vt:variant>
      <vt:variant>
        <vt:lpwstr>_Toc30595133</vt:lpwstr>
      </vt:variant>
      <vt:variant>
        <vt:i4>1900592</vt:i4>
      </vt:variant>
      <vt:variant>
        <vt:i4>278</vt:i4>
      </vt:variant>
      <vt:variant>
        <vt:i4>0</vt:i4>
      </vt:variant>
      <vt:variant>
        <vt:i4>5</vt:i4>
      </vt:variant>
      <vt:variant>
        <vt:lpwstr/>
      </vt:variant>
      <vt:variant>
        <vt:lpwstr>_Toc30595132</vt:lpwstr>
      </vt:variant>
      <vt:variant>
        <vt:i4>1966128</vt:i4>
      </vt:variant>
      <vt:variant>
        <vt:i4>272</vt:i4>
      </vt:variant>
      <vt:variant>
        <vt:i4>0</vt:i4>
      </vt:variant>
      <vt:variant>
        <vt:i4>5</vt:i4>
      </vt:variant>
      <vt:variant>
        <vt:lpwstr/>
      </vt:variant>
      <vt:variant>
        <vt:lpwstr>_Toc30595131</vt:lpwstr>
      </vt:variant>
      <vt:variant>
        <vt:i4>2031664</vt:i4>
      </vt:variant>
      <vt:variant>
        <vt:i4>266</vt:i4>
      </vt:variant>
      <vt:variant>
        <vt:i4>0</vt:i4>
      </vt:variant>
      <vt:variant>
        <vt:i4>5</vt:i4>
      </vt:variant>
      <vt:variant>
        <vt:lpwstr/>
      </vt:variant>
      <vt:variant>
        <vt:lpwstr>_Toc30595130</vt:lpwstr>
      </vt:variant>
      <vt:variant>
        <vt:i4>1441841</vt:i4>
      </vt:variant>
      <vt:variant>
        <vt:i4>260</vt:i4>
      </vt:variant>
      <vt:variant>
        <vt:i4>0</vt:i4>
      </vt:variant>
      <vt:variant>
        <vt:i4>5</vt:i4>
      </vt:variant>
      <vt:variant>
        <vt:lpwstr/>
      </vt:variant>
      <vt:variant>
        <vt:lpwstr>_Toc30595129</vt:lpwstr>
      </vt:variant>
      <vt:variant>
        <vt:i4>1507377</vt:i4>
      </vt:variant>
      <vt:variant>
        <vt:i4>254</vt:i4>
      </vt:variant>
      <vt:variant>
        <vt:i4>0</vt:i4>
      </vt:variant>
      <vt:variant>
        <vt:i4>5</vt:i4>
      </vt:variant>
      <vt:variant>
        <vt:lpwstr/>
      </vt:variant>
      <vt:variant>
        <vt:lpwstr>_Toc30595128</vt:lpwstr>
      </vt:variant>
      <vt:variant>
        <vt:i4>1572913</vt:i4>
      </vt:variant>
      <vt:variant>
        <vt:i4>248</vt:i4>
      </vt:variant>
      <vt:variant>
        <vt:i4>0</vt:i4>
      </vt:variant>
      <vt:variant>
        <vt:i4>5</vt:i4>
      </vt:variant>
      <vt:variant>
        <vt:lpwstr/>
      </vt:variant>
      <vt:variant>
        <vt:lpwstr>_Toc30595127</vt:lpwstr>
      </vt:variant>
      <vt:variant>
        <vt:i4>1638449</vt:i4>
      </vt:variant>
      <vt:variant>
        <vt:i4>242</vt:i4>
      </vt:variant>
      <vt:variant>
        <vt:i4>0</vt:i4>
      </vt:variant>
      <vt:variant>
        <vt:i4>5</vt:i4>
      </vt:variant>
      <vt:variant>
        <vt:lpwstr/>
      </vt:variant>
      <vt:variant>
        <vt:lpwstr>_Toc30595126</vt:lpwstr>
      </vt:variant>
      <vt:variant>
        <vt:i4>1703985</vt:i4>
      </vt:variant>
      <vt:variant>
        <vt:i4>236</vt:i4>
      </vt:variant>
      <vt:variant>
        <vt:i4>0</vt:i4>
      </vt:variant>
      <vt:variant>
        <vt:i4>5</vt:i4>
      </vt:variant>
      <vt:variant>
        <vt:lpwstr/>
      </vt:variant>
      <vt:variant>
        <vt:lpwstr>_Toc30595125</vt:lpwstr>
      </vt:variant>
      <vt:variant>
        <vt:i4>1769521</vt:i4>
      </vt:variant>
      <vt:variant>
        <vt:i4>230</vt:i4>
      </vt:variant>
      <vt:variant>
        <vt:i4>0</vt:i4>
      </vt:variant>
      <vt:variant>
        <vt:i4>5</vt:i4>
      </vt:variant>
      <vt:variant>
        <vt:lpwstr/>
      </vt:variant>
      <vt:variant>
        <vt:lpwstr>_Toc30595124</vt:lpwstr>
      </vt:variant>
      <vt:variant>
        <vt:i4>1835057</vt:i4>
      </vt:variant>
      <vt:variant>
        <vt:i4>224</vt:i4>
      </vt:variant>
      <vt:variant>
        <vt:i4>0</vt:i4>
      </vt:variant>
      <vt:variant>
        <vt:i4>5</vt:i4>
      </vt:variant>
      <vt:variant>
        <vt:lpwstr/>
      </vt:variant>
      <vt:variant>
        <vt:lpwstr>_Toc30595123</vt:lpwstr>
      </vt:variant>
      <vt:variant>
        <vt:i4>1900593</vt:i4>
      </vt:variant>
      <vt:variant>
        <vt:i4>218</vt:i4>
      </vt:variant>
      <vt:variant>
        <vt:i4>0</vt:i4>
      </vt:variant>
      <vt:variant>
        <vt:i4>5</vt:i4>
      </vt:variant>
      <vt:variant>
        <vt:lpwstr/>
      </vt:variant>
      <vt:variant>
        <vt:lpwstr>_Toc30595122</vt:lpwstr>
      </vt:variant>
      <vt:variant>
        <vt:i4>1966129</vt:i4>
      </vt:variant>
      <vt:variant>
        <vt:i4>212</vt:i4>
      </vt:variant>
      <vt:variant>
        <vt:i4>0</vt:i4>
      </vt:variant>
      <vt:variant>
        <vt:i4>5</vt:i4>
      </vt:variant>
      <vt:variant>
        <vt:lpwstr/>
      </vt:variant>
      <vt:variant>
        <vt:lpwstr>_Toc30595121</vt:lpwstr>
      </vt:variant>
      <vt:variant>
        <vt:i4>2031665</vt:i4>
      </vt:variant>
      <vt:variant>
        <vt:i4>206</vt:i4>
      </vt:variant>
      <vt:variant>
        <vt:i4>0</vt:i4>
      </vt:variant>
      <vt:variant>
        <vt:i4>5</vt:i4>
      </vt:variant>
      <vt:variant>
        <vt:lpwstr/>
      </vt:variant>
      <vt:variant>
        <vt:lpwstr>_Toc30595120</vt:lpwstr>
      </vt:variant>
      <vt:variant>
        <vt:i4>1441842</vt:i4>
      </vt:variant>
      <vt:variant>
        <vt:i4>200</vt:i4>
      </vt:variant>
      <vt:variant>
        <vt:i4>0</vt:i4>
      </vt:variant>
      <vt:variant>
        <vt:i4>5</vt:i4>
      </vt:variant>
      <vt:variant>
        <vt:lpwstr/>
      </vt:variant>
      <vt:variant>
        <vt:lpwstr>_Toc30595119</vt:lpwstr>
      </vt:variant>
      <vt:variant>
        <vt:i4>1507378</vt:i4>
      </vt:variant>
      <vt:variant>
        <vt:i4>194</vt:i4>
      </vt:variant>
      <vt:variant>
        <vt:i4>0</vt:i4>
      </vt:variant>
      <vt:variant>
        <vt:i4>5</vt:i4>
      </vt:variant>
      <vt:variant>
        <vt:lpwstr/>
      </vt:variant>
      <vt:variant>
        <vt:lpwstr>_Toc30595118</vt:lpwstr>
      </vt:variant>
      <vt:variant>
        <vt:i4>1572914</vt:i4>
      </vt:variant>
      <vt:variant>
        <vt:i4>188</vt:i4>
      </vt:variant>
      <vt:variant>
        <vt:i4>0</vt:i4>
      </vt:variant>
      <vt:variant>
        <vt:i4>5</vt:i4>
      </vt:variant>
      <vt:variant>
        <vt:lpwstr/>
      </vt:variant>
      <vt:variant>
        <vt:lpwstr>_Toc30595117</vt:lpwstr>
      </vt:variant>
      <vt:variant>
        <vt:i4>1638450</vt:i4>
      </vt:variant>
      <vt:variant>
        <vt:i4>182</vt:i4>
      </vt:variant>
      <vt:variant>
        <vt:i4>0</vt:i4>
      </vt:variant>
      <vt:variant>
        <vt:i4>5</vt:i4>
      </vt:variant>
      <vt:variant>
        <vt:lpwstr/>
      </vt:variant>
      <vt:variant>
        <vt:lpwstr>_Toc30595116</vt:lpwstr>
      </vt:variant>
      <vt:variant>
        <vt:i4>1703986</vt:i4>
      </vt:variant>
      <vt:variant>
        <vt:i4>176</vt:i4>
      </vt:variant>
      <vt:variant>
        <vt:i4>0</vt:i4>
      </vt:variant>
      <vt:variant>
        <vt:i4>5</vt:i4>
      </vt:variant>
      <vt:variant>
        <vt:lpwstr/>
      </vt:variant>
      <vt:variant>
        <vt:lpwstr>_Toc30595115</vt:lpwstr>
      </vt:variant>
      <vt:variant>
        <vt:i4>1769522</vt:i4>
      </vt:variant>
      <vt:variant>
        <vt:i4>170</vt:i4>
      </vt:variant>
      <vt:variant>
        <vt:i4>0</vt:i4>
      </vt:variant>
      <vt:variant>
        <vt:i4>5</vt:i4>
      </vt:variant>
      <vt:variant>
        <vt:lpwstr/>
      </vt:variant>
      <vt:variant>
        <vt:lpwstr>_Toc30595114</vt:lpwstr>
      </vt:variant>
      <vt:variant>
        <vt:i4>1835058</vt:i4>
      </vt:variant>
      <vt:variant>
        <vt:i4>164</vt:i4>
      </vt:variant>
      <vt:variant>
        <vt:i4>0</vt:i4>
      </vt:variant>
      <vt:variant>
        <vt:i4>5</vt:i4>
      </vt:variant>
      <vt:variant>
        <vt:lpwstr/>
      </vt:variant>
      <vt:variant>
        <vt:lpwstr>_Toc30595113</vt:lpwstr>
      </vt:variant>
      <vt:variant>
        <vt:i4>1900594</vt:i4>
      </vt:variant>
      <vt:variant>
        <vt:i4>158</vt:i4>
      </vt:variant>
      <vt:variant>
        <vt:i4>0</vt:i4>
      </vt:variant>
      <vt:variant>
        <vt:i4>5</vt:i4>
      </vt:variant>
      <vt:variant>
        <vt:lpwstr/>
      </vt:variant>
      <vt:variant>
        <vt:lpwstr>_Toc30595112</vt:lpwstr>
      </vt:variant>
      <vt:variant>
        <vt:i4>1966130</vt:i4>
      </vt:variant>
      <vt:variant>
        <vt:i4>152</vt:i4>
      </vt:variant>
      <vt:variant>
        <vt:i4>0</vt:i4>
      </vt:variant>
      <vt:variant>
        <vt:i4>5</vt:i4>
      </vt:variant>
      <vt:variant>
        <vt:lpwstr/>
      </vt:variant>
      <vt:variant>
        <vt:lpwstr>_Toc30595111</vt:lpwstr>
      </vt:variant>
      <vt:variant>
        <vt:i4>2031666</vt:i4>
      </vt:variant>
      <vt:variant>
        <vt:i4>146</vt:i4>
      </vt:variant>
      <vt:variant>
        <vt:i4>0</vt:i4>
      </vt:variant>
      <vt:variant>
        <vt:i4>5</vt:i4>
      </vt:variant>
      <vt:variant>
        <vt:lpwstr/>
      </vt:variant>
      <vt:variant>
        <vt:lpwstr>_Toc30595110</vt:lpwstr>
      </vt:variant>
      <vt:variant>
        <vt:i4>1441843</vt:i4>
      </vt:variant>
      <vt:variant>
        <vt:i4>140</vt:i4>
      </vt:variant>
      <vt:variant>
        <vt:i4>0</vt:i4>
      </vt:variant>
      <vt:variant>
        <vt:i4>5</vt:i4>
      </vt:variant>
      <vt:variant>
        <vt:lpwstr/>
      </vt:variant>
      <vt:variant>
        <vt:lpwstr>_Toc30595109</vt:lpwstr>
      </vt:variant>
      <vt:variant>
        <vt:i4>1507379</vt:i4>
      </vt:variant>
      <vt:variant>
        <vt:i4>134</vt:i4>
      </vt:variant>
      <vt:variant>
        <vt:i4>0</vt:i4>
      </vt:variant>
      <vt:variant>
        <vt:i4>5</vt:i4>
      </vt:variant>
      <vt:variant>
        <vt:lpwstr/>
      </vt:variant>
      <vt:variant>
        <vt:lpwstr>_Toc30595108</vt:lpwstr>
      </vt:variant>
      <vt:variant>
        <vt:i4>1572915</vt:i4>
      </vt:variant>
      <vt:variant>
        <vt:i4>128</vt:i4>
      </vt:variant>
      <vt:variant>
        <vt:i4>0</vt:i4>
      </vt:variant>
      <vt:variant>
        <vt:i4>5</vt:i4>
      </vt:variant>
      <vt:variant>
        <vt:lpwstr/>
      </vt:variant>
      <vt:variant>
        <vt:lpwstr>_Toc30595107</vt:lpwstr>
      </vt:variant>
      <vt:variant>
        <vt:i4>1638451</vt:i4>
      </vt:variant>
      <vt:variant>
        <vt:i4>122</vt:i4>
      </vt:variant>
      <vt:variant>
        <vt:i4>0</vt:i4>
      </vt:variant>
      <vt:variant>
        <vt:i4>5</vt:i4>
      </vt:variant>
      <vt:variant>
        <vt:lpwstr/>
      </vt:variant>
      <vt:variant>
        <vt:lpwstr>_Toc30595106</vt:lpwstr>
      </vt:variant>
      <vt:variant>
        <vt:i4>1703987</vt:i4>
      </vt:variant>
      <vt:variant>
        <vt:i4>116</vt:i4>
      </vt:variant>
      <vt:variant>
        <vt:i4>0</vt:i4>
      </vt:variant>
      <vt:variant>
        <vt:i4>5</vt:i4>
      </vt:variant>
      <vt:variant>
        <vt:lpwstr/>
      </vt:variant>
      <vt:variant>
        <vt:lpwstr>_Toc30595105</vt:lpwstr>
      </vt:variant>
      <vt:variant>
        <vt:i4>1769523</vt:i4>
      </vt:variant>
      <vt:variant>
        <vt:i4>110</vt:i4>
      </vt:variant>
      <vt:variant>
        <vt:i4>0</vt:i4>
      </vt:variant>
      <vt:variant>
        <vt:i4>5</vt:i4>
      </vt:variant>
      <vt:variant>
        <vt:lpwstr/>
      </vt:variant>
      <vt:variant>
        <vt:lpwstr>_Toc30595104</vt:lpwstr>
      </vt:variant>
      <vt:variant>
        <vt:i4>1835059</vt:i4>
      </vt:variant>
      <vt:variant>
        <vt:i4>104</vt:i4>
      </vt:variant>
      <vt:variant>
        <vt:i4>0</vt:i4>
      </vt:variant>
      <vt:variant>
        <vt:i4>5</vt:i4>
      </vt:variant>
      <vt:variant>
        <vt:lpwstr/>
      </vt:variant>
      <vt:variant>
        <vt:lpwstr>_Toc30595103</vt:lpwstr>
      </vt:variant>
      <vt:variant>
        <vt:i4>1900595</vt:i4>
      </vt:variant>
      <vt:variant>
        <vt:i4>98</vt:i4>
      </vt:variant>
      <vt:variant>
        <vt:i4>0</vt:i4>
      </vt:variant>
      <vt:variant>
        <vt:i4>5</vt:i4>
      </vt:variant>
      <vt:variant>
        <vt:lpwstr/>
      </vt:variant>
      <vt:variant>
        <vt:lpwstr>_Toc30595102</vt:lpwstr>
      </vt:variant>
      <vt:variant>
        <vt:i4>1966131</vt:i4>
      </vt:variant>
      <vt:variant>
        <vt:i4>92</vt:i4>
      </vt:variant>
      <vt:variant>
        <vt:i4>0</vt:i4>
      </vt:variant>
      <vt:variant>
        <vt:i4>5</vt:i4>
      </vt:variant>
      <vt:variant>
        <vt:lpwstr/>
      </vt:variant>
      <vt:variant>
        <vt:lpwstr>_Toc30595101</vt:lpwstr>
      </vt:variant>
      <vt:variant>
        <vt:i4>2031667</vt:i4>
      </vt:variant>
      <vt:variant>
        <vt:i4>86</vt:i4>
      </vt:variant>
      <vt:variant>
        <vt:i4>0</vt:i4>
      </vt:variant>
      <vt:variant>
        <vt:i4>5</vt:i4>
      </vt:variant>
      <vt:variant>
        <vt:lpwstr/>
      </vt:variant>
      <vt:variant>
        <vt:lpwstr>_Toc30595100</vt:lpwstr>
      </vt:variant>
      <vt:variant>
        <vt:i4>1507386</vt:i4>
      </vt:variant>
      <vt:variant>
        <vt:i4>80</vt:i4>
      </vt:variant>
      <vt:variant>
        <vt:i4>0</vt:i4>
      </vt:variant>
      <vt:variant>
        <vt:i4>5</vt:i4>
      </vt:variant>
      <vt:variant>
        <vt:lpwstr/>
      </vt:variant>
      <vt:variant>
        <vt:lpwstr>_Toc30595099</vt:lpwstr>
      </vt:variant>
      <vt:variant>
        <vt:i4>1441850</vt:i4>
      </vt:variant>
      <vt:variant>
        <vt:i4>74</vt:i4>
      </vt:variant>
      <vt:variant>
        <vt:i4>0</vt:i4>
      </vt:variant>
      <vt:variant>
        <vt:i4>5</vt:i4>
      </vt:variant>
      <vt:variant>
        <vt:lpwstr/>
      </vt:variant>
      <vt:variant>
        <vt:lpwstr>_Toc30595098</vt:lpwstr>
      </vt:variant>
      <vt:variant>
        <vt:i4>1638458</vt:i4>
      </vt:variant>
      <vt:variant>
        <vt:i4>68</vt:i4>
      </vt:variant>
      <vt:variant>
        <vt:i4>0</vt:i4>
      </vt:variant>
      <vt:variant>
        <vt:i4>5</vt:i4>
      </vt:variant>
      <vt:variant>
        <vt:lpwstr/>
      </vt:variant>
      <vt:variant>
        <vt:lpwstr>_Toc30595097</vt:lpwstr>
      </vt:variant>
      <vt:variant>
        <vt:i4>1572922</vt:i4>
      </vt:variant>
      <vt:variant>
        <vt:i4>62</vt:i4>
      </vt:variant>
      <vt:variant>
        <vt:i4>0</vt:i4>
      </vt:variant>
      <vt:variant>
        <vt:i4>5</vt:i4>
      </vt:variant>
      <vt:variant>
        <vt:lpwstr/>
      </vt:variant>
      <vt:variant>
        <vt:lpwstr>_Toc30595096</vt:lpwstr>
      </vt:variant>
      <vt:variant>
        <vt:i4>1769530</vt:i4>
      </vt:variant>
      <vt:variant>
        <vt:i4>56</vt:i4>
      </vt:variant>
      <vt:variant>
        <vt:i4>0</vt:i4>
      </vt:variant>
      <vt:variant>
        <vt:i4>5</vt:i4>
      </vt:variant>
      <vt:variant>
        <vt:lpwstr/>
      </vt:variant>
      <vt:variant>
        <vt:lpwstr>_Toc30595095</vt:lpwstr>
      </vt:variant>
      <vt:variant>
        <vt:i4>1703994</vt:i4>
      </vt:variant>
      <vt:variant>
        <vt:i4>50</vt:i4>
      </vt:variant>
      <vt:variant>
        <vt:i4>0</vt:i4>
      </vt:variant>
      <vt:variant>
        <vt:i4>5</vt:i4>
      </vt:variant>
      <vt:variant>
        <vt:lpwstr/>
      </vt:variant>
      <vt:variant>
        <vt:lpwstr>_Toc30595094</vt:lpwstr>
      </vt:variant>
      <vt:variant>
        <vt:i4>1900602</vt:i4>
      </vt:variant>
      <vt:variant>
        <vt:i4>44</vt:i4>
      </vt:variant>
      <vt:variant>
        <vt:i4>0</vt:i4>
      </vt:variant>
      <vt:variant>
        <vt:i4>5</vt:i4>
      </vt:variant>
      <vt:variant>
        <vt:lpwstr/>
      </vt:variant>
      <vt:variant>
        <vt:lpwstr>_Toc30595093</vt:lpwstr>
      </vt:variant>
      <vt:variant>
        <vt:i4>1835066</vt:i4>
      </vt:variant>
      <vt:variant>
        <vt:i4>38</vt:i4>
      </vt:variant>
      <vt:variant>
        <vt:i4>0</vt:i4>
      </vt:variant>
      <vt:variant>
        <vt:i4>5</vt:i4>
      </vt:variant>
      <vt:variant>
        <vt:lpwstr/>
      </vt:variant>
      <vt:variant>
        <vt:lpwstr>_Toc30595092</vt:lpwstr>
      </vt:variant>
      <vt:variant>
        <vt:i4>2031674</vt:i4>
      </vt:variant>
      <vt:variant>
        <vt:i4>32</vt:i4>
      </vt:variant>
      <vt:variant>
        <vt:i4>0</vt:i4>
      </vt:variant>
      <vt:variant>
        <vt:i4>5</vt:i4>
      </vt:variant>
      <vt:variant>
        <vt:lpwstr/>
      </vt:variant>
      <vt:variant>
        <vt:lpwstr>_Toc30595091</vt:lpwstr>
      </vt:variant>
      <vt:variant>
        <vt:i4>1966138</vt:i4>
      </vt:variant>
      <vt:variant>
        <vt:i4>26</vt:i4>
      </vt:variant>
      <vt:variant>
        <vt:i4>0</vt:i4>
      </vt:variant>
      <vt:variant>
        <vt:i4>5</vt:i4>
      </vt:variant>
      <vt:variant>
        <vt:lpwstr/>
      </vt:variant>
      <vt:variant>
        <vt:lpwstr>_Toc30595090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PMM-0102 Project Management Plan</dc:title>
  <dc:subject/>
  <dc:creator>Department Of Information Technology</dc:creator>
  <cp:keywords/>
  <dc:description/>
  <cp:lastModifiedBy>Carpenter, Brent (DTMB-Contractor)</cp:lastModifiedBy>
  <cp:revision>4</cp:revision>
  <cp:lastPrinted>2020-01-21T18:06:00Z</cp:lastPrinted>
  <dcterms:created xsi:type="dcterms:W3CDTF">2025-01-28T18:44:00Z</dcterms:created>
  <dcterms:modified xsi:type="dcterms:W3CDTF">2025-02-07T19:13:00Z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ent State">
    <vt:lpwstr>Internal Review In progress</vt:lpwstr>
  </property>
  <property fmtid="{D5CDD505-2E9C-101B-9397-08002B2CF9AE}" pid="3" name="Area">
    <vt:lpwstr>PMM</vt:lpwstr>
  </property>
  <property fmtid="{D5CDD505-2E9C-101B-9397-08002B2CF9AE}" pid="4" name="Classification">
    <vt:lpwstr>Form</vt:lpwstr>
  </property>
  <property fmtid="{D5CDD505-2E9C-101B-9397-08002B2CF9AE}" pid="5" name="Title1">
    <vt:lpwstr/>
  </property>
  <property fmtid="{D5CDD505-2E9C-101B-9397-08002B2CF9AE}" pid="6" name="Comments">
    <vt:lpwstr/>
  </property>
  <property fmtid="{D5CDD505-2E9C-101B-9397-08002B2CF9AE}" pid="7" name="ContentTypeId">
    <vt:lpwstr>0x010100C5814F3BD4BBEE4A8A2F78831F8EA2F5</vt:lpwstr>
  </property>
  <property fmtid="{D5CDD505-2E9C-101B-9397-08002B2CF9AE}" pid="8" name="display_urn:schemas-microsoft-com:office:office#SharedWithUsers">
    <vt:lpwstr>Griffin, Kelly (DTMB-Contractor)</vt:lpwstr>
  </property>
  <property fmtid="{D5CDD505-2E9C-101B-9397-08002B2CF9AE}" pid="9" name="SharedWithUsers">
    <vt:lpwstr>36;#Griffin, Kelly (DTMB-Contractor)</vt:lpwstr>
  </property>
  <property fmtid="{D5CDD505-2E9C-101B-9397-08002B2CF9AE}" pid="10" name="MSIP_Label_3a2fed65-62e7-46ea-af74-187e0c17143a_Enabled">
    <vt:lpwstr>true</vt:lpwstr>
  </property>
  <property fmtid="{D5CDD505-2E9C-101B-9397-08002B2CF9AE}" pid="11" name="MSIP_Label_3a2fed65-62e7-46ea-af74-187e0c17143a_SetDate">
    <vt:lpwstr>2021-12-21T18:59:58Z</vt:lpwstr>
  </property>
  <property fmtid="{D5CDD505-2E9C-101B-9397-08002B2CF9AE}" pid="12" name="MSIP_Label_3a2fed65-62e7-46ea-af74-187e0c17143a_Method">
    <vt:lpwstr>Privileged</vt:lpwstr>
  </property>
  <property fmtid="{D5CDD505-2E9C-101B-9397-08002B2CF9AE}" pid="13" name="MSIP_Label_3a2fed65-62e7-46ea-af74-187e0c17143a_Name">
    <vt:lpwstr>3a2fed65-62e7-46ea-af74-187e0c17143a</vt:lpwstr>
  </property>
  <property fmtid="{D5CDD505-2E9C-101B-9397-08002B2CF9AE}" pid="14" name="MSIP_Label_3a2fed65-62e7-46ea-af74-187e0c17143a_SiteId">
    <vt:lpwstr>d5fb7087-3777-42ad-966a-892ef47225d1</vt:lpwstr>
  </property>
  <property fmtid="{D5CDD505-2E9C-101B-9397-08002B2CF9AE}" pid="15" name="MSIP_Label_3a2fed65-62e7-46ea-af74-187e0c17143a_ActionId">
    <vt:lpwstr>01e9cd19-12a5-4058-a1de-0e7eb1556df6</vt:lpwstr>
  </property>
  <property fmtid="{D5CDD505-2E9C-101B-9397-08002B2CF9AE}" pid="16" name="MSIP_Label_3a2fed65-62e7-46ea-af74-187e0c17143a_ContentBits">
    <vt:lpwstr>0</vt:lpwstr>
  </property>
</Properties>
</file>