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3FF15" w14:textId="77777777" w:rsidR="009940A2" w:rsidRDefault="00AC599C" w:rsidP="00A744BB">
      <w:pPr>
        <w:pStyle w:val="Heading1"/>
        <w:spacing w:after="0"/>
        <w:ind w:hanging="810"/>
        <w:rPr>
          <w:sz w:val="26"/>
          <w:szCs w:val="26"/>
        </w:rPr>
      </w:pPr>
      <w:bookmarkStart w:id="0" w:name="_Hlk34907587"/>
      <w:bookmarkEnd w:id="0"/>
      <w:r w:rsidRPr="00ED2882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45C43C20" wp14:editId="2B012A14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1069975" cy="484505"/>
            <wp:effectExtent l="0" t="0" r="0" b="0"/>
            <wp:wrapThrough wrapText="bothSides">
              <wp:wrapPolygon edited="0">
                <wp:start x="0" y="0"/>
                <wp:lineTo x="0" y="20383"/>
                <wp:lineTo x="21151" y="20383"/>
                <wp:lineTo x="21151" y="0"/>
                <wp:lineTo x="0" y="0"/>
              </wp:wrapPolygon>
            </wp:wrapThrough>
            <wp:docPr id="2" name="Picture 1" descr="CEP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PI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D2882">
        <w:rPr>
          <w:sz w:val="26"/>
          <w:szCs w:val="26"/>
        </w:rPr>
        <w:t>Center for Educational Performance and Information Security Agreement Instructions</w:t>
      </w:r>
      <w:r>
        <w:rPr>
          <w:sz w:val="26"/>
          <w:szCs w:val="26"/>
        </w:rPr>
        <w:t xml:space="preserve"> for </w:t>
      </w:r>
    </w:p>
    <w:p w14:paraId="0409A4EE" w14:textId="2CBDAE82" w:rsidR="00AC599C" w:rsidRDefault="00AC599C" w:rsidP="00A744BB">
      <w:pPr>
        <w:pStyle w:val="Heading1"/>
        <w:spacing w:after="0"/>
        <w:ind w:hanging="810"/>
        <w:rPr>
          <w:sz w:val="26"/>
          <w:szCs w:val="26"/>
        </w:rPr>
      </w:pPr>
      <w:r>
        <w:rPr>
          <w:sz w:val="26"/>
          <w:szCs w:val="26"/>
        </w:rPr>
        <w:t>Nonpublic</w:t>
      </w:r>
      <w:r w:rsidR="009940A2">
        <w:rPr>
          <w:sz w:val="26"/>
          <w:szCs w:val="26"/>
        </w:rPr>
        <w:t xml:space="preserve"> </w:t>
      </w:r>
      <w:r>
        <w:rPr>
          <w:sz w:val="26"/>
          <w:szCs w:val="26"/>
        </w:rPr>
        <w:t>School Users</w:t>
      </w:r>
    </w:p>
    <w:p w14:paraId="7642ACEE" w14:textId="77777777" w:rsidR="0022515A" w:rsidRPr="0022515A" w:rsidRDefault="0022515A" w:rsidP="0022515A"/>
    <w:p w14:paraId="444C86DA" w14:textId="77777777" w:rsidR="0022515A" w:rsidRPr="0022515A" w:rsidRDefault="0022515A" w:rsidP="0022515A">
      <w:pPr>
        <w:spacing w:after="160"/>
        <w:jc w:val="center"/>
        <w:rPr>
          <w:b/>
          <w:bCs/>
        </w:rPr>
      </w:pPr>
      <w:r w:rsidRPr="0022515A">
        <w:rPr>
          <w:b/>
          <w:bCs/>
        </w:rPr>
        <w:t>Please do not return this instruction page with your security agreement form.</w:t>
      </w:r>
    </w:p>
    <w:p w14:paraId="55B95F17" w14:textId="155B5081" w:rsidR="001A014C" w:rsidRPr="00614E84" w:rsidRDefault="001A014C" w:rsidP="001A014C">
      <w:r w:rsidRPr="00614E84">
        <w:t>If you are not already an EEM</w:t>
      </w:r>
      <w:r w:rsidR="00CA638B">
        <w:t>, MSDS or NPSPR</w:t>
      </w:r>
      <w:r w:rsidRPr="00614E84">
        <w:t xml:space="preserve"> authorized user, you must first </w:t>
      </w:r>
      <w:r>
        <w:t>subscribe</w:t>
      </w:r>
      <w:r w:rsidRPr="00614E84">
        <w:t xml:space="preserve"> to the application through M</w:t>
      </w:r>
      <w:r>
        <w:t>i</w:t>
      </w:r>
      <w:r w:rsidRPr="00614E84">
        <w:t>Login</w:t>
      </w:r>
      <w:r>
        <w:t xml:space="preserve"> for Business</w:t>
      </w:r>
      <w:r w:rsidRPr="00614E84">
        <w:t>. If you do not have a M</w:t>
      </w:r>
      <w:r>
        <w:t>i</w:t>
      </w:r>
      <w:r w:rsidRPr="00614E84">
        <w:t>Login</w:t>
      </w:r>
      <w:r>
        <w:t xml:space="preserve"> for Business</w:t>
      </w:r>
      <w:r w:rsidRPr="00614E84">
        <w:t xml:space="preserve"> account, you may </w:t>
      </w:r>
      <w:r>
        <w:t>create</w:t>
      </w:r>
      <w:r w:rsidRPr="00614E84">
        <w:t xml:space="preserve"> one at </w:t>
      </w:r>
      <w:hyperlink r:id="rId9" w:history="1">
        <w:r>
          <w:rPr>
            <w:rStyle w:val="Hyperlink"/>
          </w:rPr>
          <w:t>MiLogin for Business</w:t>
        </w:r>
      </w:hyperlink>
      <w:r w:rsidRPr="00614E84">
        <w:t xml:space="preserve"> </w:t>
      </w:r>
      <w:r>
        <w:t>(</w:t>
      </w:r>
      <w:r w:rsidRPr="00614E84">
        <w:rPr>
          <w:bCs/>
        </w:rPr>
        <w:t>https://milogintp.michigan.gov</w:t>
      </w:r>
      <w:r>
        <w:t>)</w:t>
      </w:r>
      <w:r w:rsidRPr="00614E84">
        <w:t xml:space="preserve">. </w:t>
      </w:r>
      <w:r w:rsidRPr="00190A77">
        <w:rPr>
          <w:b/>
          <w:bCs/>
        </w:rPr>
        <w:t>Please do not create multiple MiLogin</w:t>
      </w:r>
      <w:r>
        <w:rPr>
          <w:b/>
          <w:bCs/>
        </w:rPr>
        <w:t xml:space="preserve"> for Business</w:t>
      </w:r>
      <w:r w:rsidRPr="00190A77">
        <w:rPr>
          <w:b/>
          <w:bCs/>
        </w:rPr>
        <w:t xml:space="preserve"> accounts</w:t>
      </w:r>
      <w:r w:rsidRPr="008F0214">
        <w:t>.</w:t>
      </w:r>
    </w:p>
    <w:p w14:paraId="4381CD65" w14:textId="77777777" w:rsidR="001A014C" w:rsidRPr="00614E84" w:rsidRDefault="001A014C" w:rsidP="001A014C">
      <w:pPr>
        <w:pStyle w:val="ListParagraph"/>
        <w:numPr>
          <w:ilvl w:val="0"/>
          <w:numId w:val="1"/>
        </w:numPr>
        <w:spacing w:after="160"/>
      </w:pPr>
      <w:r w:rsidRPr="00614E84">
        <w:t xml:space="preserve">To request access, </w:t>
      </w:r>
      <w:hyperlink r:id="rId10" w:history="1">
        <w:r>
          <w:rPr>
            <w:rStyle w:val="Hyperlink"/>
          </w:rPr>
          <w:t>log in to the MiLogin for Business site</w:t>
        </w:r>
      </w:hyperlink>
      <w:r w:rsidRPr="00614E84">
        <w:t xml:space="preserve"> and click </w:t>
      </w:r>
      <w:r>
        <w:t>“</w:t>
      </w:r>
      <w:r w:rsidRPr="00614E84">
        <w:t xml:space="preserve">Create </w:t>
      </w:r>
      <w:r>
        <w:t>An</w:t>
      </w:r>
      <w:r w:rsidRPr="00614E84">
        <w:t xml:space="preserve"> Account.</w:t>
      </w:r>
      <w:r>
        <w:t>”</w:t>
      </w:r>
      <w:r w:rsidRPr="00614E84">
        <w:t xml:space="preserve"> </w:t>
      </w:r>
    </w:p>
    <w:p w14:paraId="65B185F0" w14:textId="151A660A" w:rsidR="001A014C" w:rsidRPr="00614E84" w:rsidRDefault="001A014C" w:rsidP="001A014C">
      <w:pPr>
        <w:pStyle w:val="ListParagraph"/>
        <w:numPr>
          <w:ilvl w:val="0"/>
          <w:numId w:val="1"/>
        </w:numPr>
        <w:spacing w:after="160"/>
      </w:pPr>
      <w:r>
        <w:t xml:space="preserve">Follow through with all steps to create an account. If you need assistance, please see the </w:t>
      </w:r>
      <w:hyperlink r:id="rId11" w:history="1">
        <w:r w:rsidRPr="00695A56">
          <w:rPr>
            <w:rStyle w:val="Hyperlink"/>
          </w:rPr>
          <w:t>MiLogin User Guide</w:t>
        </w:r>
      </w:hyperlink>
      <w:r>
        <w:t>.</w:t>
      </w:r>
    </w:p>
    <w:p w14:paraId="666C37C1" w14:textId="77777777" w:rsidR="001A014C" w:rsidRPr="00614E84" w:rsidRDefault="001A014C" w:rsidP="001A014C">
      <w:pPr>
        <w:pStyle w:val="ListParagraph"/>
        <w:numPr>
          <w:ilvl w:val="0"/>
          <w:numId w:val="1"/>
        </w:numPr>
        <w:spacing w:after="160"/>
      </w:pPr>
      <w:r>
        <w:t>Once your account has been created, choose “Discover Online Services.”</w:t>
      </w:r>
    </w:p>
    <w:p w14:paraId="60A3D2B5" w14:textId="77777777" w:rsidR="001A014C" w:rsidRDefault="001A014C" w:rsidP="001A014C">
      <w:pPr>
        <w:pStyle w:val="ListParagraph"/>
      </w:pPr>
    </w:p>
    <w:p w14:paraId="07D763AA" w14:textId="77777777" w:rsidR="001A014C" w:rsidRPr="00585D3A" w:rsidRDefault="001A014C" w:rsidP="001A014C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5EB9B466" wp14:editId="154A9356">
            <wp:extent cx="5943600" cy="1390650"/>
            <wp:effectExtent l="38100" t="38100" r="38100" b="38100"/>
            <wp:docPr id="2044754672" name="Picture 1" descr="MiLogin for Business Home Page - Discover Online Services screen sho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754672" name="Picture 1" descr="MiLogin for Business Home Page - Discover Online Services screen shot.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827"/>
                    <a:stretch/>
                  </pic:blipFill>
                  <pic:spPr bwMode="auto">
                    <a:xfrm>
                      <a:off x="0" y="0"/>
                      <a:ext cx="5943600" cy="1390650"/>
                    </a:xfrm>
                    <a:prstGeom prst="rect">
                      <a:avLst/>
                    </a:prstGeom>
                    <a:ln w="254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173889" w14:textId="77777777" w:rsidR="001A014C" w:rsidRPr="00614E84" w:rsidRDefault="001A014C" w:rsidP="001A014C">
      <w:pPr>
        <w:pStyle w:val="ListParagraph"/>
        <w:numPr>
          <w:ilvl w:val="0"/>
          <w:numId w:val="1"/>
        </w:numPr>
        <w:spacing w:after="160"/>
      </w:pPr>
      <w:r>
        <w:t>On the next page</w:t>
      </w:r>
      <w:r w:rsidRPr="00614E84">
        <w:t xml:space="preserve">, search for an application </w:t>
      </w:r>
      <w:r>
        <w:t>by</w:t>
      </w:r>
      <w:r w:rsidRPr="00614E84">
        <w:t xml:space="preserve"> keyword</w:t>
      </w:r>
      <w:r>
        <w:t>,</w:t>
      </w:r>
      <w:r w:rsidRPr="00614E84">
        <w:t xml:space="preserve"> or select an agency</w:t>
      </w:r>
      <w:r>
        <w:t xml:space="preserve"> (CEPI)</w:t>
      </w:r>
      <w:r w:rsidRPr="00614E84">
        <w:t xml:space="preserve"> to view </w:t>
      </w:r>
      <w:r>
        <w:t>available</w:t>
      </w:r>
      <w:r w:rsidRPr="00614E84">
        <w:t xml:space="preserve"> applications. </w:t>
      </w:r>
      <w:r>
        <w:t>C</w:t>
      </w:r>
      <w:r w:rsidRPr="00614E84">
        <w:t xml:space="preserve">hoose the </w:t>
      </w:r>
      <w:r>
        <w:t>a</w:t>
      </w:r>
      <w:r w:rsidRPr="00614E84">
        <w:t>pplication</w:t>
      </w:r>
      <w:r>
        <w:t xml:space="preserve"> to subscribe to</w:t>
      </w:r>
      <w:r w:rsidRPr="00614E84">
        <w:t xml:space="preserve"> by clicking the </w:t>
      </w:r>
      <w:r>
        <w:t>application description</w:t>
      </w:r>
      <w:r w:rsidRPr="00614E84">
        <w:t xml:space="preserve">. </w:t>
      </w:r>
    </w:p>
    <w:p w14:paraId="2EE0E06C" w14:textId="77777777" w:rsidR="001A014C" w:rsidRDefault="001A014C" w:rsidP="001A014C">
      <w:pPr>
        <w:pStyle w:val="ListParagraph"/>
        <w:numPr>
          <w:ilvl w:val="0"/>
          <w:numId w:val="1"/>
        </w:numPr>
        <w:spacing w:after="160"/>
      </w:pPr>
      <w:r>
        <w:t>Review and agree to the Terms &amp; Conditions.</w:t>
      </w:r>
    </w:p>
    <w:p w14:paraId="040E646F" w14:textId="77777777" w:rsidR="001A014C" w:rsidRDefault="001A014C" w:rsidP="001A014C">
      <w:pPr>
        <w:pStyle w:val="ListParagraph"/>
        <w:numPr>
          <w:ilvl w:val="0"/>
          <w:numId w:val="1"/>
        </w:numPr>
        <w:spacing w:after="160"/>
      </w:pPr>
      <w:r w:rsidRPr="00614E84">
        <w:t>Click “</w:t>
      </w:r>
      <w:r>
        <w:t>Request Service.</w:t>
      </w:r>
      <w:r w:rsidRPr="00614E84">
        <w:t>”</w:t>
      </w:r>
    </w:p>
    <w:p w14:paraId="372F9798" w14:textId="77777777" w:rsidR="001A014C" w:rsidRDefault="001A014C" w:rsidP="001A014C">
      <w:pPr>
        <w:pStyle w:val="ListParagraph"/>
        <w:rPr>
          <w:b/>
          <w:bCs/>
          <w:sz w:val="16"/>
          <w:szCs w:val="16"/>
        </w:rPr>
      </w:pPr>
    </w:p>
    <w:p w14:paraId="37D76E92" w14:textId="77777777" w:rsidR="001A014C" w:rsidRPr="001837F7" w:rsidRDefault="001A014C" w:rsidP="001A014C">
      <w:pPr>
        <w:pStyle w:val="ListParagraph"/>
        <w:rPr>
          <w:i/>
          <w:iCs/>
          <w:sz w:val="16"/>
          <w:szCs w:val="16"/>
        </w:rPr>
      </w:pPr>
      <w:r w:rsidRPr="001837F7">
        <w:rPr>
          <w:b/>
          <w:bCs/>
          <w:sz w:val="16"/>
          <w:szCs w:val="16"/>
        </w:rPr>
        <w:t>*</w:t>
      </w:r>
      <w:r w:rsidRPr="001837F7">
        <w:rPr>
          <w:i/>
          <w:iCs/>
          <w:sz w:val="16"/>
          <w:szCs w:val="16"/>
        </w:rPr>
        <w:t>Application users will receive relevant email updates and reminders.</w:t>
      </w:r>
    </w:p>
    <w:p w14:paraId="4CD118CD" w14:textId="0BB88B7E" w:rsidR="009C7283" w:rsidRPr="001A014C" w:rsidRDefault="009C7283" w:rsidP="001A014C">
      <w:pPr>
        <w:rPr>
          <w:sz w:val="22"/>
        </w:rPr>
      </w:pPr>
    </w:p>
    <w:p w14:paraId="1D4E4D9E" w14:textId="086F4269" w:rsidR="00CA38CE" w:rsidRPr="001A014C" w:rsidRDefault="00CA38CE" w:rsidP="00CA38CE">
      <w:pPr>
        <w:rPr>
          <w:szCs w:val="20"/>
        </w:rPr>
      </w:pPr>
      <w:r w:rsidRPr="001A014C">
        <w:rPr>
          <w:szCs w:val="20"/>
        </w:rPr>
        <w:t xml:space="preserve">Security forms must be signed by both the user requesting access to the application(s) and the lead administrator of the entity, as listed in the </w:t>
      </w:r>
      <w:hyperlink r:id="rId13" w:history="1">
        <w:r w:rsidRPr="001A014C">
          <w:rPr>
            <w:rStyle w:val="Hyperlink"/>
            <w:szCs w:val="20"/>
          </w:rPr>
          <w:t>Educational Entity Master</w:t>
        </w:r>
      </w:hyperlink>
      <w:r w:rsidRPr="001A014C">
        <w:rPr>
          <w:szCs w:val="20"/>
        </w:rPr>
        <w:t>. If the EEM record needs to be updated, that can be done by your entity’s EEM authorized user.</w:t>
      </w:r>
    </w:p>
    <w:p w14:paraId="7F798390" w14:textId="5BC8E35F" w:rsidR="00CA38CE" w:rsidRPr="001A014C" w:rsidRDefault="00CA38CE" w:rsidP="00CA38CE">
      <w:pPr>
        <w:rPr>
          <w:szCs w:val="20"/>
        </w:rPr>
      </w:pPr>
      <w:r w:rsidRPr="001A014C">
        <w:rPr>
          <w:szCs w:val="20"/>
        </w:rPr>
        <w:t xml:space="preserve">As a nonpublic school user, if extra assistance is needed with updating the EEM record, please contact Wendy Allison at 517-241-5385 or </w:t>
      </w:r>
      <w:hyperlink r:id="rId14" w:history="1">
        <w:r w:rsidRPr="001A014C">
          <w:rPr>
            <w:rStyle w:val="Hyperlink"/>
            <w:szCs w:val="20"/>
          </w:rPr>
          <w:t>nonpublicschools@michigan.gov</w:t>
        </w:r>
      </w:hyperlink>
      <w:r w:rsidRPr="001A014C">
        <w:rPr>
          <w:szCs w:val="20"/>
        </w:rPr>
        <w:t>.</w:t>
      </w:r>
    </w:p>
    <w:p w14:paraId="2611E8D8" w14:textId="77777777" w:rsidR="00CA38CE" w:rsidRPr="001A014C" w:rsidRDefault="00CA38CE" w:rsidP="00CA38CE">
      <w:pPr>
        <w:rPr>
          <w:szCs w:val="20"/>
        </w:rPr>
      </w:pPr>
      <w:r w:rsidRPr="001A014C">
        <w:rPr>
          <w:szCs w:val="20"/>
        </w:rPr>
        <w:t>Please type or print clearly; otherwise, the processing of your form may be delayed. CEPI will email you when your form has been processed (generally within three business days).</w:t>
      </w:r>
    </w:p>
    <w:p w14:paraId="064F929F" w14:textId="77777777" w:rsidR="00403538" w:rsidRDefault="00CA38CE" w:rsidP="0022515A">
      <w:pPr>
        <w:rPr>
          <w:szCs w:val="20"/>
        </w:rPr>
      </w:pPr>
      <w:r w:rsidRPr="001A014C">
        <w:rPr>
          <w:szCs w:val="20"/>
        </w:rPr>
        <w:t xml:space="preserve">NOTE: To remove a former user’s access, submit a User Removal Request Form from the </w:t>
      </w:r>
      <w:hyperlink r:id="rId15" w:history="1">
        <w:r w:rsidRPr="001A014C">
          <w:rPr>
            <w:rStyle w:val="Hyperlink"/>
            <w:szCs w:val="20"/>
          </w:rPr>
          <w:t>CEPI Security Forms web page</w:t>
        </w:r>
      </w:hyperlink>
      <w:r w:rsidRPr="001A014C">
        <w:rPr>
          <w:szCs w:val="20"/>
        </w:rPr>
        <w:t>.</w:t>
      </w:r>
    </w:p>
    <w:p w14:paraId="0401EA56" w14:textId="77777777" w:rsidR="00403538" w:rsidRDefault="00403538">
      <w:pPr>
        <w:spacing w:after="160" w:line="259" w:lineRule="auto"/>
        <w:rPr>
          <w:szCs w:val="20"/>
        </w:rPr>
      </w:pPr>
      <w:r>
        <w:rPr>
          <w:szCs w:val="20"/>
        </w:rPr>
        <w:br w:type="page"/>
      </w:r>
    </w:p>
    <w:p w14:paraId="14480DDF" w14:textId="77777777" w:rsidR="00435F30" w:rsidRPr="00435F30" w:rsidRDefault="00435F30" w:rsidP="00435F30">
      <w:pPr>
        <w:keepNext/>
        <w:keepLines/>
        <w:jc w:val="center"/>
        <w:outlineLvl w:val="1"/>
        <w:rPr>
          <w:rFonts w:eastAsia="Times New Roman"/>
          <w:b/>
          <w:sz w:val="26"/>
          <w:szCs w:val="26"/>
        </w:rPr>
      </w:pPr>
      <w:r w:rsidRPr="00435F30">
        <w:rPr>
          <w:rFonts w:eastAsia="Times New Roman"/>
          <w:b/>
          <w:sz w:val="26"/>
          <w:szCs w:val="26"/>
        </w:rPr>
        <w:lastRenderedPageBreak/>
        <w:t>Application User Roles and Descriptions</w:t>
      </w:r>
    </w:p>
    <w:p w14:paraId="2F78C731" w14:textId="77777777" w:rsidR="00435F30" w:rsidRDefault="00435F30" w:rsidP="00435F30">
      <w:pPr>
        <w:keepNext/>
        <w:keepLines/>
        <w:pBdr>
          <w:bottom w:val="single" w:sz="4" w:space="1" w:color="2F5496" w:themeColor="accent1" w:themeShade="BF"/>
        </w:pBdr>
        <w:outlineLvl w:val="2"/>
        <w:rPr>
          <w:rFonts w:eastAsia="Times New Roman"/>
          <w:b/>
          <w:color w:val="2F5496" w:themeColor="accent1" w:themeShade="BF"/>
          <w:sz w:val="22"/>
        </w:rPr>
      </w:pPr>
    </w:p>
    <w:p w14:paraId="2B48E44D" w14:textId="4BC714E1" w:rsidR="00435F30" w:rsidRPr="00435F30" w:rsidRDefault="00435F30" w:rsidP="00435F30">
      <w:pPr>
        <w:keepNext/>
        <w:keepLines/>
        <w:pBdr>
          <w:bottom w:val="single" w:sz="4" w:space="1" w:color="2F5496" w:themeColor="accent1" w:themeShade="BF"/>
        </w:pBdr>
        <w:outlineLvl w:val="2"/>
        <w:rPr>
          <w:rFonts w:eastAsia="Times New Roman"/>
          <w:b/>
          <w:color w:val="2F5496" w:themeColor="accent1" w:themeShade="BF"/>
          <w:sz w:val="22"/>
        </w:rPr>
      </w:pPr>
      <w:r w:rsidRPr="00435F30">
        <w:rPr>
          <w:rFonts w:eastAsia="Times New Roman"/>
          <w:b/>
          <w:color w:val="2F5496" w:themeColor="accent1" w:themeShade="BF"/>
          <w:sz w:val="22"/>
        </w:rPr>
        <w:t>Michigan Student Data System (MSDS)</w:t>
      </w:r>
    </w:p>
    <w:p w14:paraId="76D1F8B4" w14:textId="77777777" w:rsidR="00435F30" w:rsidRDefault="00435F30" w:rsidP="00435F30">
      <w:pPr>
        <w:numPr>
          <w:ilvl w:val="0"/>
          <w:numId w:val="4"/>
        </w:numPr>
        <w:contextualSpacing/>
      </w:pPr>
      <w:r w:rsidRPr="00435F30">
        <w:rPr>
          <w:b/>
          <w:bCs/>
        </w:rPr>
        <w:t>Quality Reviewer - Edit:</w:t>
      </w:r>
      <w:r w:rsidRPr="00435F30">
        <w:t xml:space="preserve"> Users with this role review submitted data for accuracy and ensure that the data meet the business rules for each field.</w:t>
      </w:r>
    </w:p>
    <w:p w14:paraId="5267AD63" w14:textId="77777777" w:rsidR="000318A0" w:rsidRPr="00435F30" w:rsidRDefault="000318A0" w:rsidP="000318A0">
      <w:pPr>
        <w:ind w:left="720"/>
        <w:contextualSpacing/>
      </w:pPr>
    </w:p>
    <w:p w14:paraId="1825E4E9" w14:textId="77777777" w:rsidR="00435F30" w:rsidRPr="00435F30" w:rsidRDefault="00435F30" w:rsidP="00435F30">
      <w:pPr>
        <w:numPr>
          <w:ilvl w:val="0"/>
          <w:numId w:val="4"/>
        </w:numPr>
        <w:contextualSpacing/>
      </w:pPr>
      <w:r w:rsidRPr="00435F30">
        <w:rPr>
          <w:b/>
          <w:bCs/>
        </w:rPr>
        <w:t>Supplemental Nutrition - Edit:</w:t>
      </w:r>
      <w:r w:rsidRPr="00435F30">
        <w:t xml:space="preserve"> Section 9 of the Richard B. Russell National School Lunch Act establishes requirements and limitations regarding the release of information about children certified for free and reduced-price meals provided under the National School Lunch Program. A child’s eligibility status may only be disclosed to persons directly connected with, and who have a need to know, a child’s free and reduced-price meal eligibility status in order to administer and enforce Title I requirements. This role allows users to view and edit these data.</w:t>
      </w:r>
    </w:p>
    <w:p w14:paraId="73CAA813" w14:textId="77777777" w:rsidR="000318A0" w:rsidRDefault="000318A0" w:rsidP="000318A0">
      <w:pPr>
        <w:keepNext/>
        <w:keepLines/>
        <w:pBdr>
          <w:bottom w:val="single" w:sz="4" w:space="1" w:color="2F5496" w:themeColor="accent1" w:themeShade="BF"/>
        </w:pBdr>
        <w:outlineLvl w:val="2"/>
        <w:rPr>
          <w:rFonts w:eastAsia="Times New Roman"/>
          <w:b/>
          <w:color w:val="2F5496" w:themeColor="accent1" w:themeShade="BF"/>
          <w:sz w:val="22"/>
        </w:rPr>
      </w:pPr>
    </w:p>
    <w:p w14:paraId="5CF0FEA9" w14:textId="6F82462A" w:rsidR="00435F30" w:rsidRPr="00435F30" w:rsidRDefault="00435F30" w:rsidP="000318A0">
      <w:pPr>
        <w:keepNext/>
        <w:keepLines/>
        <w:pBdr>
          <w:bottom w:val="single" w:sz="4" w:space="1" w:color="2F5496" w:themeColor="accent1" w:themeShade="BF"/>
        </w:pBdr>
        <w:spacing w:after="0"/>
        <w:outlineLvl w:val="2"/>
        <w:rPr>
          <w:rFonts w:eastAsia="Times New Roman"/>
          <w:b/>
          <w:color w:val="2F5496" w:themeColor="accent1" w:themeShade="BF"/>
          <w:sz w:val="22"/>
        </w:rPr>
      </w:pPr>
      <w:r w:rsidRPr="00435F30">
        <w:rPr>
          <w:rFonts w:eastAsia="Times New Roman"/>
          <w:b/>
          <w:color w:val="2F5496" w:themeColor="accent1" w:themeShade="BF"/>
          <w:sz w:val="22"/>
        </w:rPr>
        <w:t>Registry of Educational Personnel (REP)</w:t>
      </w:r>
    </w:p>
    <w:p w14:paraId="24668EBC" w14:textId="77777777" w:rsidR="00435F30" w:rsidRPr="00435F30" w:rsidRDefault="00435F30" w:rsidP="00435F30">
      <w:pPr>
        <w:numPr>
          <w:ilvl w:val="0"/>
          <w:numId w:val="5"/>
        </w:numPr>
        <w:contextualSpacing/>
      </w:pPr>
      <w:r w:rsidRPr="00435F30">
        <w:rPr>
          <w:b/>
          <w:bCs/>
        </w:rPr>
        <w:t xml:space="preserve">Authorized User: </w:t>
      </w:r>
      <w:r w:rsidRPr="00435F30">
        <w:t>Submit REP data and create new Personnel Identification Codes.</w:t>
      </w:r>
    </w:p>
    <w:p w14:paraId="4DDF1495" w14:textId="77777777" w:rsidR="00092405" w:rsidRDefault="00092405" w:rsidP="00092405">
      <w:pPr>
        <w:ind w:left="720"/>
        <w:contextualSpacing/>
      </w:pPr>
    </w:p>
    <w:p w14:paraId="707E4EBD" w14:textId="77777777" w:rsidR="000318A0" w:rsidRPr="00435F30" w:rsidRDefault="000318A0" w:rsidP="00092405">
      <w:pPr>
        <w:ind w:left="720"/>
        <w:contextualSpacing/>
      </w:pPr>
    </w:p>
    <w:p w14:paraId="1B0F5631" w14:textId="77777777" w:rsidR="00435F30" w:rsidRPr="00435F30" w:rsidRDefault="00435F30" w:rsidP="00435F30">
      <w:pPr>
        <w:keepNext/>
        <w:keepLines/>
        <w:pBdr>
          <w:bottom w:val="single" w:sz="4" w:space="1" w:color="2F5496" w:themeColor="accent1" w:themeShade="BF"/>
        </w:pBdr>
        <w:outlineLvl w:val="2"/>
        <w:rPr>
          <w:rFonts w:eastAsia="Times New Roman"/>
          <w:b/>
          <w:color w:val="2F5496" w:themeColor="accent1" w:themeShade="BF"/>
          <w:sz w:val="22"/>
        </w:rPr>
      </w:pPr>
      <w:r w:rsidRPr="00435F30">
        <w:rPr>
          <w:rFonts w:eastAsia="Times New Roman"/>
          <w:b/>
          <w:color w:val="2F5496" w:themeColor="accent1" w:themeShade="BF"/>
          <w:sz w:val="22"/>
        </w:rPr>
        <w:t>Educational Entity Master (EEM)</w:t>
      </w:r>
    </w:p>
    <w:p w14:paraId="366A471B" w14:textId="77777777" w:rsidR="00435F30" w:rsidRPr="00435F30" w:rsidRDefault="00435F30" w:rsidP="00435F30">
      <w:pPr>
        <w:numPr>
          <w:ilvl w:val="0"/>
          <w:numId w:val="6"/>
        </w:numPr>
        <w:contextualSpacing/>
      </w:pPr>
      <w:r w:rsidRPr="00435F30">
        <w:rPr>
          <w:b/>
          <w:bCs/>
        </w:rPr>
        <w:t xml:space="preserve">Entity Authorized User: </w:t>
      </w:r>
      <w:r w:rsidRPr="00435F30">
        <w:t>Add, modify and close entities.</w:t>
      </w:r>
    </w:p>
    <w:p w14:paraId="3CC3E0C4" w14:textId="77777777" w:rsidR="00435F30" w:rsidRPr="00435F30" w:rsidRDefault="00435F30" w:rsidP="00435F30">
      <w:pPr>
        <w:contextualSpacing/>
      </w:pPr>
    </w:p>
    <w:p w14:paraId="6E3E0ADF" w14:textId="3D31DD49" w:rsidR="00CA38CE" w:rsidRDefault="00CA38CE" w:rsidP="0022515A">
      <w:pPr>
        <w:rPr>
          <w:rFonts w:eastAsia="Times New Roman"/>
          <w:b/>
          <w:sz w:val="22"/>
        </w:rPr>
      </w:pPr>
      <w:r>
        <w:rPr>
          <w:sz w:val="22"/>
        </w:rPr>
        <w:br w:type="page"/>
      </w:r>
    </w:p>
    <w:p w14:paraId="43592A6E" w14:textId="2D850052" w:rsidR="00AC599C" w:rsidRPr="00ED2882" w:rsidRDefault="00AC599C" w:rsidP="004F54A3">
      <w:pPr>
        <w:pStyle w:val="Heading1"/>
        <w:spacing w:after="360"/>
        <w:rPr>
          <w:sz w:val="26"/>
          <w:szCs w:val="26"/>
        </w:rPr>
      </w:pPr>
      <w:bookmarkStart w:id="1" w:name="_Hlk29970316"/>
      <w:bookmarkStart w:id="2" w:name="_Hlk21678695"/>
      <w:bookmarkEnd w:id="1"/>
      <w:r w:rsidRPr="00ED2882">
        <w:rPr>
          <w:b w:val="0"/>
          <w:noProof/>
          <w:sz w:val="26"/>
          <w:szCs w:val="26"/>
        </w:rPr>
        <w:lastRenderedPageBreak/>
        <w:drawing>
          <wp:anchor distT="0" distB="0" distL="114300" distR="114300" simplePos="0" relativeHeight="251659264" behindDoc="0" locked="0" layoutInCell="1" allowOverlap="1" wp14:anchorId="4EBDA270" wp14:editId="52C9D17F">
            <wp:simplePos x="0" y="0"/>
            <wp:positionH relativeFrom="column">
              <wp:posOffset>-171450</wp:posOffset>
            </wp:positionH>
            <wp:positionV relativeFrom="paragraph">
              <wp:posOffset>0</wp:posOffset>
            </wp:positionV>
            <wp:extent cx="1240790" cy="561975"/>
            <wp:effectExtent l="0" t="0" r="0" b="9525"/>
            <wp:wrapThrough wrapText="bothSides">
              <wp:wrapPolygon edited="0">
                <wp:start x="0" y="0"/>
                <wp:lineTo x="0" y="21234"/>
                <wp:lineTo x="21224" y="21234"/>
                <wp:lineTo x="21224" y="0"/>
                <wp:lineTo x="0" y="0"/>
              </wp:wrapPolygon>
            </wp:wrapThrough>
            <wp:docPr id="22" name="Picture 1" descr="CEP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PI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2882">
        <w:rPr>
          <w:sz w:val="26"/>
          <w:szCs w:val="26"/>
        </w:rPr>
        <w:t>Center for Educational Performance and Information Security Agreement</w:t>
      </w:r>
      <w:r>
        <w:rPr>
          <w:sz w:val="26"/>
          <w:szCs w:val="26"/>
        </w:rPr>
        <w:t xml:space="preserve"> for Nonpublic School Users</w:t>
      </w:r>
    </w:p>
    <w:p w14:paraId="74F38E66" w14:textId="77777777" w:rsidR="001A014C" w:rsidRDefault="001A014C" w:rsidP="00A744BB">
      <w:pPr>
        <w:rPr>
          <w:rStyle w:val="Strong"/>
          <w:szCs w:val="20"/>
        </w:rPr>
      </w:pPr>
    </w:p>
    <w:p w14:paraId="327011B5" w14:textId="5170F1A8" w:rsidR="0091665C" w:rsidRDefault="0091665C" w:rsidP="00A744BB">
      <w:pPr>
        <w:rPr>
          <w:szCs w:val="20"/>
        </w:rPr>
      </w:pPr>
      <w:r w:rsidRPr="00901D9F">
        <w:rPr>
          <w:rStyle w:val="Strong"/>
          <w:szCs w:val="20"/>
        </w:rPr>
        <w:t xml:space="preserve">Step 1. </w:t>
      </w:r>
      <w:r w:rsidRPr="00901D9F">
        <w:rPr>
          <w:szCs w:val="20"/>
        </w:rPr>
        <w:t xml:space="preserve">Enter your </w:t>
      </w:r>
      <w:r w:rsidR="00CA38CE" w:rsidRPr="00901D9F">
        <w:rPr>
          <w:szCs w:val="20"/>
        </w:rPr>
        <w:t>school</w:t>
      </w:r>
      <w:r w:rsidRPr="00901D9F">
        <w:rPr>
          <w:szCs w:val="20"/>
        </w:rPr>
        <w:t xml:space="preserve"> information.</w:t>
      </w:r>
    </w:p>
    <w:p w14:paraId="23B4F30A" w14:textId="77777777" w:rsidR="009940A2" w:rsidRPr="00901D9F" w:rsidRDefault="009940A2" w:rsidP="009940A2">
      <w:pPr>
        <w:spacing w:after="0"/>
        <w:rPr>
          <w:szCs w:val="20"/>
        </w:rPr>
      </w:pPr>
    </w:p>
    <w:p w14:paraId="106426BF" w14:textId="580ADCEF" w:rsidR="0091665C" w:rsidRPr="00901D9F" w:rsidRDefault="00682563" w:rsidP="004F54A3">
      <w:pPr>
        <w:spacing w:after="240"/>
        <w:rPr>
          <w:szCs w:val="20"/>
        </w:rPr>
      </w:pPr>
      <w:r>
        <w:rPr>
          <w:rStyle w:val="Strong"/>
          <w:szCs w:val="20"/>
        </w:rPr>
        <w:t>Entity</w:t>
      </w:r>
      <w:r w:rsidR="0091665C" w:rsidRPr="00901D9F">
        <w:rPr>
          <w:rStyle w:val="Strong"/>
          <w:szCs w:val="20"/>
        </w:rPr>
        <w:t xml:space="preserve"> Code:</w:t>
      </w:r>
      <w:r w:rsidR="00BC5BD4" w:rsidRPr="00901D9F">
        <w:rPr>
          <w:rStyle w:val="Strong"/>
          <w:szCs w:val="20"/>
        </w:rPr>
        <w:t xml:space="preserve"> </w:t>
      </w:r>
      <w:r w:rsidR="0091665C" w:rsidRPr="00901D9F">
        <w:rPr>
          <w:szCs w:val="20"/>
        </w:rPr>
        <w:object w:dxaOrig="1440" w:dyaOrig="1440" w14:anchorId="41EB38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9" type="#_x0000_t75" alt="Entity Code" style="width:1in;height:16.5pt" o:ole="">
            <v:imagedata r:id="rId16" o:title=""/>
            <o:lock v:ext="edit" aspectratio="f"/>
          </v:shape>
          <w:control r:id="rId17" w:name="TextBox11" w:shapeid="_x0000_i1059"/>
        </w:object>
      </w:r>
      <w:r>
        <w:rPr>
          <w:szCs w:val="20"/>
        </w:rPr>
        <w:t xml:space="preserve">          </w:t>
      </w:r>
      <w:r w:rsidRPr="00682563">
        <w:rPr>
          <w:b/>
          <w:bCs/>
          <w:szCs w:val="20"/>
        </w:rPr>
        <w:t>Entity</w:t>
      </w:r>
      <w:r w:rsidR="0091665C" w:rsidRPr="00901D9F">
        <w:rPr>
          <w:rStyle w:val="Strong"/>
          <w:szCs w:val="20"/>
        </w:rPr>
        <w:t xml:space="preserve"> Name:</w:t>
      </w:r>
      <w:r w:rsidR="00BC5BD4" w:rsidRPr="00901D9F">
        <w:rPr>
          <w:rStyle w:val="Strong"/>
          <w:szCs w:val="20"/>
        </w:rPr>
        <w:t xml:space="preserve"> </w:t>
      </w:r>
      <w:r w:rsidR="0091665C" w:rsidRPr="00901D9F">
        <w:rPr>
          <w:szCs w:val="20"/>
        </w:rPr>
        <w:object w:dxaOrig="1440" w:dyaOrig="1440" w14:anchorId="77D7655F">
          <v:shape id="_x0000_i1061" type="#_x0000_t75" alt="Entity Name" style="width:207pt;height:16.5pt" o:ole="">
            <v:imagedata r:id="rId18" o:title=""/>
            <o:lock v:ext="edit" aspectratio="f"/>
          </v:shape>
          <w:control r:id="rId19" w:name="TextBox21" w:shapeid="_x0000_i1061"/>
        </w:object>
      </w:r>
    </w:p>
    <w:p w14:paraId="44E9E600" w14:textId="782161DE" w:rsidR="0091665C" w:rsidRDefault="0091665C" w:rsidP="00A744BB">
      <w:pPr>
        <w:rPr>
          <w:szCs w:val="20"/>
        </w:rPr>
      </w:pPr>
      <w:r w:rsidRPr="00901D9F">
        <w:rPr>
          <w:rStyle w:val="Strong"/>
          <w:szCs w:val="20"/>
        </w:rPr>
        <w:t xml:space="preserve">Step 2. </w:t>
      </w:r>
      <w:r w:rsidRPr="00901D9F">
        <w:rPr>
          <w:bCs/>
          <w:szCs w:val="20"/>
        </w:rPr>
        <w:t>Enter the n</w:t>
      </w:r>
      <w:r w:rsidRPr="00901D9F">
        <w:rPr>
          <w:szCs w:val="20"/>
        </w:rPr>
        <w:t>ame of the person being authorized by the lead administrator to access the application(s).</w:t>
      </w:r>
    </w:p>
    <w:p w14:paraId="30F53A0A" w14:textId="42237381" w:rsidR="00A4607F" w:rsidRDefault="0091665C" w:rsidP="004F54A3">
      <w:pPr>
        <w:spacing w:after="240"/>
        <w:rPr>
          <w:szCs w:val="20"/>
        </w:rPr>
      </w:pPr>
      <w:r w:rsidRPr="00901D9F">
        <w:rPr>
          <w:rStyle w:val="Strong"/>
          <w:szCs w:val="20"/>
        </w:rPr>
        <w:t>Name:</w:t>
      </w:r>
      <w:r w:rsidR="00BC5BD4" w:rsidRPr="00901D9F">
        <w:rPr>
          <w:rStyle w:val="Strong"/>
          <w:szCs w:val="20"/>
        </w:rPr>
        <w:t xml:space="preserve"> </w:t>
      </w:r>
      <w:r w:rsidRPr="00901D9F">
        <w:rPr>
          <w:szCs w:val="20"/>
        </w:rPr>
        <w:object w:dxaOrig="1440" w:dyaOrig="1440" w14:anchorId="1D58E8D9">
          <v:shape id="_x0000_i1063" type="#_x0000_t75" alt="User Name" style="width:3in;height:16.5pt" o:ole="">
            <v:imagedata r:id="rId20" o:title=""/>
            <o:lock v:ext="edit" aspectratio="f"/>
          </v:shape>
          <w:control r:id="rId21" w:name="TextBox22" w:shapeid="_x0000_i1063"/>
        </w:object>
      </w:r>
      <w:r w:rsidRPr="00901D9F">
        <w:rPr>
          <w:szCs w:val="20"/>
        </w:rPr>
        <w:tab/>
      </w:r>
      <w:r w:rsidRPr="00901D9F">
        <w:rPr>
          <w:rStyle w:val="Strong"/>
          <w:szCs w:val="20"/>
        </w:rPr>
        <w:t>Title:</w:t>
      </w:r>
      <w:r w:rsidR="001D2C24" w:rsidRPr="00901D9F">
        <w:rPr>
          <w:rStyle w:val="Strong"/>
          <w:szCs w:val="20"/>
        </w:rPr>
        <w:t xml:space="preserve"> </w:t>
      </w:r>
      <w:r w:rsidRPr="00901D9F">
        <w:rPr>
          <w:szCs w:val="20"/>
        </w:rPr>
        <w:object w:dxaOrig="1440" w:dyaOrig="1440" w14:anchorId="76E97FB5">
          <v:shape id="_x0000_i1065" type="#_x0000_t75" alt="User Title" style="width:2in;height:16.5pt" o:ole="">
            <v:imagedata r:id="rId22" o:title=""/>
            <o:lock v:ext="edit" aspectratio="f"/>
          </v:shape>
          <w:control r:id="rId23" w:name="TextBox1121" w:shapeid="_x0000_i1065"/>
        </w:object>
      </w:r>
    </w:p>
    <w:p w14:paraId="57C9A914" w14:textId="4DFDF932" w:rsidR="00A4607F" w:rsidRDefault="0091665C" w:rsidP="004F54A3">
      <w:pPr>
        <w:spacing w:after="240"/>
        <w:rPr>
          <w:szCs w:val="20"/>
        </w:rPr>
      </w:pPr>
      <w:r w:rsidRPr="00901D9F">
        <w:rPr>
          <w:szCs w:val="20"/>
        </w:rPr>
        <w:br/>
      </w:r>
      <w:r w:rsidRPr="00901D9F">
        <w:rPr>
          <w:rStyle w:val="Strong"/>
          <w:szCs w:val="20"/>
        </w:rPr>
        <w:t>Email:</w:t>
      </w:r>
      <w:r w:rsidR="00BC5BD4" w:rsidRPr="00901D9F">
        <w:rPr>
          <w:rStyle w:val="Strong"/>
          <w:szCs w:val="20"/>
        </w:rPr>
        <w:t xml:space="preserve"> </w:t>
      </w:r>
      <w:r w:rsidRPr="00901D9F">
        <w:rPr>
          <w:szCs w:val="20"/>
        </w:rPr>
        <w:object w:dxaOrig="1440" w:dyaOrig="1440" w14:anchorId="76D52967">
          <v:shape id="_x0000_i1067" type="#_x0000_t75" alt="User Email Address" style="width:3in;height:16.5pt" o:ole="">
            <v:imagedata r:id="rId20" o:title=""/>
            <o:lock v:ext="edit" aspectratio="f"/>
          </v:shape>
          <w:control r:id="rId24" w:name="TextBox23" w:shapeid="_x0000_i1067"/>
        </w:object>
      </w:r>
      <w:r w:rsidR="001D2C24" w:rsidRPr="00901D9F">
        <w:rPr>
          <w:szCs w:val="20"/>
        </w:rPr>
        <w:tab/>
      </w:r>
      <w:r w:rsidRPr="00901D9F">
        <w:rPr>
          <w:rStyle w:val="Strong"/>
          <w:szCs w:val="20"/>
        </w:rPr>
        <w:t>Phone:</w:t>
      </w:r>
      <w:r w:rsidR="00BC5BD4" w:rsidRPr="00901D9F">
        <w:rPr>
          <w:rStyle w:val="Strong"/>
          <w:szCs w:val="20"/>
        </w:rPr>
        <w:t xml:space="preserve"> </w:t>
      </w:r>
      <w:r w:rsidRPr="00901D9F">
        <w:rPr>
          <w:szCs w:val="20"/>
        </w:rPr>
        <w:object w:dxaOrig="1440" w:dyaOrig="1440" w14:anchorId="6AA24EEC">
          <v:shape id="_x0000_i1069" type="#_x0000_t75" alt="User Phone Number" style="width:135pt;height:16.5pt" o:ole="">
            <v:imagedata r:id="rId25" o:title=""/>
            <o:lock v:ext="edit" aspectratio="f"/>
          </v:shape>
          <w:control r:id="rId26" w:name="TextBox1122" w:shapeid="_x0000_i1069"/>
        </w:object>
      </w:r>
      <w:bookmarkEnd w:id="2"/>
    </w:p>
    <w:p w14:paraId="68CE3F6D" w14:textId="52E7282D" w:rsidR="0091665C" w:rsidRDefault="00901D9F" w:rsidP="004F54A3">
      <w:pPr>
        <w:spacing w:after="240"/>
        <w:rPr>
          <w:szCs w:val="20"/>
        </w:rPr>
      </w:pPr>
      <w:r>
        <w:rPr>
          <w:szCs w:val="20"/>
        </w:rPr>
        <w:br/>
      </w:r>
      <w:r w:rsidR="0091665C" w:rsidRPr="00901D9F">
        <w:rPr>
          <w:rStyle w:val="Strong"/>
          <w:szCs w:val="20"/>
        </w:rPr>
        <w:t>M</w:t>
      </w:r>
      <w:r w:rsidR="001A014C">
        <w:rPr>
          <w:rStyle w:val="Strong"/>
          <w:szCs w:val="20"/>
        </w:rPr>
        <w:t>i</w:t>
      </w:r>
      <w:r w:rsidR="0091665C" w:rsidRPr="00901D9F">
        <w:rPr>
          <w:rStyle w:val="Strong"/>
          <w:szCs w:val="20"/>
        </w:rPr>
        <w:t>Login</w:t>
      </w:r>
      <w:r w:rsidR="001A014C">
        <w:rPr>
          <w:rStyle w:val="Strong"/>
          <w:szCs w:val="20"/>
        </w:rPr>
        <w:t xml:space="preserve"> for Business</w:t>
      </w:r>
      <w:r w:rsidR="0091665C" w:rsidRPr="00901D9F">
        <w:rPr>
          <w:rStyle w:val="Strong"/>
          <w:szCs w:val="20"/>
        </w:rPr>
        <w:t xml:space="preserve"> Account ID </w:t>
      </w:r>
      <w:r w:rsidR="0091665C" w:rsidRPr="00901D9F">
        <w:rPr>
          <w:szCs w:val="20"/>
        </w:rPr>
        <w:t>(e.g. smithj1234)</w:t>
      </w:r>
      <w:r w:rsidR="0091665C" w:rsidRPr="00901D9F">
        <w:rPr>
          <w:rStyle w:val="Strong"/>
          <w:szCs w:val="20"/>
        </w:rPr>
        <w:t>:</w:t>
      </w:r>
      <w:r w:rsidR="00BC5BD4" w:rsidRPr="00901D9F">
        <w:rPr>
          <w:rStyle w:val="Strong"/>
          <w:szCs w:val="20"/>
        </w:rPr>
        <w:t xml:space="preserve"> </w:t>
      </w:r>
      <w:r w:rsidR="0091665C" w:rsidRPr="00901D9F">
        <w:rPr>
          <w:szCs w:val="20"/>
        </w:rPr>
        <w:object w:dxaOrig="1440" w:dyaOrig="1440" w14:anchorId="6FBAB356">
          <v:shape id="_x0000_i1087" type="#_x0000_t75" alt="MILogin Account ID" style="width:182.25pt;height:16.5pt" o:ole="">
            <v:imagedata r:id="rId27" o:title=""/>
            <o:lock v:ext="edit" aspectratio="f"/>
          </v:shape>
          <w:control r:id="rId28" w:name="TextBox2511" w:shapeid="_x0000_i1087"/>
        </w:object>
      </w:r>
    </w:p>
    <w:p w14:paraId="4B641D9A" w14:textId="214B19F1" w:rsidR="0091665C" w:rsidRPr="00901D9F" w:rsidRDefault="0091665C" w:rsidP="00A744BB">
      <w:pPr>
        <w:rPr>
          <w:szCs w:val="20"/>
        </w:rPr>
      </w:pPr>
      <w:r w:rsidRPr="00901D9F">
        <w:rPr>
          <w:rStyle w:val="Strong"/>
          <w:szCs w:val="20"/>
        </w:rPr>
        <w:t>Step 3.</w:t>
      </w:r>
      <w:r w:rsidRPr="00901D9F">
        <w:rPr>
          <w:rStyle w:val="Heading2Char"/>
          <w:b/>
          <w:sz w:val="20"/>
          <w:szCs w:val="20"/>
        </w:rPr>
        <w:t xml:space="preserve"> </w:t>
      </w:r>
      <w:bookmarkStart w:id="3" w:name="_Hlk21679125"/>
      <w:r w:rsidRPr="00901D9F">
        <w:rPr>
          <w:szCs w:val="20"/>
        </w:rPr>
        <w:t xml:space="preserve">Select the access this individual will be granted. </w:t>
      </w:r>
    </w:p>
    <w:p w14:paraId="705A5E81" w14:textId="6191EC3B" w:rsidR="00E7446A" w:rsidRDefault="00E7446A" w:rsidP="00901D9F">
      <w:pPr>
        <w:ind w:left="720"/>
        <w:rPr>
          <w:szCs w:val="20"/>
        </w:rPr>
      </w:pPr>
      <w:r>
        <w:rPr>
          <w:szCs w:val="20"/>
        </w:rPr>
        <w:object w:dxaOrig="1440" w:dyaOrig="1440" w14:anchorId="483BE980">
          <v:shape id="_x0000_i1108" type="#_x0000_t75" style="width:139.5pt;height:18pt" o:ole="">
            <v:imagedata r:id="rId29" o:title=""/>
          </v:shape>
          <w:control r:id="rId30" w:name="CheckBox1" w:shapeid="_x0000_i1108"/>
        </w:object>
      </w:r>
    </w:p>
    <w:p w14:paraId="5BCDA624" w14:textId="47D66193" w:rsidR="00E7446A" w:rsidRDefault="00E7446A" w:rsidP="00901D9F">
      <w:pPr>
        <w:ind w:left="720"/>
        <w:rPr>
          <w:szCs w:val="20"/>
        </w:rPr>
      </w:pPr>
      <w:r>
        <w:rPr>
          <w:szCs w:val="20"/>
        </w:rPr>
        <w:object w:dxaOrig="1440" w:dyaOrig="1440" w14:anchorId="0AEA9053">
          <v:shape id="_x0000_i1113" type="#_x0000_t75" style="width:144.75pt;height:18pt" o:ole="">
            <v:imagedata r:id="rId31" o:title=""/>
          </v:shape>
          <w:control r:id="rId32" w:name="CheckBox2" w:shapeid="_x0000_i1113"/>
        </w:object>
      </w:r>
    </w:p>
    <w:p w14:paraId="1B4684AD" w14:textId="37BEABC6" w:rsidR="00E7446A" w:rsidRDefault="00E7446A" w:rsidP="00E7446A">
      <w:pPr>
        <w:spacing w:after="240"/>
        <w:ind w:left="720"/>
        <w:rPr>
          <w:szCs w:val="20"/>
        </w:rPr>
      </w:pPr>
      <w:r>
        <w:rPr>
          <w:szCs w:val="20"/>
        </w:rPr>
        <w:object w:dxaOrig="1440" w:dyaOrig="1440" w14:anchorId="64A2B881">
          <v:shape id="_x0000_i1114" type="#_x0000_t75" style="width:127.5pt;height:18pt" o:ole="">
            <v:imagedata r:id="rId33" o:title=""/>
          </v:shape>
          <w:control r:id="rId34" w:name="CheckBox3" w:shapeid="_x0000_i1114"/>
        </w:object>
      </w:r>
    </w:p>
    <w:p w14:paraId="3CCAD5BF" w14:textId="1F60BD85" w:rsidR="00121395" w:rsidRDefault="00121395" w:rsidP="00121395">
      <w:pPr>
        <w:spacing w:after="240"/>
        <w:rPr>
          <w:szCs w:val="20"/>
        </w:rPr>
      </w:pPr>
      <w:r>
        <w:rPr>
          <w:szCs w:val="20"/>
        </w:rPr>
        <w:object w:dxaOrig="1440" w:dyaOrig="1440" w14:anchorId="335BD860">
          <v:shape id="_x0000_i1162" type="#_x0000_t75" style="width:545.25pt;height:33pt" o:ole="">
            <v:imagedata r:id="rId35" o:title=""/>
          </v:shape>
          <w:control r:id="rId36" w:name="CheckBox5" w:shapeid="_x0000_i1162"/>
        </w:object>
      </w:r>
    </w:p>
    <w:bookmarkEnd w:id="3"/>
    <w:p w14:paraId="31D74CE7" w14:textId="1DE9AB83" w:rsidR="0091665C" w:rsidRPr="00901D9F" w:rsidRDefault="0091665C" w:rsidP="00A744BB">
      <w:pPr>
        <w:rPr>
          <w:bCs/>
          <w:i/>
          <w:iCs/>
          <w:szCs w:val="20"/>
        </w:rPr>
      </w:pPr>
      <w:r w:rsidRPr="00901D9F">
        <w:rPr>
          <w:rStyle w:val="Strong"/>
          <w:szCs w:val="20"/>
        </w:rPr>
        <w:t xml:space="preserve">Step 4. </w:t>
      </w:r>
      <w:r w:rsidRPr="00901D9F">
        <w:rPr>
          <w:szCs w:val="20"/>
        </w:rPr>
        <w:t xml:space="preserve">For the authorized individual: </w:t>
      </w:r>
      <w:r w:rsidRPr="00901D9F">
        <w:rPr>
          <w:rStyle w:val="Strong"/>
          <w:i/>
          <w:szCs w:val="20"/>
        </w:rPr>
        <w:t>Please sign below.</w:t>
      </w:r>
    </w:p>
    <w:p w14:paraId="2BAE01B3" w14:textId="2285441A" w:rsidR="0091665C" w:rsidRDefault="0091665C" w:rsidP="00A744BB">
      <w:pPr>
        <w:rPr>
          <w:szCs w:val="20"/>
        </w:rPr>
      </w:pPr>
      <w:r w:rsidRPr="00901D9F">
        <w:rPr>
          <w:szCs w:val="20"/>
        </w:rPr>
        <w:t xml:space="preserve">I agree to abide by the regulations that govern the use of student data within the </w:t>
      </w:r>
      <w:hyperlink r:id="rId37" w:history="1">
        <w:r w:rsidRPr="00901D9F">
          <w:rPr>
            <w:rStyle w:val="Hyperlink"/>
            <w:szCs w:val="20"/>
          </w:rPr>
          <w:t>Family Educational Rights and Privacy Act</w:t>
        </w:r>
      </w:hyperlink>
      <w:r w:rsidRPr="00901D9F">
        <w:rPr>
          <w:szCs w:val="20"/>
        </w:rPr>
        <w:t xml:space="preserve">, as well as the </w:t>
      </w:r>
      <w:hyperlink r:id="rId38" w:history="1">
        <w:r w:rsidRPr="00901D9F">
          <w:rPr>
            <w:rStyle w:val="Hyperlink"/>
            <w:szCs w:val="20"/>
          </w:rPr>
          <w:t>Privacy Act of 1974</w:t>
        </w:r>
      </w:hyperlink>
      <w:r w:rsidRPr="00901D9F">
        <w:rPr>
          <w:szCs w:val="20"/>
        </w:rPr>
        <w:t>, governing records maintained about individuals. I agree to protect my user identification and password from unauthorized use. I understand all access under my user ID is my responsibility, and that allowing anyone else to use my ID will result in my account being deleted.</w:t>
      </w:r>
    </w:p>
    <w:p w14:paraId="64CC41E1" w14:textId="77777777" w:rsidR="00A4607F" w:rsidRPr="00901D9F" w:rsidRDefault="00A4607F" w:rsidP="00A744BB">
      <w:pPr>
        <w:rPr>
          <w:bCs/>
          <w:i/>
          <w:iCs/>
          <w:szCs w:val="20"/>
        </w:rPr>
      </w:pPr>
    </w:p>
    <w:p w14:paraId="0269EB07" w14:textId="6DCB83CD" w:rsidR="004F4855" w:rsidRPr="00901D9F" w:rsidRDefault="0091665C" w:rsidP="004F54A3">
      <w:pPr>
        <w:spacing w:after="240"/>
        <w:rPr>
          <w:szCs w:val="20"/>
        </w:rPr>
      </w:pPr>
      <w:r w:rsidRPr="00901D9F">
        <w:rPr>
          <w:rStyle w:val="Strong"/>
          <w:szCs w:val="20"/>
        </w:rPr>
        <w:t>Signature:</w:t>
      </w:r>
      <w:r w:rsidR="00A4607F">
        <w:rPr>
          <w:rStyle w:val="Strong"/>
          <w:szCs w:val="20"/>
        </w:rPr>
        <w:t xml:space="preserve"> </w:t>
      </w:r>
      <w:r w:rsidR="00A4607F">
        <w:rPr>
          <w:rStyle w:val="Strong"/>
          <w:szCs w:val="20"/>
        </w:rPr>
        <w:object w:dxaOrig="1440" w:dyaOrig="1440" w14:anchorId="621CFF57">
          <v:shape id="_x0000_i1116" type="#_x0000_t75" style="width:197.25pt;height:18pt" o:ole="">
            <v:imagedata r:id="rId39" o:title=""/>
          </v:shape>
          <w:control r:id="rId40" w:name="TextBox1" w:shapeid="_x0000_i1116"/>
        </w:object>
      </w:r>
      <w:r w:rsidRPr="00901D9F">
        <w:rPr>
          <w:szCs w:val="20"/>
        </w:rPr>
        <w:tab/>
      </w:r>
      <w:r w:rsidRPr="00901D9F">
        <w:rPr>
          <w:rStyle w:val="Strong"/>
          <w:szCs w:val="20"/>
        </w:rPr>
        <w:t>Date:</w:t>
      </w:r>
      <w:r w:rsidRPr="00901D9F">
        <w:rPr>
          <w:szCs w:val="20"/>
        </w:rPr>
        <w:t xml:space="preserve"> </w:t>
      </w:r>
      <w:r w:rsidR="00A4607F">
        <w:rPr>
          <w:szCs w:val="20"/>
        </w:rPr>
        <w:object w:dxaOrig="1440" w:dyaOrig="1440" w14:anchorId="0D52EA86">
          <v:shape id="_x0000_i1152" type="#_x0000_t75" style="width:147.75pt;height:18pt" o:ole="">
            <v:imagedata r:id="rId41" o:title=""/>
          </v:shape>
          <w:control r:id="rId42" w:name="TextBox2" w:shapeid="_x0000_i1152"/>
        </w:object>
      </w:r>
    </w:p>
    <w:p w14:paraId="7611AD85" w14:textId="41AAA755" w:rsidR="0091665C" w:rsidRPr="00901D9F" w:rsidRDefault="0091665C" w:rsidP="00A744BB">
      <w:pPr>
        <w:rPr>
          <w:szCs w:val="20"/>
        </w:rPr>
      </w:pPr>
      <w:r w:rsidRPr="00901D9F">
        <w:rPr>
          <w:rStyle w:val="Strong"/>
          <w:szCs w:val="20"/>
        </w:rPr>
        <w:t>Step 5.</w:t>
      </w:r>
      <w:r w:rsidRPr="00901D9F">
        <w:rPr>
          <w:szCs w:val="20"/>
        </w:rPr>
        <w:t xml:space="preserve"> For the </w:t>
      </w:r>
      <w:r w:rsidR="00D73123">
        <w:rPr>
          <w:szCs w:val="20"/>
        </w:rPr>
        <w:t xml:space="preserve">EEM </w:t>
      </w:r>
      <w:r w:rsidRPr="00901D9F">
        <w:rPr>
          <w:szCs w:val="20"/>
        </w:rPr>
        <w:t xml:space="preserve">lead administrator: </w:t>
      </w:r>
      <w:r w:rsidRPr="00901D9F">
        <w:rPr>
          <w:rStyle w:val="Strong"/>
          <w:i/>
          <w:szCs w:val="20"/>
        </w:rPr>
        <w:t>Please sign below.</w:t>
      </w:r>
    </w:p>
    <w:p w14:paraId="1F3ABE28" w14:textId="77777777" w:rsidR="0091665C" w:rsidRDefault="0091665C" w:rsidP="00A744BB">
      <w:pPr>
        <w:rPr>
          <w:szCs w:val="20"/>
        </w:rPr>
      </w:pPr>
      <w:r w:rsidRPr="00901D9F">
        <w:rPr>
          <w:szCs w:val="20"/>
        </w:rPr>
        <w:t>I attest that the above-named individual is authorized by me to access the applicable applications at the level indicated above, and the data are current and accurate.</w:t>
      </w:r>
    </w:p>
    <w:p w14:paraId="3EA5A84A" w14:textId="77777777" w:rsidR="00A4607F" w:rsidRPr="00901D9F" w:rsidRDefault="00A4607F" w:rsidP="00A744BB">
      <w:pPr>
        <w:rPr>
          <w:szCs w:val="20"/>
        </w:rPr>
      </w:pPr>
    </w:p>
    <w:p w14:paraId="2B9DBB4E" w14:textId="29644C1F" w:rsidR="0091665C" w:rsidRDefault="0091665C" w:rsidP="001D2C24">
      <w:pPr>
        <w:rPr>
          <w:szCs w:val="20"/>
        </w:rPr>
      </w:pPr>
      <w:r w:rsidRPr="00901D9F">
        <w:rPr>
          <w:rStyle w:val="Strong"/>
          <w:szCs w:val="20"/>
        </w:rPr>
        <w:t>Name:</w:t>
      </w:r>
      <w:r w:rsidR="00A4607F">
        <w:rPr>
          <w:szCs w:val="20"/>
        </w:rPr>
        <w:t xml:space="preserve"> </w:t>
      </w:r>
      <w:r w:rsidR="00A4607F">
        <w:rPr>
          <w:szCs w:val="20"/>
        </w:rPr>
        <w:object w:dxaOrig="1440" w:dyaOrig="1440" w14:anchorId="2D257819">
          <v:shape id="_x0000_i1154" type="#_x0000_t75" style="width:220.5pt;height:18pt" o:ole="">
            <v:imagedata r:id="rId43" o:title=""/>
          </v:shape>
          <w:control r:id="rId44" w:name="TextBox4" w:shapeid="_x0000_i1154"/>
        </w:object>
      </w:r>
      <w:r w:rsidRPr="00901D9F">
        <w:rPr>
          <w:szCs w:val="20"/>
        </w:rPr>
        <w:tab/>
      </w:r>
      <w:r w:rsidRPr="00901D9F">
        <w:rPr>
          <w:rStyle w:val="Strong"/>
          <w:szCs w:val="20"/>
        </w:rPr>
        <w:t>Title:</w:t>
      </w:r>
      <w:r w:rsidRPr="00901D9F">
        <w:rPr>
          <w:szCs w:val="20"/>
        </w:rPr>
        <w:t xml:space="preserve"> </w:t>
      </w:r>
      <w:r w:rsidR="00A4607F">
        <w:rPr>
          <w:szCs w:val="20"/>
        </w:rPr>
        <w:object w:dxaOrig="1440" w:dyaOrig="1440" w14:anchorId="6DFE3209">
          <v:shape id="_x0000_i1156" type="#_x0000_t75" style="width:148.5pt;height:18pt" o:ole="">
            <v:imagedata r:id="rId45" o:title=""/>
          </v:shape>
          <w:control r:id="rId46" w:name="TextBox5" w:shapeid="_x0000_i1156"/>
        </w:object>
      </w:r>
    </w:p>
    <w:p w14:paraId="2B429653" w14:textId="77777777" w:rsidR="00A4607F" w:rsidRPr="00901D9F" w:rsidRDefault="00A4607F" w:rsidP="001D2C24">
      <w:pPr>
        <w:rPr>
          <w:szCs w:val="20"/>
        </w:rPr>
      </w:pPr>
    </w:p>
    <w:p w14:paraId="5D2770B5" w14:textId="072A340D" w:rsidR="0091665C" w:rsidRPr="00901D9F" w:rsidRDefault="0091665C" w:rsidP="00401C6A">
      <w:pPr>
        <w:rPr>
          <w:szCs w:val="20"/>
        </w:rPr>
      </w:pPr>
      <w:r w:rsidRPr="00901D9F">
        <w:rPr>
          <w:rStyle w:val="Strong"/>
          <w:szCs w:val="20"/>
        </w:rPr>
        <w:t>Signature:</w:t>
      </w:r>
      <w:r w:rsidR="00A4607F">
        <w:rPr>
          <w:rStyle w:val="Strong"/>
          <w:szCs w:val="20"/>
        </w:rPr>
        <w:t xml:space="preserve"> </w:t>
      </w:r>
      <w:r w:rsidR="00A4607F">
        <w:rPr>
          <w:rStyle w:val="Strong"/>
          <w:szCs w:val="20"/>
        </w:rPr>
        <w:object w:dxaOrig="1440" w:dyaOrig="1440" w14:anchorId="6DD0A70B">
          <v:shape id="_x0000_i1158" type="#_x0000_t75" style="width:206.25pt;height:18pt" o:ole="">
            <v:imagedata r:id="rId47" o:title=""/>
          </v:shape>
          <w:control r:id="rId48" w:name="TextBox3" w:shapeid="_x0000_i1158"/>
        </w:object>
      </w:r>
      <w:r w:rsidRPr="00901D9F">
        <w:rPr>
          <w:szCs w:val="20"/>
        </w:rPr>
        <w:tab/>
      </w:r>
      <w:r w:rsidRPr="00901D9F">
        <w:rPr>
          <w:rStyle w:val="Strong"/>
          <w:szCs w:val="20"/>
        </w:rPr>
        <w:t>Date:</w:t>
      </w:r>
      <w:r w:rsidRPr="00901D9F">
        <w:rPr>
          <w:szCs w:val="20"/>
        </w:rPr>
        <w:t xml:space="preserve"> </w:t>
      </w:r>
      <w:r w:rsidR="00A4607F">
        <w:rPr>
          <w:szCs w:val="20"/>
        </w:rPr>
        <w:object w:dxaOrig="1440" w:dyaOrig="1440" w14:anchorId="77D40F70">
          <v:shape id="_x0000_i1160" type="#_x0000_t75" style="width:148.5pt;height:18pt" o:ole="">
            <v:imagedata r:id="rId45" o:title=""/>
          </v:shape>
          <w:control r:id="rId49" w:name="TextBox6" w:shapeid="_x0000_i1160"/>
        </w:object>
      </w:r>
    </w:p>
    <w:p w14:paraId="752EF7D8" w14:textId="77777777" w:rsidR="00AF24C3" w:rsidRPr="00901D9F" w:rsidRDefault="00AF24C3" w:rsidP="00A744BB">
      <w:pPr>
        <w:rPr>
          <w:szCs w:val="20"/>
        </w:rPr>
      </w:pPr>
    </w:p>
    <w:p w14:paraId="7DDD979B" w14:textId="09879911" w:rsidR="006D353F" w:rsidRPr="00901D9F" w:rsidRDefault="0039252C" w:rsidP="002D5940">
      <w:pPr>
        <w:ind w:right="-270"/>
        <w:rPr>
          <w:rStyle w:val="Hyperlink"/>
          <w:color w:val="auto"/>
          <w:szCs w:val="20"/>
          <w:u w:val="none"/>
        </w:rPr>
      </w:pPr>
      <w:r w:rsidRPr="00901D9F">
        <w:rPr>
          <w:szCs w:val="20"/>
        </w:rPr>
        <w:t>Email this form to</w:t>
      </w:r>
      <w:r w:rsidR="00AE1800">
        <w:rPr>
          <w:szCs w:val="20"/>
        </w:rPr>
        <w:t xml:space="preserve"> </w:t>
      </w:r>
      <w:hyperlink r:id="rId50" w:history="1">
        <w:r w:rsidR="00AE1800" w:rsidRPr="000832B5">
          <w:rPr>
            <w:rStyle w:val="Hyperlink"/>
            <w:szCs w:val="20"/>
          </w:rPr>
          <w:t>cepi@michigan.gov</w:t>
        </w:r>
      </w:hyperlink>
      <w:r w:rsidR="009940A2">
        <w:t xml:space="preserve">    </w:t>
      </w:r>
      <w:r w:rsidR="009940A2" w:rsidRPr="00293151">
        <w:rPr>
          <w:b/>
          <w:bCs/>
          <w:sz w:val="16"/>
          <w:szCs w:val="16"/>
        </w:rPr>
        <w:t>*</w:t>
      </w:r>
      <w:r w:rsidR="009940A2" w:rsidRPr="00293151">
        <w:rPr>
          <w:i/>
          <w:iCs/>
          <w:sz w:val="16"/>
          <w:szCs w:val="16"/>
        </w:rPr>
        <w:t>Application users will receive relevant email updates and reminders</w:t>
      </w:r>
      <w:r w:rsidR="009940A2">
        <w:rPr>
          <w:i/>
          <w:iCs/>
          <w:sz w:val="16"/>
          <w:szCs w:val="16"/>
        </w:rPr>
        <w:t>.</w:t>
      </w:r>
      <w:hyperlink r:id="rId51" w:history="1"/>
    </w:p>
    <w:sectPr w:rsidR="006D353F" w:rsidRPr="00901D9F" w:rsidSect="00435F30">
      <w:footerReference w:type="default" r:id="rId52"/>
      <w:pgSz w:w="12240" w:h="15840" w:code="1"/>
      <w:pgMar w:top="720" w:right="720" w:bottom="547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2EBD2" w14:textId="77777777" w:rsidR="006D353F" w:rsidRDefault="006D353F" w:rsidP="0091665C">
      <w:pPr>
        <w:spacing w:after="0"/>
      </w:pPr>
      <w:r>
        <w:separator/>
      </w:r>
    </w:p>
  </w:endnote>
  <w:endnote w:type="continuationSeparator" w:id="0">
    <w:p w14:paraId="211A2CA7" w14:textId="77777777" w:rsidR="006D353F" w:rsidRDefault="006D353F" w:rsidP="009166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F7400" w14:textId="0E3EC777" w:rsidR="009C7283" w:rsidRDefault="009C7283">
    <w:pPr>
      <w:pStyle w:val="Footer"/>
    </w:pPr>
    <w:r>
      <w:t xml:space="preserve">Revised </w:t>
    </w:r>
    <w:r w:rsidR="00A615A0">
      <w:t>10</w:t>
    </w:r>
    <w:r w:rsidR="00435F30">
      <w:t>/</w:t>
    </w:r>
    <w:r w:rsidR="00A615A0">
      <w:t>1</w:t>
    </w:r>
    <w:r w:rsidR="00435F30"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D4830" w14:textId="77777777" w:rsidR="006D353F" w:rsidRDefault="006D353F" w:rsidP="0091665C">
      <w:pPr>
        <w:spacing w:after="0"/>
      </w:pPr>
      <w:r>
        <w:separator/>
      </w:r>
    </w:p>
  </w:footnote>
  <w:footnote w:type="continuationSeparator" w:id="0">
    <w:p w14:paraId="0BFAC04B" w14:textId="77777777" w:rsidR="006D353F" w:rsidRDefault="006D353F" w:rsidP="009166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AAB"/>
    <w:multiLevelType w:val="hybridMultilevel"/>
    <w:tmpl w:val="AD9A8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61973"/>
    <w:multiLevelType w:val="hybridMultilevel"/>
    <w:tmpl w:val="0CC66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A0D19"/>
    <w:multiLevelType w:val="hybridMultilevel"/>
    <w:tmpl w:val="79588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F6870"/>
    <w:multiLevelType w:val="hybridMultilevel"/>
    <w:tmpl w:val="76168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D0EA0"/>
    <w:multiLevelType w:val="multilevel"/>
    <w:tmpl w:val="AB94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9B5198"/>
    <w:multiLevelType w:val="hybridMultilevel"/>
    <w:tmpl w:val="EBD84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06292">
    <w:abstractNumId w:val="3"/>
  </w:num>
  <w:num w:numId="2" w16cid:durableId="2142190735">
    <w:abstractNumId w:val="4"/>
  </w:num>
  <w:num w:numId="3" w16cid:durableId="258877047">
    <w:abstractNumId w:val="0"/>
  </w:num>
  <w:num w:numId="4" w16cid:durableId="1741708956">
    <w:abstractNumId w:val="2"/>
  </w:num>
  <w:num w:numId="5" w16cid:durableId="370610811">
    <w:abstractNumId w:val="1"/>
  </w:num>
  <w:num w:numId="6" w16cid:durableId="1401750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65C"/>
    <w:rsid w:val="0000528E"/>
    <w:rsid w:val="000135B8"/>
    <w:rsid w:val="000318A0"/>
    <w:rsid w:val="00092405"/>
    <w:rsid w:val="00121395"/>
    <w:rsid w:val="00170567"/>
    <w:rsid w:val="001A014C"/>
    <w:rsid w:val="001B1392"/>
    <w:rsid w:val="001B5C0F"/>
    <w:rsid w:val="001D2C24"/>
    <w:rsid w:val="0020047A"/>
    <w:rsid w:val="0022515A"/>
    <w:rsid w:val="00264F15"/>
    <w:rsid w:val="002D5940"/>
    <w:rsid w:val="002D6D03"/>
    <w:rsid w:val="00322782"/>
    <w:rsid w:val="00350111"/>
    <w:rsid w:val="0039252C"/>
    <w:rsid w:val="00401C6A"/>
    <w:rsid w:val="00403538"/>
    <w:rsid w:val="00435F30"/>
    <w:rsid w:val="004B2FF0"/>
    <w:rsid w:val="004B7F09"/>
    <w:rsid w:val="004F4855"/>
    <w:rsid w:val="004F54A3"/>
    <w:rsid w:val="0054290E"/>
    <w:rsid w:val="00593148"/>
    <w:rsid w:val="005B4D96"/>
    <w:rsid w:val="005E687C"/>
    <w:rsid w:val="005F1D0D"/>
    <w:rsid w:val="006040D4"/>
    <w:rsid w:val="00607BA5"/>
    <w:rsid w:val="00682563"/>
    <w:rsid w:val="0068279F"/>
    <w:rsid w:val="006D353F"/>
    <w:rsid w:val="006F3C92"/>
    <w:rsid w:val="007A5237"/>
    <w:rsid w:val="007E6DBA"/>
    <w:rsid w:val="0081308A"/>
    <w:rsid w:val="008A0CDC"/>
    <w:rsid w:val="008A51AD"/>
    <w:rsid w:val="008C172F"/>
    <w:rsid w:val="008C5FC7"/>
    <w:rsid w:val="008F0214"/>
    <w:rsid w:val="00901D9F"/>
    <w:rsid w:val="0091665C"/>
    <w:rsid w:val="00941244"/>
    <w:rsid w:val="00944C27"/>
    <w:rsid w:val="00954324"/>
    <w:rsid w:val="0095641B"/>
    <w:rsid w:val="009940A2"/>
    <w:rsid w:val="009C7283"/>
    <w:rsid w:val="00A3206C"/>
    <w:rsid w:val="00A4607F"/>
    <w:rsid w:val="00A615A0"/>
    <w:rsid w:val="00A744BB"/>
    <w:rsid w:val="00AC599C"/>
    <w:rsid w:val="00AE1800"/>
    <w:rsid w:val="00AE534D"/>
    <w:rsid w:val="00AF24C3"/>
    <w:rsid w:val="00BB7D22"/>
    <w:rsid w:val="00BC5BD4"/>
    <w:rsid w:val="00CA38CE"/>
    <w:rsid w:val="00CA638B"/>
    <w:rsid w:val="00D16FF3"/>
    <w:rsid w:val="00D73123"/>
    <w:rsid w:val="00DB6BE4"/>
    <w:rsid w:val="00E007F9"/>
    <w:rsid w:val="00E57BF0"/>
    <w:rsid w:val="00E7446A"/>
    <w:rsid w:val="00EC2275"/>
    <w:rsid w:val="00EF1B8D"/>
    <w:rsid w:val="00F30D55"/>
    <w:rsid w:val="00F40FD3"/>
    <w:rsid w:val="00F563AA"/>
    <w:rsid w:val="00F64142"/>
    <w:rsid w:val="00FE1670"/>
    <w:rsid w:val="00FE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68A996DB"/>
  <w15:chartTrackingRefBased/>
  <w15:docId w15:val="{DA0EA9A6-B387-4BD0-ACED-3DBBDD606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65C"/>
    <w:pPr>
      <w:spacing w:after="120" w:line="240" w:lineRule="auto"/>
    </w:pPr>
    <w:rPr>
      <w:rFonts w:ascii="Verdana" w:eastAsia="Calibri" w:hAnsi="Verdana" w:cs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665C"/>
    <w:pPr>
      <w:keepNext/>
      <w:keepLines/>
      <w:jc w:val="center"/>
      <w:outlineLvl w:val="0"/>
    </w:pPr>
    <w:rPr>
      <w:rFonts w:eastAsia="Times New Roman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6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F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665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1665C"/>
  </w:style>
  <w:style w:type="paragraph" w:styleId="Footer">
    <w:name w:val="footer"/>
    <w:basedOn w:val="Normal"/>
    <w:link w:val="FooterChar"/>
    <w:uiPriority w:val="99"/>
    <w:unhideWhenUsed/>
    <w:rsid w:val="0091665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1665C"/>
  </w:style>
  <w:style w:type="character" w:customStyle="1" w:styleId="Heading1Char">
    <w:name w:val="Heading 1 Char"/>
    <w:basedOn w:val="DefaultParagraphFont"/>
    <w:link w:val="Heading1"/>
    <w:uiPriority w:val="9"/>
    <w:rsid w:val="0091665C"/>
    <w:rPr>
      <w:rFonts w:ascii="Verdana" w:eastAsia="Times New Roman" w:hAnsi="Verdana" w:cs="Times New Roman"/>
      <w:b/>
      <w:sz w:val="28"/>
      <w:szCs w:val="32"/>
    </w:rPr>
  </w:style>
  <w:style w:type="character" w:styleId="Hyperlink">
    <w:name w:val="Hyperlink"/>
    <w:uiPriority w:val="99"/>
    <w:unhideWhenUsed/>
    <w:rsid w:val="0091665C"/>
    <w:rPr>
      <w:color w:val="0000C6"/>
      <w:u w:val="single"/>
    </w:rPr>
  </w:style>
  <w:style w:type="paragraph" w:styleId="ListParagraph">
    <w:name w:val="List Paragraph"/>
    <w:basedOn w:val="Normal"/>
    <w:uiPriority w:val="34"/>
    <w:qFormat/>
    <w:rsid w:val="0091665C"/>
    <w:pPr>
      <w:ind w:left="720"/>
      <w:contextualSpacing/>
    </w:pPr>
  </w:style>
  <w:style w:type="paragraph" w:styleId="NoSpacing">
    <w:name w:val="No Spacing"/>
    <w:uiPriority w:val="1"/>
    <w:qFormat/>
    <w:rsid w:val="0091665C"/>
    <w:pPr>
      <w:spacing w:after="0" w:line="240" w:lineRule="auto"/>
    </w:pPr>
    <w:rPr>
      <w:rFonts w:ascii="Verdana" w:eastAsia="Calibri" w:hAnsi="Verdana" w:cs="Times New Roman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1665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166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uiPriority w:val="22"/>
    <w:qFormat/>
    <w:rsid w:val="0091665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1665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D353F"/>
    <w:pPr>
      <w:spacing w:after="150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BD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BD4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C22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227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2275"/>
    <w:rPr>
      <w:rFonts w:ascii="Verdana" w:eastAsia="Calibri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2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275"/>
    <w:rPr>
      <w:rFonts w:ascii="Verdana" w:eastAsia="Calibri" w:hAnsi="Verdan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C2275"/>
    <w:pPr>
      <w:spacing w:after="0" w:line="240" w:lineRule="auto"/>
    </w:pPr>
    <w:rPr>
      <w:rFonts w:ascii="Verdana" w:eastAsia="Calibri" w:hAnsi="Verdana" w:cs="Times New Roman"/>
      <w:sz w:val="20"/>
    </w:rPr>
  </w:style>
  <w:style w:type="character" w:styleId="PlaceholderText">
    <w:name w:val="Placeholder Text"/>
    <w:basedOn w:val="DefaultParagraphFont"/>
    <w:uiPriority w:val="99"/>
    <w:semiHidden/>
    <w:rsid w:val="00121395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F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9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8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9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19191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42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epi.state.mi.us/eem/" TargetMode="External"/><Relationship Id="rId18" Type="http://schemas.openxmlformats.org/officeDocument/2006/relationships/image" Target="media/image4.wmf"/><Relationship Id="rId26" Type="http://schemas.openxmlformats.org/officeDocument/2006/relationships/control" Target="activeX/activeX6.xml"/><Relationship Id="rId39" Type="http://schemas.openxmlformats.org/officeDocument/2006/relationships/image" Target="media/image13.wmf"/><Relationship Id="rId3" Type="http://schemas.openxmlformats.org/officeDocument/2006/relationships/styles" Target="styles.xml"/><Relationship Id="rId21" Type="http://schemas.openxmlformats.org/officeDocument/2006/relationships/control" Target="activeX/activeX3.xml"/><Relationship Id="rId34" Type="http://schemas.openxmlformats.org/officeDocument/2006/relationships/control" Target="activeX/activeX10.xml"/><Relationship Id="rId42" Type="http://schemas.openxmlformats.org/officeDocument/2006/relationships/control" Target="activeX/activeX13.xml"/><Relationship Id="rId47" Type="http://schemas.openxmlformats.org/officeDocument/2006/relationships/image" Target="media/image17.wmf"/><Relationship Id="rId50" Type="http://schemas.openxmlformats.org/officeDocument/2006/relationships/hyperlink" Target="mailto:cepi@michigan.gov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control" Target="activeX/activeX1.xml"/><Relationship Id="rId25" Type="http://schemas.openxmlformats.org/officeDocument/2006/relationships/image" Target="media/image7.wmf"/><Relationship Id="rId33" Type="http://schemas.openxmlformats.org/officeDocument/2006/relationships/image" Target="media/image11.wmf"/><Relationship Id="rId38" Type="http://schemas.openxmlformats.org/officeDocument/2006/relationships/hyperlink" Target="http://www.justice.gov/opcl/privacyact1974.htm" TargetMode="External"/><Relationship Id="rId46" Type="http://schemas.openxmlformats.org/officeDocument/2006/relationships/control" Target="activeX/activeX15.xml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image" Target="media/image5.wmf"/><Relationship Id="rId29" Type="http://schemas.openxmlformats.org/officeDocument/2006/relationships/image" Target="media/image9.wmf"/><Relationship Id="rId41" Type="http://schemas.openxmlformats.org/officeDocument/2006/relationships/image" Target="media/image14.wmf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ichigan.gov/cepi/-/media/Project/Websites/cepi/Security/milogin_user_guide.pdf" TargetMode="External"/><Relationship Id="rId24" Type="http://schemas.openxmlformats.org/officeDocument/2006/relationships/control" Target="activeX/activeX5.xml"/><Relationship Id="rId32" Type="http://schemas.openxmlformats.org/officeDocument/2006/relationships/control" Target="activeX/activeX9.xml"/><Relationship Id="rId37" Type="http://schemas.openxmlformats.org/officeDocument/2006/relationships/hyperlink" Target="https://www.ecfr.gov/current/title-34/subtitle-A/part-99" TargetMode="External"/><Relationship Id="rId40" Type="http://schemas.openxmlformats.org/officeDocument/2006/relationships/control" Target="activeX/activeX12.xml"/><Relationship Id="rId45" Type="http://schemas.openxmlformats.org/officeDocument/2006/relationships/image" Target="media/image16.wmf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michigan.gov/cepi/applications/security" TargetMode="External"/><Relationship Id="rId23" Type="http://schemas.openxmlformats.org/officeDocument/2006/relationships/control" Target="activeX/activeX4.xml"/><Relationship Id="rId28" Type="http://schemas.openxmlformats.org/officeDocument/2006/relationships/control" Target="activeX/activeX7.xml"/><Relationship Id="rId36" Type="http://schemas.openxmlformats.org/officeDocument/2006/relationships/control" Target="activeX/activeX11.xml"/><Relationship Id="rId49" Type="http://schemas.openxmlformats.org/officeDocument/2006/relationships/control" Target="activeX/activeX17.xml"/><Relationship Id="rId10" Type="http://schemas.openxmlformats.org/officeDocument/2006/relationships/hyperlink" Target="https://milogintp.michigan.gov/" TargetMode="External"/><Relationship Id="rId19" Type="http://schemas.openxmlformats.org/officeDocument/2006/relationships/control" Target="activeX/activeX2.xml"/><Relationship Id="rId31" Type="http://schemas.openxmlformats.org/officeDocument/2006/relationships/image" Target="media/image10.wmf"/><Relationship Id="rId44" Type="http://schemas.openxmlformats.org/officeDocument/2006/relationships/control" Target="activeX/activeX14.xml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ilogintp.michigan.gov/" TargetMode="External"/><Relationship Id="rId14" Type="http://schemas.openxmlformats.org/officeDocument/2006/relationships/hyperlink" Target="mailto:nonpublicschools@michigan.gov" TargetMode="External"/><Relationship Id="rId22" Type="http://schemas.openxmlformats.org/officeDocument/2006/relationships/image" Target="media/image6.wmf"/><Relationship Id="rId27" Type="http://schemas.openxmlformats.org/officeDocument/2006/relationships/image" Target="media/image8.wmf"/><Relationship Id="rId30" Type="http://schemas.openxmlformats.org/officeDocument/2006/relationships/control" Target="activeX/activeX8.xml"/><Relationship Id="rId35" Type="http://schemas.openxmlformats.org/officeDocument/2006/relationships/image" Target="media/image12.wmf"/><Relationship Id="rId43" Type="http://schemas.openxmlformats.org/officeDocument/2006/relationships/image" Target="media/image15.wmf"/><Relationship Id="rId48" Type="http://schemas.openxmlformats.org/officeDocument/2006/relationships/control" Target="activeX/activeX16.xml"/><Relationship Id="rId8" Type="http://schemas.openxmlformats.org/officeDocument/2006/relationships/image" Target="media/image1.emf"/><Relationship Id="rId51" Type="http://schemas.openxmlformats.org/officeDocument/2006/relationships/hyperlink" Target="mailto:cepi@michigan.gov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5F686-9DB3-4A6D-8B9A-15535FE6E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818</Words>
  <Characters>4437</Characters>
  <Application>Microsoft Office Word</Application>
  <DocSecurity>0</DocSecurity>
  <Lines>113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CEPI Nonpublic User Security Form</vt:lpstr>
    </vt:vector>
  </TitlesOfParts>
  <Company>State of Michigan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CEPI Nonpublic User Security Form</dc:title>
  <dc:subject/>
  <dc:creator>Schmalz, Victoria (CEPI)</dc:creator>
  <cp:keywords/>
  <dc:description/>
  <cp:lastModifiedBy>Arduin, Sandra R. (CEPI)</cp:lastModifiedBy>
  <cp:revision>5</cp:revision>
  <dcterms:created xsi:type="dcterms:W3CDTF">2025-03-06T14:21:00Z</dcterms:created>
  <dcterms:modified xsi:type="dcterms:W3CDTF">2025-10-21T12:51:00Z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2022-01-27T13:10:14Z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ff9d7353-22bc-433f-828a-1e26839a6f83</vt:lpwstr>
  </property>
  <property fmtid="{D5CDD505-2E9C-101B-9397-08002B2CF9AE}" pid="8" name="MSIP_Label_3a2fed65-62e7-46ea-af74-187e0c17143a_ContentBits">
    <vt:lpwstr>0</vt:lpwstr>
  </property>
</Properties>
</file>