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08880" w14:textId="15FA7E45" w:rsidR="00EB2B1F" w:rsidRPr="002510DA" w:rsidRDefault="00554CD8" w:rsidP="00442349">
      <w:pPr>
        <w:tabs>
          <w:tab w:val="center" w:pos="7200"/>
          <w:tab w:val="right" w:pos="14220"/>
        </w:tabs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EE6608D" wp14:editId="737A0956">
            <wp:extent cx="1221105" cy="469323"/>
            <wp:effectExtent l="0" t="0" r="0" b="6985"/>
            <wp:docPr id="2" name="Picture 2" descr="Michigan Department of Education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chigan Department of Education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447" cy="474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2349">
        <w:rPr>
          <w:b/>
          <w:bCs/>
        </w:rPr>
        <w:tab/>
      </w:r>
      <w:r w:rsidR="078460BF" w:rsidRPr="00442349">
        <w:rPr>
          <w:rStyle w:val="Heading1Char"/>
          <w:sz w:val="24"/>
          <w:szCs w:val="24"/>
        </w:rPr>
        <w:t>Continuous Improvement Plan</w:t>
      </w:r>
      <w:r w:rsidR="2EFF8464" w:rsidRPr="00442349">
        <w:rPr>
          <w:rStyle w:val="Heading1Char"/>
          <w:sz w:val="24"/>
          <w:szCs w:val="24"/>
        </w:rPr>
        <w:t xml:space="preserve"> </w:t>
      </w:r>
      <w:r w:rsidR="1A77664B" w:rsidRPr="00442349">
        <w:rPr>
          <w:rStyle w:val="Heading1Char"/>
          <w:sz w:val="24"/>
          <w:szCs w:val="24"/>
        </w:rPr>
        <w:t xml:space="preserve">for </w:t>
      </w:r>
      <w:sdt>
        <w:sdtPr>
          <w:rPr>
            <w:rStyle w:val="Heading1Char"/>
            <w:sz w:val="24"/>
            <w:szCs w:val="24"/>
          </w:rPr>
          <w:id w:val="527608523"/>
          <w:placeholder>
            <w:docPart w:val="DefaultPlaceholder_-1854013440"/>
          </w:placeholder>
          <w:showingPlcHdr/>
        </w:sdtPr>
        <w:sdtEndPr>
          <w:rPr>
            <w:rStyle w:val="Heading1Char"/>
          </w:rPr>
        </w:sdtEndPr>
        <w:sdtContent>
          <w:r w:rsidR="00442349" w:rsidRPr="00442349">
            <w:rPr>
              <w:rStyle w:val="Heading1Char"/>
              <w:sz w:val="24"/>
              <w:szCs w:val="24"/>
            </w:rPr>
            <w:t>Click or tap here to enter text.</w:t>
          </w:r>
        </w:sdtContent>
      </w:sdt>
      <w:r w:rsidR="00442349" w:rsidRPr="00442349">
        <w:rPr>
          <w:rStyle w:val="Heading1Char"/>
          <w:sz w:val="24"/>
          <w:szCs w:val="24"/>
        </w:rPr>
        <w:t xml:space="preserve"> </w:t>
      </w:r>
      <w:r w:rsidR="1A77664B" w:rsidRPr="00442349">
        <w:rPr>
          <w:rStyle w:val="Heading1Char"/>
          <w:sz w:val="24"/>
          <w:szCs w:val="24"/>
        </w:rPr>
        <w:t>District</w:t>
      </w:r>
      <w:r w:rsidR="00442349">
        <w:rPr>
          <w:noProof/>
          <w:sz w:val="18"/>
          <w:szCs w:val="18"/>
        </w:rPr>
        <w:tab/>
      </w:r>
      <w:r>
        <w:rPr>
          <w:noProof/>
        </w:rPr>
        <w:drawing>
          <wp:inline distT="0" distB="0" distL="0" distR="0" wp14:anchorId="758BB1A1" wp14:editId="76BCD953">
            <wp:extent cx="1273622" cy="523875"/>
            <wp:effectExtent l="0" t="0" r="3175" b="0"/>
            <wp:docPr id="1" name="Picture 1" descr="MICIP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CIP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62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F1C72" w14:textId="5B270531" w:rsidR="005C1600" w:rsidRPr="00442349" w:rsidRDefault="002510DA" w:rsidP="00442349">
      <w:r w:rsidRPr="00442349">
        <w:t>Districts electing not to utilize the MICIP Platform to develop a District Improvement Plan for the 2021-2022 school year must use this template and upload the completed document</w:t>
      </w:r>
      <w:r w:rsidR="6838DA55" w:rsidRPr="00442349">
        <w:t xml:space="preserve"> </w:t>
      </w:r>
      <w:r w:rsidRPr="00442349">
        <w:t xml:space="preserve">as part of their FY 2022 Consolidated Application in NexSys.  In addition, the district must also complete and retain the Schoolwide and Targeted Template for all Title I, Part A schools. </w:t>
      </w:r>
    </w:p>
    <w:p w14:paraId="34673A65" w14:textId="2B06BA11" w:rsidR="00934EE1" w:rsidRDefault="00934EE1" w:rsidP="00442349">
      <w:r w:rsidRPr="3970AF9E">
        <w:t xml:space="preserve">When using this </w:t>
      </w:r>
      <w:r w:rsidR="002510DA" w:rsidRPr="3970AF9E">
        <w:t>template</w:t>
      </w:r>
      <w:r w:rsidRPr="3970AF9E">
        <w:t>, a district should follow</w:t>
      </w:r>
      <w:r w:rsidR="00CB0F11" w:rsidRPr="3970AF9E">
        <w:t xml:space="preserve"> the</w:t>
      </w:r>
      <w:r w:rsidR="00635F68" w:rsidRPr="3970AF9E">
        <w:t xml:space="preserve"> </w:t>
      </w:r>
      <w:r w:rsidR="00197340">
        <w:t xml:space="preserve">process and sequence </w:t>
      </w:r>
      <w:r w:rsidRPr="3970AF9E">
        <w:t>outlined in the MICIP Process Guide</w:t>
      </w:r>
      <w:r w:rsidR="00197340">
        <w:t>, including using the considerations and guiding questions</w:t>
      </w:r>
      <w:r w:rsidR="00F22F72">
        <w:t>, to complete all sections of the template</w:t>
      </w:r>
      <w:r w:rsidRPr="3970AF9E">
        <w:t>.</w:t>
      </w:r>
      <w:r w:rsidR="00336BC3" w:rsidRPr="3970AF9E">
        <w:t xml:space="preserve">  </w:t>
      </w:r>
      <w:r w:rsidR="00B13A69" w:rsidRPr="3970AF9E">
        <w:t xml:space="preserve">Sample plans can also be found in the appendix of the Guide.  </w:t>
      </w:r>
      <w:r w:rsidR="00633D20" w:rsidRPr="00F22F72">
        <w:t>A</w:t>
      </w:r>
      <w:r w:rsidR="00633D20">
        <w:rPr>
          <w:b/>
          <w:bCs/>
        </w:rPr>
        <w:t xml:space="preserve"> </w:t>
      </w:r>
      <w:r w:rsidR="00197340">
        <w:t xml:space="preserve">plan </w:t>
      </w:r>
      <w:r w:rsidR="002510DA" w:rsidRPr="3970AF9E">
        <w:t xml:space="preserve">must include </w:t>
      </w:r>
      <w:r w:rsidR="004B5280" w:rsidRPr="3970AF9E">
        <w:t xml:space="preserve">a description of programs to be funded through federal funds as part of the Consolidated Application.  </w:t>
      </w:r>
      <w:r w:rsidR="00E92AB9" w:rsidRPr="00F229C5">
        <w:rPr>
          <w:b/>
          <w:bCs/>
        </w:rPr>
        <w:t>Each district using the template process must complete a minimum of one template.</w:t>
      </w:r>
      <w:r w:rsidR="00E92AB9" w:rsidRPr="00F229C5">
        <w:t xml:space="preserve">  </w:t>
      </w:r>
      <w:r w:rsidR="00E92AB9" w:rsidRPr="00F229C5">
        <w:rPr>
          <w:b/>
          <w:bCs/>
        </w:rPr>
        <w:t>If the district is implementing more than one new goal, the district will need to complete a template for each new goal</w:t>
      </w:r>
      <w:r w:rsidR="00E92AB9" w:rsidRPr="00F229C5">
        <w:t>.</w:t>
      </w:r>
      <w:r w:rsidR="00E92AB9">
        <w:t xml:space="preserve"> </w:t>
      </w:r>
      <w:r w:rsidR="00E92AB9" w:rsidRPr="00F22F72">
        <w:t xml:space="preserve"> </w:t>
      </w:r>
      <w:r w:rsidR="004B5280" w:rsidRPr="3970AF9E">
        <w:t xml:space="preserve">The district should </w:t>
      </w:r>
      <w:r w:rsidR="002510DA" w:rsidRPr="3970AF9E">
        <w:t xml:space="preserve">disseminate </w:t>
      </w:r>
      <w:r w:rsidR="0802B421" w:rsidRPr="3970AF9E">
        <w:t xml:space="preserve">to each building </w:t>
      </w:r>
      <w:r w:rsidR="00197340">
        <w:t xml:space="preserve">or program the </w:t>
      </w:r>
      <w:r w:rsidR="00E92AB9">
        <w:t>parts of the plan</w:t>
      </w:r>
      <w:r w:rsidR="00197340">
        <w:t xml:space="preserve"> that apply to it</w:t>
      </w:r>
      <w:r w:rsidR="43F4E813" w:rsidRPr="3970AF9E">
        <w:t>.</w:t>
      </w:r>
      <w:r w:rsidR="00E92AB9">
        <w:t xml:space="preserve">  </w:t>
      </w:r>
    </w:p>
    <w:p w14:paraId="63B02DF8" w14:textId="366F4196" w:rsidR="004B5280" w:rsidRPr="002510DA" w:rsidRDefault="004B5280" w:rsidP="00442349">
      <w:r>
        <w:t xml:space="preserve">For each section, note the documentation that is required; in some sections you are asked to answer specific questions while in others you are only asked to supply a summary of your </w:t>
      </w:r>
      <w:r w:rsidRPr="169586BF">
        <w:t>t</w:t>
      </w:r>
      <w:r w:rsidR="571341C7" w:rsidRPr="169586BF">
        <w:t>eam’s discussion</w:t>
      </w:r>
      <w:r>
        <w:t>.</w:t>
      </w:r>
    </w:p>
    <w:p w14:paraId="5FC8C280" w14:textId="3A6B6F79" w:rsidR="296D9A2E" w:rsidRDefault="56B2806C" w:rsidP="00442349">
      <w:r w:rsidRPr="3970AF9E">
        <w:t>Submission Instructions:</w:t>
      </w:r>
      <w:r w:rsidR="00ED6281" w:rsidRPr="3970AF9E">
        <w:t xml:space="preserve"> </w:t>
      </w:r>
      <w:r w:rsidR="00137F4C">
        <w:t>Follow the instructions on the attachments screen and u</w:t>
      </w:r>
      <w:r w:rsidR="00BE3AFE" w:rsidRPr="3970AF9E">
        <w:t xml:space="preserve">pload </w:t>
      </w:r>
      <w:r w:rsidR="00300D0C" w:rsidRPr="3970AF9E">
        <w:t xml:space="preserve">the completed template(s) </w:t>
      </w:r>
      <w:r w:rsidR="00137F4C">
        <w:t xml:space="preserve">in NexSys </w:t>
      </w:r>
      <w:r w:rsidR="00530C1D" w:rsidRPr="3970AF9E">
        <w:t xml:space="preserve">in the </w:t>
      </w:r>
      <w:r w:rsidR="00870AB2" w:rsidRPr="3970AF9E">
        <w:t>Title I, Part A Attachments Section</w:t>
      </w:r>
      <w:r w:rsidR="004851AD" w:rsidRPr="3970AF9E">
        <w:t xml:space="preserve"> within the Consolidated Application</w:t>
      </w:r>
      <w:r w:rsidR="00137F4C">
        <w:t>.</w:t>
      </w:r>
      <w:r w:rsidR="004851AD" w:rsidRPr="3970AF9E">
        <w:t xml:space="preserve"> </w:t>
      </w:r>
      <w:r w:rsidR="00A4241D" w:rsidRPr="3970AF9E">
        <w:t xml:space="preserve">If the district </w:t>
      </w:r>
      <w:r w:rsidR="009E5450" w:rsidRPr="3970AF9E">
        <w:t>does not receive or apply for Title I, Part A</w:t>
      </w:r>
      <w:r w:rsidR="00530C1D" w:rsidRPr="3970AF9E">
        <w:t xml:space="preserve"> </w:t>
      </w:r>
      <w:r w:rsidR="00EE24E4" w:rsidRPr="3970AF9E">
        <w:t>Funds</w:t>
      </w:r>
      <w:r w:rsidR="00DC6853" w:rsidRPr="3970AF9E">
        <w:t xml:space="preserve">, please upload the </w:t>
      </w:r>
      <w:r w:rsidR="008975EB" w:rsidRPr="3970AF9E">
        <w:t xml:space="preserve">template(s) within the attachments section </w:t>
      </w:r>
      <w:r w:rsidR="00D34D1F" w:rsidRPr="3970AF9E">
        <w:t xml:space="preserve">for </w:t>
      </w:r>
      <w:r w:rsidR="00E22C7B" w:rsidRPr="3970AF9E">
        <w:t xml:space="preserve">one of the other federal </w:t>
      </w:r>
      <w:r w:rsidR="249B0040" w:rsidRPr="3970AF9E">
        <w:t xml:space="preserve">or state </w:t>
      </w:r>
      <w:r w:rsidR="00E22C7B" w:rsidRPr="3970AF9E">
        <w:t>funds</w:t>
      </w:r>
      <w:r w:rsidR="0093054B" w:rsidRPr="3970AF9E">
        <w:t xml:space="preserve"> </w:t>
      </w:r>
      <w:r w:rsidR="00DC4AAB" w:rsidRPr="3970AF9E">
        <w:t xml:space="preserve">for which the district is </w:t>
      </w:r>
      <w:r w:rsidR="000E2C9A" w:rsidRPr="3970AF9E">
        <w:t>completing a Consolidated Application.</w:t>
      </w:r>
    </w:p>
    <w:p w14:paraId="35247EEF" w14:textId="508DA4E4" w:rsidR="000612E8" w:rsidRPr="00442349" w:rsidRDefault="000612E8" w:rsidP="00442349">
      <w:pPr>
        <w:rPr>
          <w:b/>
          <w:bCs/>
        </w:rPr>
      </w:pPr>
      <w:r w:rsidRPr="00442349">
        <w:rPr>
          <w:b/>
          <w:bCs/>
        </w:rPr>
        <w:t>Contact</w:t>
      </w:r>
      <w:r w:rsidR="00F75421" w:rsidRPr="00442349">
        <w:rPr>
          <w:b/>
          <w:bCs/>
        </w:rPr>
        <w:t>s</w:t>
      </w:r>
      <w:r w:rsidRPr="00442349">
        <w:rPr>
          <w:b/>
          <w:bCs/>
        </w:rPr>
        <w:t>:</w:t>
      </w:r>
    </w:p>
    <w:p w14:paraId="5429C122" w14:textId="0B42F0C6" w:rsidR="00EB2B1F" w:rsidRDefault="000612E8" w:rsidP="00442349">
      <w:pPr>
        <w:rPr>
          <w:color w:val="000000" w:themeColor="text1"/>
        </w:rPr>
      </w:pPr>
      <w:r>
        <w:t>Submission o</w:t>
      </w:r>
      <w:r w:rsidR="00F75421">
        <w:t>f the</w:t>
      </w:r>
      <w:r>
        <w:t xml:space="preserve"> Consolidated App</w:t>
      </w:r>
      <w:r w:rsidR="00F75421">
        <w:t>lication</w:t>
      </w:r>
      <w:r>
        <w:t xml:space="preserve">: </w:t>
      </w:r>
      <w:r w:rsidR="00894305">
        <w:t>Y</w:t>
      </w:r>
      <w:r w:rsidR="00F75421">
        <w:t xml:space="preserve">our Regional </w:t>
      </w:r>
      <w:r>
        <w:t>Rep</w:t>
      </w:r>
      <w:r w:rsidR="00F75421">
        <w:t>resentative</w:t>
      </w:r>
      <w:r w:rsidR="00442349">
        <w:br/>
      </w:r>
      <w:r>
        <w:t xml:space="preserve">Completing </w:t>
      </w:r>
      <w:r w:rsidR="00F75421">
        <w:t xml:space="preserve">the Continuous Improvement </w:t>
      </w:r>
      <w:r>
        <w:t>Pla</w:t>
      </w:r>
      <w:r w:rsidR="00F75421">
        <w:t>n</w:t>
      </w:r>
      <w:r>
        <w:t xml:space="preserve">: </w:t>
      </w:r>
      <w:r w:rsidR="00F75421">
        <w:t>Ben Boerkoel (</w:t>
      </w:r>
      <w:hyperlink r:id="rId13" w:history="1">
        <w:r w:rsidR="00F75421" w:rsidRPr="00181606">
          <w:rPr>
            <w:rStyle w:val="Hyperlink"/>
          </w:rPr>
          <w:t>boerkoelb@michigan.gov</w:t>
        </w:r>
      </w:hyperlink>
      <w:r w:rsidR="00F75421">
        <w:t xml:space="preserve">) </w:t>
      </w:r>
      <w:r w:rsidR="00442349">
        <w:br/>
      </w:r>
      <w:r w:rsidR="00F75421">
        <w:rPr>
          <w:color w:val="000000" w:themeColor="text1"/>
        </w:rPr>
        <w:t>MI</w:t>
      </w:r>
      <w:r>
        <w:rPr>
          <w:color w:val="000000" w:themeColor="text1"/>
        </w:rPr>
        <w:t>CIP</w:t>
      </w:r>
      <w:r w:rsidR="00F75421">
        <w:rPr>
          <w:color w:val="000000" w:themeColor="text1"/>
        </w:rPr>
        <w:t xml:space="preserve"> Platform</w:t>
      </w:r>
      <w:r>
        <w:rPr>
          <w:color w:val="000000" w:themeColor="text1"/>
        </w:rPr>
        <w:t>: Terry Nugent</w:t>
      </w:r>
      <w:r w:rsidR="00F75421">
        <w:rPr>
          <w:color w:val="000000" w:themeColor="text1"/>
        </w:rPr>
        <w:t xml:space="preserve"> (</w:t>
      </w:r>
      <w:hyperlink r:id="rId14" w:history="1">
        <w:r w:rsidR="00F75421" w:rsidRPr="00181606">
          <w:rPr>
            <w:rStyle w:val="Hyperlink"/>
          </w:rPr>
          <w:t>nugentt@michigan.gov</w:t>
        </w:r>
      </w:hyperlink>
      <w:r w:rsidR="00F75421">
        <w:rPr>
          <w:color w:val="000000" w:themeColor="text1"/>
        </w:rPr>
        <w:t xml:space="preserve">) </w:t>
      </w:r>
    </w:p>
    <w:p w14:paraId="221B8046" w14:textId="1414B494" w:rsidR="00442349" w:rsidRDefault="00442349">
      <w:pPr>
        <w:shd w:val="clear" w:color="auto" w:fill="auto"/>
        <w:spacing w:before="0" w:beforeAutospacing="0" w:after="160" w:afterAutospacing="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9605F9D" w14:textId="7CB55E63" w:rsidR="00442349" w:rsidRDefault="00442349" w:rsidP="00442349">
      <w:pPr>
        <w:pStyle w:val="Heading2"/>
      </w:pPr>
      <w:r w:rsidRPr="00442349">
        <w:lastRenderedPageBreak/>
        <w:t>Assess Needs</w:t>
      </w:r>
    </w:p>
    <w:p w14:paraId="3903A4E8" w14:textId="77777777" w:rsidR="00442349" w:rsidRPr="00442349" w:rsidRDefault="00442349" w:rsidP="00442349">
      <w:pPr>
        <w:pStyle w:val="Heading3"/>
      </w:pPr>
      <w:r w:rsidRPr="000943B3">
        <w:rPr>
          <w:b/>
          <w:bCs/>
        </w:rPr>
        <w:t>Identify the Area of Inquiry</w:t>
      </w:r>
      <w:r w:rsidRPr="00442349">
        <w:t xml:space="preserve"> - What area(s) will you explore?</w:t>
      </w:r>
    </w:p>
    <w:sdt>
      <w:sdtPr>
        <w:id w:val="-1900748528"/>
        <w:placeholder>
          <w:docPart w:val="DefaultPlaceholder_-1854013440"/>
        </w:placeholder>
        <w:showingPlcHdr/>
      </w:sdtPr>
      <w:sdtEndPr/>
      <w:sdtContent>
        <w:p w14:paraId="54F2EC22" w14:textId="189F8195" w:rsidR="00442349" w:rsidRDefault="00442349" w:rsidP="00442349">
          <w:r w:rsidRPr="00F76BE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3A3AE80D" w14:textId="70F31206" w:rsidR="00442349" w:rsidRDefault="00442349" w:rsidP="00442349">
      <w:pPr>
        <w:pStyle w:val="Heading3"/>
        <w:rPr>
          <w:b/>
          <w:bCs/>
        </w:rPr>
      </w:pPr>
      <w:r w:rsidRPr="002510DA">
        <w:rPr>
          <w:b/>
        </w:rPr>
        <w:t xml:space="preserve">Discover Whole Child Data - </w:t>
      </w:r>
      <w:r w:rsidRPr="002510DA">
        <w:t xml:space="preserve">What data objects did you analyze, including academic, non-academic, and systems?  </w:t>
      </w:r>
      <w:r w:rsidRPr="169586BF">
        <w:rPr>
          <w:b/>
          <w:bCs/>
        </w:rPr>
        <w:t>List the title of each data object and its source.</w:t>
      </w:r>
    </w:p>
    <w:sdt>
      <w:sdtPr>
        <w:id w:val="-2015452626"/>
        <w:placeholder>
          <w:docPart w:val="DefaultPlaceholder_-1854013440"/>
        </w:placeholder>
        <w:showingPlcHdr/>
      </w:sdtPr>
      <w:sdtEndPr/>
      <w:sdtContent>
        <w:p w14:paraId="3807733B" w14:textId="7A800949" w:rsidR="00442349" w:rsidRDefault="00442349" w:rsidP="00442349">
          <w:r w:rsidRPr="00F76BE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A699D77" w14:textId="77777777" w:rsidR="00442349" w:rsidRPr="002510DA" w:rsidRDefault="00442349" w:rsidP="00442349">
      <w:pPr>
        <w:pStyle w:val="Heading3"/>
        <w:rPr>
          <w:b/>
        </w:rPr>
      </w:pPr>
      <w:r w:rsidRPr="002510DA">
        <w:rPr>
          <w:b/>
        </w:rPr>
        <w:t xml:space="preserve">Initial Data Analysis Summary - </w:t>
      </w:r>
      <w:r w:rsidRPr="002510DA">
        <w:t xml:space="preserve">What did the data tell you?  What patterns and trends did you see across data objects?  </w:t>
      </w:r>
      <w:r w:rsidRPr="002510DA">
        <w:rPr>
          <w:b/>
        </w:rPr>
        <w:t>Summarize your thinking.</w:t>
      </w:r>
    </w:p>
    <w:sdt>
      <w:sdtPr>
        <w:id w:val="-1548226004"/>
        <w:placeholder>
          <w:docPart w:val="DefaultPlaceholder_-1854013440"/>
        </w:placeholder>
        <w:showingPlcHdr/>
      </w:sdtPr>
      <w:sdtEndPr/>
      <w:sdtContent>
        <w:p w14:paraId="1CF12192" w14:textId="70450E91" w:rsidR="00442349" w:rsidRDefault="00442349" w:rsidP="00442349">
          <w:r w:rsidRPr="00F76BE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1C1CD62" w14:textId="77777777" w:rsidR="00442349" w:rsidRPr="002510DA" w:rsidRDefault="00442349" w:rsidP="00442349">
      <w:pPr>
        <w:pStyle w:val="Heading3"/>
      </w:pPr>
      <w:r w:rsidRPr="002510DA">
        <w:rPr>
          <w:b/>
        </w:rPr>
        <w:t xml:space="preserve">Initial Initiative Inventory Analysis - </w:t>
      </w:r>
      <w:r w:rsidRPr="002510DA">
        <w:t xml:space="preserve">What have you already done to address the data?  How well did that work?  Consider the following questions and </w:t>
      </w:r>
      <w:r w:rsidRPr="002510DA">
        <w:rPr>
          <w:b/>
          <w:bCs/>
        </w:rPr>
        <w:t>summarize your thinking</w:t>
      </w:r>
      <w:r w:rsidRPr="002510DA">
        <w:t>.</w:t>
      </w:r>
    </w:p>
    <w:p w14:paraId="32F1243C" w14:textId="5C6DD3FB" w:rsidR="00442349" w:rsidRPr="002510DA" w:rsidRDefault="00442349" w:rsidP="00442349">
      <w:pPr>
        <w:pStyle w:val="ListParagraph"/>
        <w:numPr>
          <w:ilvl w:val="0"/>
          <w:numId w:val="35"/>
        </w:numPr>
      </w:pPr>
      <w:r w:rsidRPr="002510DA">
        <w:t>What is the connection to the district mission?</w:t>
      </w:r>
    </w:p>
    <w:p w14:paraId="6807E08B" w14:textId="1F002D8C" w:rsidR="00442349" w:rsidRPr="002510DA" w:rsidRDefault="00442349" w:rsidP="00442349">
      <w:pPr>
        <w:pStyle w:val="ListParagraph"/>
        <w:numPr>
          <w:ilvl w:val="0"/>
          <w:numId w:val="35"/>
        </w:numPr>
      </w:pPr>
      <w:r w:rsidRPr="002510DA">
        <w:t>What personnel are involved in the implementation?</w:t>
      </w:r>
    </w:p>
    <w:p w14:paraId="113E3108" w14:textId="1E15D59A" w:rsidR="00442349" w:rsidRPr="002510DA" w:rsidRDefault="00442349" w:rsidP="00442349">
      <w:pPr>
        <w:pStyle w:val="ListParagraph"/>
        <w:numPr>
          <w:ilvl w:val="0"/>
          <w:numId w:val="35"/>
        </w:numPr>
      </w:pPr>
      <w:r w:rsidRPr="002510DA">
        <w:t>What is the expected outcome?</w:t>
      </w:r>
    </w:p>
    <w:p w14:paraId="19EBAF0A" w14:textId="213BC892" w:rsidR="00442349" w:rsidRPr="002510DA" w:rsidRDefault="00442349" w:rsidP="00442349">
      <w:pPr>
        <w:pStyle w:val="ListParagraph"/>
        <w:numPr>
          <w:ilvl w:val="0"/>
          <w:numId w:val="35"/>
        </w:numPr>
      </w:pPr>
      <w:r w:rsidRPr="002510DA">
        <w:t>What evidence for outcomes are there thus far?</w:t>
      </w:r>
    </w:p>
    <w:p w14:paraId="01A6CFC7" w14:textId="53B10275" w:rsidR="00442349" w:rsidRPr="002510DA" w:rsidRDefault="00442349" w:rsidP="00442349">
      <w:pPr>
        <w:pStyle w:val="ListParagraph"/>
        <w:numPr>
          <w:ilvl w:val="0"/>
          <w:numId w:val="35"/>
        </w:numPr>
      </w:pPr>
      <w:r w:rsidRPr="002510DA">
        <w:t>What is the financial commitment and source of funding?</w:t>
      </w:r>
    </w:p>
    <w:p w14:paraId="777DC128" w14:textId="25DFA8F8" w:rsidR="00442349" w:rsidRPr="002510DA" w:rsidRDefault="00442349" w:rsidP="00442349">
      <w:pPr>
        <w:pStyle w:val="ListParagraph"/>
        <w:numPr>
          <w:ilvl w:val="0"/>
          <w:numId w:val="35"/>
        </w:numPr>
      </w:pPr>
      <w:r w:rsidRPr="002510DA">
        <w:t>What fidelity measures exist?</w:t>
      </w:r>
    </w:p>
    <w:p w14:paraId="2E6820C2" w14:textId="1610D759" w:rsidR="00442349" w:rsidRDefault="00442349" w:rsidP="00442349">
      <w:pPr>
        <w:pStyle w:val="ListParagraph"/>
        <w:numPr>
          <w:ilvl w:val="0"/>
          <w:numId w:val="35"/>
        </w:numPr>
      </w:pPr>
      <w:r w:rsidRPr="002510DA">
        <w:t>What professional development exists, including coaches and performance feedback?</w:t>
      </w:r>
    </w:p>
    <w:sdt>
      <w:sdtPr>
        <w:id w:val="475424913"/>
        <w:placeholder>
          <w:docPart w:val="DefaultPlaceholder_-1854013440"/>
        </w:placeholder>
        <w:showingPlcHdr/>
      </w:sdtPr>
      <w:sdtEndPr/>
      <w:sdtContent>
        <w:p w14:paraId="244CC45E" w14:textId="7311F14C" w:rsidR="00442349" w:rsidRDefault="00442349" w:rsidP="00442349">
          <w:r w:rsidRPr="00F76BE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5141777" w14:textId="77777777" w:rsidR="00442349" w:rsidRDefault="00442349" w:rsidP="00442349">
      <w:pPr>
        <w:pStyle w:val="Heading3"/>
        <w:rPr>
          <w:b/>
        </w:rPr>
      </w:pPr>
      <w:r w:rsidRPr="002510DA">
        <w:rPr>
          <w:b/>
        </w:rPr>
        <w:t xml:space="preserve">Create a Gap Statement - </w:t>
      </w:r>
      <w:r w:rsidRPr="002510DA">
        <w:t xml:space="preserve">How far are you from where you want to be?  Identify the gap between your current reality and your desired state and </w:t>
      </w:r>
      <w:r w:rsidRPr="002510DA">
        <w:rPr>
          <w:b/>
        </w:rPr>
        <w:t xml:space="preserve">write the gap statement </w:t>
      </w:r>
      <w:r w:rsidRPr="169586BF">
        <w:rPr>
          <w:b/>
        </w:rPr>
        <w:t xml:space="preserve">summary </w:t>
      </w:r>
      <w:r w:rsidRPr="002510DA">
        <w:rPr>
          <w:b/>
        </w:rPr>
        <w:t>here.</w:t>
      </w:r>
    </w:p>
    <w:sdt>
      <w:sdtPr>
        <w:id w:val="-76908446"/>
        <w:placeholder>
          <w:docPart w:val="DefaultPlaceholder_-1854013440"/>
        </w:placeholder>
        <w:showingPlcHdr/>
      </w:sdtPr>
      <w:sdtEndPr/>
      <w:sdtContent>
        <w:p w14:paraId="5E58F540" w14:textId="3FCEECC1" w:rsidR="00442349" w:rsidRDefault="00442349" w:rsidP="00442349">
          <w:r w:rsidRPr="00F76BE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65F6570" w14:textId="77777777" w:rsidR="00442349" w:rsidRPr="002510DA" w:rsidRDefault="00442349" w:rsidP="00442349">
      <w:pPr>
        <w:pStyle w:val="Heading3"/>
      </w:pPr>
      <w:r w:rsidRPr="08AB0C38">
        <w:rPr>
          <w:b/>
          <w:bCs/>
        </w:rPr>
        <w:lastRenderedPageBreak/>
        <w:t xml:space="preserve">Write a Data Story Summary - </w:t>
      </w:r>
      <w:r w:rsidRPr="08AB0C38">
        <w:t xml:space="preserve">What do you know regarding this area of inquiry?  Consider these questions and </w:t>
      </w:r>
      <w:r w:rsidRPr="08AB0C38">
        <w:rPr>
          <w:b/>
          <w:bCs/>
        </w:rPr>
        <w:t>summarize your thinking</w:t>
      </w:r>
      <w:r w:rsidRPr="08AB0C38">
        <w:t xml:space="preserve">: </w:t>
      </w:r>
    </w:p>
    <w:p w14:paraId="44C37518" w14:textId="310BB694" w:rsidR="00442349" w:rsidRPr="002510DA" w:rsidRDefault="00442349" w:rsidP="00442349">
      <w:pPr>
        <w:pStyle w:val="ListParagraph"/>
        <w:numPr>
          <w:ilvl w:val="0"/>
          <w:numId w:val="37"/>
        </w:numPr>
      </w:pPr>
      <w:r w:rsidRPr="002510DA">
        <w:t>What strengths have been uncovered?  What growth edges have been identified?  What learner needs are going unmet or not being met adequately/sufficiently?</w:t>
      </w:r>
    </w:p>
    <w:p w14:paraId="196FF9DB" w14:textId="084C9D22" w:rsidR="00442349" w:rsidRPr="002510DA" w:rsidRDefault="00442349" w:rsidP="00442349">
      <w:pPr>
        <w:pStyle w:val="ListParagraph"/>
        <w:numPr>
          <w:ilvl w:val="0"/>
          <w:numId w:val="37"/>
        </w:numPr>
      </w:pPr>
      <w:r w:rsidRPr="002510DA">
        <w:t>What district programs, supports and services are designated to meet student, classroom, leadership, and support priority growth target needs?</w:t>
      </w:r>
    </w:p>
    <w:p w14:paraId="77D0FBC1" w14:textId="4186FBAC" w:rsidR="00442349" w:rsidRPr="002510DA" w:rsidRDefault="00442349" w:rsidP="00442349">
      <w:pPr>
        <w:pStyle w:val="ListParagraph"/>
        <w:numPr>
          <w:ilvl w:val="0"/>
          <w:numId w:val="37"/>
        </w:numPr>
      </w:pPr>
      <w:r w:rsidRPr="002510DA">
        <w:t>Are there any major challenges not being addressed by a service, program, or activity?</w:t>
      </w:r>
    </w:p>
    <w:p w14:paraId="275719F8" w14:textId="316471EB" w:rsidR="00442349" w:rsidRPr="002510DA" w:rsidRDefault="00442349" w:rsidP="00442349">
      <w:pPr>
        <w:pStyle w:val="ListParagraph"/>
        <w:numPr>
          <w:ilvl w:val="0"/>
          <w:numId w:val="37"/>
        </w:numPr>
      </w:pPr>
      <w:r w:rsidRPr="002510DA">
        <w:t>Are learners at the greatest risk receiving prevention programs, services, and supports?  If not, why?</w:t>
      </w:r>
    </w:p>
    <w:p w14:paraId="538C0680" w14:textId="0C5C32C4" w:rsidR="00442349" w:rsidRPr="002510DA" w:rsidRDefault="00442349" w:rsidP="00442349">
      <w:pPr>
        <w:pStyle w:val="ListParagraph"/>
        <w:numPr>
          <w:ilvl w:val="0"/>
          <w:numId w:val="37"/>
        </w:numPr>
      </w:pPr>
      <w:r w:rsidRPr="002510DA">
        <w:t>Are there duplicate services, programs, and supports attempting to address the same challenge? If so, which are more effective and which are less so?</w:t>
      </w:r>
    </w:p>
    <w:p w14:paraId="3DE23A50" w14:textId="342EA492" w:rsidR="00442349" w:rsidRDefault="00442349" w:rsidP="00442349">
      <w:pPr>
        <w:pStyle w:val="ListParagraph"/>
        <w:numPr>
          <w:ilvl w:val="0"/>
          <w:numId w:val="37"/>
        </w:numPr>
      </w:pPr>
      <w:r w:rsidRPr="002510DA">
        <w:t>Is there a braiding of funding across various programs and efforts?</w:t>
      </w:r>
    </w:p>
    <w:sdt>
      <w:sdtPr>
        <w:id w:val="217560464"/>
        <w:placeholder>
          <w:docPart w:val="DefaultPlaceholder_-1854013440"/>
        </w:placeholder>
        <w:showingPlcHdr/>
      </w:sdtPr>
      <w:sdtEndPr/>
      <w:sdtContent>
        <w:p w14:paraId="005D74EB" w14:textId="60BFC42B" w:rsidR="00442349" w:rsidRDefault="00442349" w:rsidP="00442349">
          <w:r w:rsidRPr="00F76BE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00017D4" w14:textId="77777777" w:rsidR="00442349" w:rsidRPr="002510DA" w:rsidRDefault="00442349" w:rsidP="00442349">
      <w:pPr>
        <w:pStyle w:val="Heading3"/>
        <w:rPr>
          <w:bCs/>
        </w:rPr>
      </w:pPr>
      <w:r w:rsidRPr="000943B3">
        <w:rPr>
          <w:b/>
          <w:bCs/>
        </w:rPr>
        <w:t>Analyze Root Cause</w:t>
      </w:r>
      <w:r w:rsidRPr="002510DA">
        <w:t xml:space="preserve"> - </w:t>
      </w:r>
      <w:r w:rsidRPr="002510DA">
        <w:rPr>
          <w:bCs/>
        </w:rPr>
        <w:t xml:space="preserve">Why are things the way they are?  </w:t>
      </w:r>
      <w:r w:rsidRPr="002510DA">
        <w:t>Answer these questions</w:t>
      </w:r>
      <w:r w:rsidRPr="002510DA">
        <w:rPr>
          <w:bCs/>
        </w:rPr>
        <w:t>:</w:t>
      </w:r>
    </w:p>
    <w:p w14:paraId="2E9EEFBE" w14:textId="54A7DF06" w:rsidR="00442349" w:rsidRPr="002510DA" w:rsidRDefault="00442349" w:rsidP="00442349">
      <w:pPr>
        <w:pStyle w:val="ListParagraph"/>
        <w:numPr>
          <w:ilvl w:val="0"/>
          <w:numId w:val="39"/>
        </w:numPr>
      </w:pPr>
      <w:r w:rsidRPr="002510DA">
        <w:t>What tool(s) did you use to analyze root cause?</w:t>
      </w:r>
    </w:p>
    <w:p w14:paraId="226009B1" w14:textId="432D2E99" w:rsidR="00442349" w:rsidRDefault="00442349" w:rsidP="00442349">
      <w:pPr>
        <w:pStyle w:val="ListParagraph"/>
        <w:numPr>
          <w:ilvl w:val="0"/>
          <w:numId w:val="39"/>
        </w:numPr>
      </w:pPr>
      <w:r w:rsidRPr="3970AF9E">
        <w:t>What root cause did you discover that is within your control and that you will address in your challenge statement?</w:t>
      </w:r>
    </w:p>
    <w:p w14:paraId="68BDE980" w14:textId="2BC9D7C6" w:rsidR="00442349" w:rsidRPr="00FD70E3" w:rsidRDefault="00442349" w:rsidP="00442349">
      <w:pPr>
        <w:pStyle w:val="ListParagraph"/>
        <w:numPr>
          <w:ilvl w:val="0"/>
          <w:numId w:val="39"/>
        </w:numPr>
      </w:pPr>
      <w:r>
        <w:t>What supporting documentation do you have?</w:t>
      </w:r>
    </w:p>
    <w:p w14:paraId="58B3D4AD" w14:textId="77777777" w:rsidR="00442349" w:rsidRPr="00FD70E3" w:rsidRDefault="00442349" w:rsidP="00442349">
      <w:pPr>
        <w:rPr>
          <w:rStyle w:val="Hyperlink"/>
          <w:bCs/>
          <w:color w:val="387026" w:themeColor="accent5" w:themeShade="80"/>
          <w:sz w:val="20"/>
          <w:szCs w:val="20"/>
        </w:rPr>
      </w:pPr>
      <w:r w:rsidRPr="00FD70E3">
        <w:fldChar w:fldCharType="begin"/>
      </w:r>
      <w:r w:rsidRPr="00FD70E3">
        <w:instrText>HYPERLINK "https://nirn.fpg.unc.edu/sites/nirn.fpg.unc.edu/files/imce/documents/RCA%20Resources_11.7.18_0.pdf"</w:instrText>
      </w:r>
      <w:r w:rsidRPr="00FD70E3">
        <w:fldChar w:fldCharType="separate"/>
      </w:r>
      <w:r w:rsidRPr="00FD70E3">
        <w:rPr>
          <w:rStyle w:val="Hyperlink"/>
          <w:bCs/>
          <w:color w:val="387026" w:themeColor="accent5" w:themeShade="80"/>
          <w:sz w:val="20"/>
          <w:szCs w:val="20"/>
        </w:rPr>
        <w:t>Five Whys Resource - NIRN</w:t>
      </w:r>
    </w:p>
    <w:p w14:paraId="05F2D063" w14:textId="77777777" w:rsidR="00442349" w:rsidRPr="00FD70E3" w:rsidRDefault="00442349" w:rsidP="00442349">
      <w:pPr>
        <w:rPr>
          <w:rStyle w:val="Hyperlink"/>
          <w:color w:val="387026" w:themeColor="accent5" w:themeShade="80"/>
          <w:sz w:val="20"/>
          <w:szCs w:val="20"/>
        </w:rPr>
      </w:pPr>
      <w:r w:rsidRPr="00FD70E3">
        <w:rPr>
          <w:bCs/>
        </w:rPr>
        <w:fldChar w:fldCharType="end"/>
      </w:r>
      <w:r w:rsidRPr="00FD70E3">
        <w:fldChar w:fldCharType="begin"/>
      </w:r>
      <w:r w:rsidRPr="00FD70E3">
        <w:instrText>HYPERLINK "https://www.michigan.gov/documents/mde/Fishbone_Form_709239_7.pdf"</w:instrText>
      </w:r>
      <w:r w:rsidRPr="00FD70E3">
        <w:fldChar w:fldCharType="separate"/>
      </w:r>
      <w:r w:rsidRPr="00FD70E3">
        <w:rPr>
          <w:rStyle w:val="Hyperlink"/>
          <w:color w:val="387026" w:themeColor="accent5" w:themeShade="80"/>
          <w:sz w:val="20"/>
          <w:szCs w:val="20"/>
        </w:rPr>
        <w:t>Fishbone Template</w:t>
      </w:r>
    </w:p>
    <w:p w14:paraId="160EDEDF" w14:textId="1FE5DBE8" w:rsidR="00442349" w:rsidRDefault="00442349" w:rsidP="00442349">
      <w:r w:rsidRPr="00FD70E3">
        <w:fldChar w:fldCharType="end"/>
      </w:r>
      <w:sdt>
        <w:sdtPr>
          <w:id w:val="1300029737"/>
          <w:placeholder>
            <w:docPart w:val="DefaultPlaceholder_-1854013440"/>
          </w:placeholder>
          <w:showingPlcHdr/>
        </w:sdtPr>
        <w:sdtEndPr/>
        <w:sdtContent>
          <w:r w:rsidRPr="00F76BE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216F24A" w14:textId="77777777" w:rsidR="00442349" w:rsidRPr="002510DA" w:rsidRDefault="00442349" w:rsidP="00442349">
      <w:pPr>
        <w:pStyle w:val="Heading3"/>
      </w:pPr>
      <w:r w:rsidRPr="002510DA">
        <w:rPr>
          <w:b/>
        </w:rPr>
        <w:t xml:space="preserve">Create a Challenge Statement – </w:t>
      </w:r>
      <w:r w:rsidRPr="169586BF">
        <w:rPr>
          <w:b/>
        </w:rPr>
        <w:t xml:space="preserve">In one sentence, </w:t>
      </w:r>
      <w:r w:rsidRPr="169586BF">
        <w:t>what</w:t>
      </w:r>
      <w:r w:rsidRPr="002510DA">
        <w:t xml:space="preserve"> is the need or opportunity for growth you want to address?  Consider writing an “If…, then…” statement.</w:t>
      </w:r>
    </w:p>
    <w:sdt>
      <w:sdtPr>
        <w:id w:val="2090887581"/>
        <w:placeholder>
          <w:docPart w:val="DefaultPlaceholder_-1854013440"/>
        </w:placeholder>
        <w:showingPlcHdr/>
      </w:sdtPr>
      <w:sdtEndPr/>
      <w:sdtContent>
        <w:p w14:paraId="170E1D10" w14:textId="0410F6A2" w:rsidR="00442349" w:rsidRDefault="00442349" w:rsidP="00442349">
          <w:r w:rsidRPr="00F76BE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386A1E2E" w14:textId="31562DDD" w:rsidR="00442349" w:rsidRDefault="00442349" w:rsidP="00442349">
      <w:pPr>
        <w:pStyle w:val="Heading2"/>
      </w:pPr>
      <w:r>
        <w:lastRenderedPageBreak/>
        <w:t>Plan</w:t>
      </w:r>
    </w:p>
    <w:p w14:paraId="645B47A7" w14:textId="77777777" w:rsidR="00442349" w:rsidRDefault="00442349" w:rsidP="00442349">
      <w:pPr>
        <w:pStyle w:val="Heading3"/>
      </w:pPr>
      <w:r w:rsidRPr="3970AF9E">
        <w:rPr>
          <w:b/>
          <w:bCs/>
        </w:rPr>
        <w:t>Define a Measurable Goal</w:t>
      </w:r>
      <w:r w:rsidRPr="3970AF9E">
        <w:t xml:space="preserve"> – What will you achieve? What is your SMART</w:t>
      </w:r>
      <w:r>
        <w:t xml:space="preserve"> </w:t>
      </w:r>
      <w:r w:rsidRPr="3970AF9E">
        <w:t>(Specific, Measurable, Attainable, Relevant, Time-bound)</w:t>
      </w:r>
      <w:r w:rsidRPr="3970AF9E">
        <w:rPr>
          <w:b/>
          <w:bCs/>
        </w:rPr>
        <w:t xml:space="preserve"> </w:t>
      </w:r>
      <w:r w:rsidRPr="3970AF9E">
        <w:t xml:space="preserve">goal?  </w:t>
      </w:r>
    </w:p>
    <w:p w14:paraId="1CD8B660" w14:textId="36C11E59" w:rsidR="00442349" w:rsidRDefault="00442349" w:rsidP="00442349">
      <w:pPr>
        <w:pStyle w:val="ListParagraph"/>
        <w:numPr>
          <w:ilvl w:val="0"/>
          <w:numId w:val="41"/>
        </w:numPr>
      </w:pPr>
      <w:r>
        <w:t>What is the name of the goal?</w:t>
      </w:r>
    </w:p>
    <w:p w14:paraId="68722A17" w14:textId="7988A124" w:rsidR="00442349" w:rsidRDefault="00442349" w:rsidP="00442349">
      <w:pPr>
        <w:pStyle w:val="ListParagraph"/>
        <w:numPr>
          <w:ilvl w:val="0"/>
          <w:numId w:val="41"/>
        </w:numPr>
      </w:pPr>
      <w:r>
        <w:t xml:space="preserve">What is the due date for completion of this goal?  </w:t>
      </w:r>
      <w:r w:rsidRPr="009E4A6B">
        <w:t xml:space="preserve">(This date will also be your end target date.)  </w:t>
      </w:r>
    </w:p>
    <w:p w14:paraId="522A5744" w14:textId="7EC59289" w:rsidR="00442349" w:rsidRDefault="00442349" w:rsidP="00442349">
      <w:r w:rsidRPr="009E4A6B">
        <w:t xml:space="preserve">(See Process Guide for guidance.) </w:t>
      </w:r>
      <w:r w:rsidRPr="009E4A6B">
        <w:rPr>
          <w:b/>
          <w:bCs/>
        </w:rPr>
        <w:t>Write the SMART goal.</w:t>
      </w:r>
    </w:p>
    <w:sdt>
      <w:sdtPr>
        <w:id w:val="1420755440"/>
        <w:placeholder>
          <w:docPart w:val="DefaultPlaceholder_-1854013440"/>
        </w:placeholder>
        <w:showingPlcHdr/>
      </w:sdtPr>
      <w:sdtEndPr/>
      <w:sdtContent>
        <w:p w14:paraId="1060CA09" w14:textId="4C0BFF77" w:rsidR="00442349" w:rsidRDefault="00442349" w:rsidP="00442349">
          <w:r w:rsidRPr="00F76BE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998AE17" w14:textId="3AAC1FFE" w:rsidR="00442349" w:rsidRPr="002510DA" w:rsidRDefault="00442349" w:rsidP="00442349">
      <w:pPr>
        <w:pStyle w:val="Heading3"/>
      </w:pPr>
      <w:r>
        <w:rPr>
          <w:b/>
          <w:bCs/>
        </w:rPr>
        <w:t>D</w:t>
      </w:r>
      <w:r w:rsidRPr="08AB0C38">
        <w:rPr>
          <w:b/>
          <w:bCs/>
        </w:rPr>
        <w:t xml:space="preserve">efine End and Interim Target Measures – </w:t>
      </w:r>
      <w:r w:rsidRPr="08AB0C38">
        <w:t xml:space="preserve">How will you know if you achieved your goal?  What is/are your end target(s) aligned to one of your data objects?  By when will you accomplish this (see goal statement above)?  </w:t>
      </w:r>
    </w:p>
    <w:p w14:paraId="61368C1C" w14:textId="77777777" w:rsidR="00442349" w:rsidRPr="002510DA" w:rsidRDefault="00442349" w:rsidP="00442349">
      <w:pPr>
        <w:pStyle w:val="ListParagraph"/>
        <w:numPr>
          <w:ilvl w:val="0"/>
          <w:numId w:val="42"/>
        </w:numPr>
      </w:pPr>
      <w:r w:rsidRPr="002510DA">
        <w:t>What targets will you measure along the way to ensure that you meet your end target(s)?  On which dates?</w:t>
      </w:r>
    </w:p>
    <w:p w14:paraId="084FE912" w14:textId="77777777" w:rsidR="00442349" w:rsidRPr="002510DA" w:rsidRDefault="00442349" w:rsidP="00442349">
      <w:pPr>
        <w:pStyle w:val="ListParagraph"/>
        <w:numPr>
          <w:ilvl w:val="0"/>
          <w:numId w:val="42"/>
        </w:numPr>
      </w:pPr>
      <w:r w:rsidRPr="002510DA">
        <w:t>Write the end target(s) and the related interim target(s).</w:t>
      </w:r>
    </w:p>
    <w:p w14:paraId="42C139E9" w14:textId="4666016B" w:rsidR="00442349" w:rsidRDefault="000943B3" w:rsidP="00442349">
      <w:sdt>
        <w:sdtPr>
          <w:id w:val="-1438286807"/>
          <w:placeholder>
            <w:docPart w:val="DefaultPlaceholder_-1854013440"/>
          </w:placeholder>
          <w:showingPlcHdr/>
        </w:sdtPr>
        <w:sdtEndPr/>
        <w:sdtContent>
          <w:r w:rsidR="00442349" w:rsidRPr="00F76BEC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42349" w:rsidRPr="002510DA">
        <w:t xml:space="preserve"> </w:t>
      </w:r>
    </w:p>
    <w:p w14:paraId="52EEA3E1" w14:textId="77777777" w:rsidR="00442349" w:rsidRPr="002510DA" w:rsidRDefault="00442349" w:rsidP="00442349">
      <w:pPr>
        <w:pStyle w:val="Heading3"/>
        <w:rPr>
          <w:bCs/>
        </w:rPr>
      </w:pPr>
      <w:r w:rsidRPr="000943B3">
        <w:rPr>
          <w:b/>
          <w:bCs/>
        </w:rPr>
        <w:t>Select a Strategy/Strategies and Identify Strategy Details</w:t>
      </w:r>
      <w:r w:rsidRPr="002510DA">
        <w:rPr>
          <w:bCs/>
        </w:rPr>
        <w:t xml:space="preserve"> – What will you do to address the goal</w:t>
      </w:r>
      <w:r w:rsidRPr="002510DA">
        <w:t>?  Answer the following questions</w:t>
      </w:r>
      <w:r w:rsidRPr="002510DA">
        <w:rPr>
          <w:bCs/>
        </w:rPr>
        <w:t>:</w:t>
      </w:r>
    </w:p>
    <w:p w14:paraId="2811C788" w14:textId="0B41FAAE" w:rsidR="00442349" w:rsidRPr="002510DA" w:rsidRDefault="00442349" w:rsidP="00442349">
      <w:pPr>
        <w:pStyle w:val="ListParagraph"/>
        <w:numPr>
          <w:ilvl w:val="0"/>
          <w:numId w:val="44"/>
        </w:numPr>
      </w:pPr>
      <w:r w:rsidRPr="169586BF">
        <w:t>What is the identified strategy(ies)?</w:t>
      </w:r>
    </w:p>
    <w:p w14:paraId="4D20693F" w14:textId="138E6C39" w:rsidR="00442349" w:rsidRPr="00442349" w:rsidRDefault="00442349" w:rsidP="00442349">
      <w:pPr>
        <w:pStyle w:val="ListParagraph"/>
        <w:numPr>
          <w:ilvl w:val="0"/>
          <w:numId w:val="44"/>
        </w:numPr>
        <w:rPr>
          <w:bCs/>
        </w:rPr>
      </w:pPr>
      <w:r w:rsidRPr="40476229">
        <w:t>Who will be responsible for the strategy?</w:t>
      </w:r>
    </w:p>
    <w:p w14:paraId="6F72829B" w14:textId="1FA4AD9D" w:rsidR="00442349" w:rsidRPr="002510DA" w:rsidRDefault="00442349" w:rsidP="00442349">
      <w:pPr>
        <w:pStyle w:val="ListParagraph"/>
        <w:numPr>
          <w:ilvl w:val="0"/>
          <w:numId w:val="44"/>
        </w:numPr>
      </w:pPr>
      <w:r w:rsidRPr="002510DA">
        <w:t>When will it start?  When will it end?</w:t>
      </w:r>
    </w:p>
    <w:p w14:paraId="170963A8" w14:textId="085647C2" w:rsidR="00442349" w:rsidRPr="002510DA" w:rsidRDefault="00442349" w:rsidP="00442349">
      <w:pPr>
        <w:pStyle w:val="ListParagraph"/>
        <w:numPr>
          <w:ilvl w:val="0"/>
          <w:numId w:val="44"/>
        </w:numPr>
      </w:pPr>
      <w:r w:rsidRPr="002510DA">
        <w:t>Which schools/programs will implement it?</w:t>
      </w:r>
    </w:p>
    <w:p w14:paraId="78256D11" w14:textId="77777777" w:rsidR="00442349" w:rsidRPr="002510DA" w:rsidRDefault="00442349" w:rsidP="00442349">
      <w:pPr>
        <w:rPr>
          <w:b/>
          <w:sz w:val="20"/>
          <w:szCs w:val="20"/>
        </w:rPr>
      </w:pPr>
      <w:r w:rsidRPr="002510DA">
        <w:rPr>
          <w:sz w:val="20"/>
          <w:szCs w:val="20"/>
        </w:rPr>
        <w:t>Use the</w:t>
      </w:r>
      <w:hyperlink r:id="rId15">
        <w:r w:rsidRPr="009E4A6B">
          <w:rPr>
            <w:color w:val="1155CC"/>
            <w:sz w:val="20"/>
            <w:szCs w:val="20"/>
          </w:rPr>
          <w:t xml:space="preserve"> </w:t>
        </w:r>
        <w:r w:rsidRPr="00FD70E3">
          <w:rPr>
            <w:color w:val="00365B" w:themeColor="accent1" w:themeShade="80"/>
            <w:sz w:val="20"/>
            <w:szCs w:val="20"/>
            <w:u w:val="single"/>
          </w:rPr>
          <w:t>Hexagon tool</w:t>
        </w:r>
        <w:r w:rsidRPr="00FD70E3">
          <w:rPr>
            <w:color w:val="00365B" w:themeColor="accent1" w:themeShade="80"/>
            <w:sz w:val="20"/>
            <w:szCs w:val="20"/>
          </w:rPr>
          <w:t xml:space="preserve"> </w:t>
        </w:r>
      </w:hyperlink>
      <w:r w:rsidRPr="002510DA">
        <w:rPr>
          <w:sz w:val="20"/>
          <w:szCs w:val="20"/>
        </w:rPr>
        <w:t xml:space="preserve">to assess each strategy; </w:t>
      </w:r>
      <w:r w:rsidRPr="002510DA">
        <w:rPr>
          <w:b/>
          <w:bCs/>
          <w:sz w:val="20"/>
          <w:szCs w:val="20"/>
        </w:rPr>
        <w:t>summarize the results</w:t>
      </w:r>
      <w:r w:rsidRPr="002510DA">
        <w:rPr>
          <w:sz w:val="20"/>
          <w:szCs w:val="20"/>
        </w:rPr>
        <w:t>.</w:t>
      </w:r>
    </w:p>
    <w:sdt>
      <w:sdtPr>
        <w:id w:val="1298806165"/>
        <w:placeholder>
          <w:docPart w:val="DefaultPlaceholder_-1854013440"/>
        </w:placeholder>
        <w:showingPlcHdr/>
      </w:sdtPr>
      <w:sdtEndPr/>
      <w:sdtContent>
        <w:p w14:paraId="4ED63051" w14:textId="78E046A2" w:rsidR="00442349" w:rsidRPr="002510DA" w:rsidRDefault="00442349" w:rsidP="00442349">
          <w:r w:rsidRPr="00F76BE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A08791B" w14:textId="77777777" w:rsidR="00442349" w:rsidRPr="002510DA" w:rsidRDefault="00442349" w:rsidP="00442349">
      <w:pPr>
        <w:pStyle w:val="Heading3"/>
      </w:pPr>
      <w:r w:rsidRPr="002510DA">
        <w:rPr>
          <w:b/>
          <w:bCs/>
        </w:rPr>
        <w:t xml:space="preserve">Identify Activities - </w:t>
      </w:r>
      <w:r w:rsidRPr="002510DA">
        <w:t>What will you do to implement and monitor the strategy</w:t>
      </w:r>
      <w:r w:rsidRPr="169586BF">
        <w:t>(</w:t>
      </w:r>
      <w:r w:rsidRPr="002510DA">
        <w:t>ies</w:t>
      </w:r>
      <w:r w:rsidRPr="169586BF">
        <w:t>)?</w:t>
      </w:r>
      <w:r w:rsidRPr="002510DA">
        <w:t xml:space="preserve">  (See the MICIP Process Guide for considerations.) </w:t>
      </w:r>
      <w:r w:rsidRPr="002510DA">
        <w:rPr>
          <w:b/>
          <w:bCs/>
        </w:rPr>
        <w:t>Answer the following questions for each activity</w:t>
      </w:r>
      <w:r w:rsidRPr="002510DA">
        <w:t xml:space="preserve">: </w:t>
      </w:r>
    </w:p>
    <w:p w14:paraId="021AC6F2" w14:textId="04D2DDDD" w:rsidR="00442349" w:rsidRPr="002510DA" w:rsidRDefault="00442349" w:rsidP="00442349">
      <w:pPr>
        <w:pStyle w:val="ListParagraph"/>
        <w:numPr>
          <w:ilvl w:val="0"/>
          <w:numId w:val="46"/>
        </w:numPr>
      </w:pPr>
      <w:r w:rsidRPr="002510DA">
        <w:lastRenderedPageBreak/>
        <w:t>Who will be responsible for it?</w:t>
      </w:r>
    </w:p>
    <w:p w14:paraId="584EE5FD" w14:textId="794E0E9E" w:rsidR="00442349" w:rsidRPr="002510DA" w:rsidRDefault="00442349" w:rsidP="00442349">
      <w:pPr>
        <w:pStyle w:val="ListParagraph"/>
        <w:numPr>
          <w:ilvl w:val="0"/>
          <w:numId w:val="46"/>
        </w:numPr>
      </w:pPr>
      <w:r w:rsidRPr="002510DA">
        <w:t>When will it start?  What is the due date?</w:t>
      </w:r>
    </w:p>
    <w:sdt>
      <w:sdtPr>
        <w:id w:val="-559787675"/>
        <w:placeholder>
          <w:docPart w:val="DefaultPlaceholder_-1854013440"/>
        </w:placeholder>
        <w:showingPlcHdr/>
      </w:sdtPr>
      <w:sdtEndPr/>
      <w:sdtContent>
        <w:p w14:paraId="65D9FDF7" w14:textId="7782C1AF" w:rsidR="00442349" w:rsidRPr="002510DA" w:rsidRDefault="00442349" w:rsidP="00442349">
          <w:r w:rsidRPr="00F76BE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6F0E284" w14:textId="77777777" w:rsidR="00442349" w:rsidRPr="002510DA" w:rsidRDefault="00442349" w:rsidP="00442349">
      <w:pPr>
        <w:pStyle w:val="Heading3"/>
      </w:pPr>
      <w:r w:rsidRPr="000943B3">
        <w:rPr>
          <w:b/>
          <w:bCs/>
        </w:rPr>
        <w:t>Select Strategy Funding Options</w:t>
      </w:r>
      <w:r w:rsidRPr="002510DA">
        <w:t xml:space="preserve"> – </w:t>
      </w:r>
      <w:r w:rsidRPr="002510DA">
        <w:rPr>
          <w:bCs/>
        </w:rPr>
        <w:t xml:space="preserve">How will you pay for the strategy/activities?  </w:t>
      </w:r>
      <w:r w:rsidRPr="002510DA">
        <w:t>Answer the following questions:</w:t>
      </w:r>
    </w:p>
    <w:p w14:paraId="122ED07A" w14:textId="53645060" w:rsidR="00442349" w:rsidRPr="002510DA" w:rsidRDefault="00442349" w:rsidP="00442349">
      <w:pPr>
        <w:pStyle w:val="ListParagraph"/>
        <w:numPr>
          <w:ilvl w:val="0"/>
          <w:numId w:val="48"/>
        </w:numPr>
      </w:pPr>
      <w:r w:rsidRPr="002510DA">
        <w:t xml:space="preserve">What is the total cost over the life of the strategy?  </w:t>
      </w:r>
    </w:p>
    <w:p w14:paraId="290088CD" w14:textId="45F9527D" w:rsidR="00442349" w:rsidRPr="002510DA" w:rsidRDefault="00442349" w:rsidP="00442349">
      <w:pPr>
        <w:pStyle w:val="ListParagraph"/>
        <w:numPr>
          <w:ilvl w:val="0"/>
          <w:numId w:val="48"/>
        </w:numPr>
      </w:pPr>
      <w:r w:rsidRPr="002510DA">
        <w:t xml:space="preserve">What are the sources of funds, including federal, state, and local?  </w:t>
      </w:r>
    </w:p>
    <w:p w14:paraId="148CE7F5" w14:textId="77777777" w:rsidR="00442349" w:rsidRPr="009E4A6B" w:rsidRDefault="00442349" w:rsidP="00442349">
      <w:r w:rsidRPr="009E4A6B">
        <w:t>(Exact amounts for each funding source are identified in NexSys.)</w:t>
      </w:r>
    </w:p>
    <w:sdt>
      <w:sdtPr>
        <w:id w:val="-1333218685"/>
        <w:placeholder>
          <w:docPart w:val="DefaultPlaceholder_-1854013440"/>
        </w:placeholder>
        <w:showingPlcHdr/>
      </w:sdtPr>
      <w:sdtEndPr/>
      <w:sdtContent>
        <w:p w14:paraId="7CAB606A" w14:textId="59DA1F23" w:rsidR="00442349" w:rsidRPr="002510DA" w:rsidRDefault="00442349" w:rsidP="00442349">
          <w:r w:rsidRPr="00F76BE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59ECE79" w14:textId="77777777" w:rsidR="00442349" w:rsidRPr="002510DA" w:rsidRDefault="00442349" w:rsidP="00442349">
      <w:pPr>
        <w:pStyle w:val="Heading3"/>
      </w:pPr>
      <w:r w:rsidRPr="000943B3">
        <w:rPr>
          <w:b/>
          <w:bCs/>
        </w:rPr>
        <w:t>Plan for Strategy Communication</w:t>
      </w:r>
      <w:r w:rsidRPr="002510DA">
        <w:t xml:space="preserve"> – Answer the following questions: </w:t>
      </w:r>
    </w:p>
    <w:p w14:paraId="4863DD7C" w14:textId="67F1EC4E" w:rsidR="00442349" w:rsidRPr="002510DA" w:rsidRDefault="00442349" w:rsidP="00442349">
      <w:pPr>
        <w:pStyle w:val="ListParagraph"/>
        <w:numPr>
          <w:ilvl w:val="0"/>
          <w:numId w:val="50"/>
        </w:numPr>
      </w:pPr>
      <w:r w:rsidRPr="002510DA">
        <w:t>To whom will you communicate your plan?  Which parts of it?</w:t>
      </w:r>
    </w:p>
    <w:p w14:paraId="3A34BC9B" w14:textId="59FEB065" w:rsidR="00442349" w:rsidRPr="002510DA" w:rsidRDefault="00442349" w:rsidP="00442349">
      <w:pPr>
        <w:pStyle w:val="ListParagraph"/>
        <w:numPr>
          <w:ilvl w:val="0"/>
          <w:numId w:val="50"/>
        </w:numPr>
      </w:pPr>
      <w:r w:rsidRPr="002510DA">
        <w:t>How will you communicate it?</w:t>
      </w:r>
    </w:p>
    <w:sdt>
      <w:sdtPr>
        <w:id w:val="-611128807"/>
        <w:placeholder>
          <w:docPart w:val="DefaultPlaceholder_-1854013440"/>
        </w:placeholder>
        <w:showingPlcHdr/>
      </w:sdtPr>
      <w:sdtEndPr/>
      <w:sdtContent>
        <w:p w14:paraId="764847CB" w14:textId="1D84E429" w:rsidR="00442349" w:rsidRPr="00442349" w:rsidRDefault="00442349" w:rsidP="00442349">
          <w:r w:rsidRPr="00F76BE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5F74161" w14:textId="67A620A2" w:rsidR="00EE68A3" w:rsidRPr="00CB16E7" w:rsidRDefault="00EE68A3" w:rsidP="00442349">
      <w:pPr>
        <w:pStyle w:val="Heading2"/>
        <w:jc w:val="left"/>
      </w:pPr>
      <w:r w:rsidRPr="3970AF9E">
        <w:t>Requirements for programs requesting federal funds</w:t>
      </w:r>
      <w:r w:rsidR="0063563C">
        <w:t xml:space="preserve"> </w:t>
      </w:r>
      <w:r w:rsidRPr="3970AF9E">
        <w:t xml:space="preserve">and where </w:t>
      </w:r>
      <w:r w:rsidR="6ACE30FC" w:rsidRPr="3970AF9E">
        <w:t xml:space="preserve">they can be </w:t>
      </w:r>
      <w:r w:rsidRPr="3970AF9E">
        <w:t>met in the MICIP process</w:t>
      </w:r>
      <w:r w:rsidR="72719A71" w:rsidRPr="3970AF9E">
        <w:t>.</w:t>
      </w:r>
      <w:r w:rsidRPr="3970AF9E">
        <w:t xml:space="preserve"> </w:t>
      </w:r>
    </w:p>
    <w:p w14:paraId="1993FB96" w14:textId="77777777" w:rsidR="00EE68A3" w:rsidRPr="00442349" w:rsidRDefault="6E6FC797" w:rsidP="00442349">
      <w:pPr>
        <w:pStyle w:val="NormalWeb"/>
        <w:numPr>
          <w:ilvl w:val="0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Comprehensive Needs Assessment</w:t>
      </w:r>
    </w:p>
    <w:p w14:paraId="5D2758B2" w14:textId="3B159CD5" w:rsidR="00EE68A3" w:rsidRPr="00442349" w:rsidRDefault="6E6FC797" w:rsidP="00442349">
      <w:pPr>
        <w:pStyle w:val="ListParagraph"/>
        <w:numPr>
          <w:ilvl w:val="1"/>
          <w:numId w:val="32"/>
        </w:numPr>
        <w:shd w:val="clear" w:color="auto" w:fill="auto"/>
        <w:rPr>
          <w:rFonts w:asciiTheme="majorHAnsi" w:eastAsia="Verdana" w:hAnsiTheme="majorHAnsi"/>
        </w:rPr>
      </w:pPr>
      <w:r w:rsidRPr="00442349">
        <w:rPr>
          <w:rFonts w:asciiTheme="majorHAnsi" w:eastAsia="Verdana" w:hAnsiTheme="majorHAnsi"/>
        </w:rPr>
        <w:t>Sections 1112(b)(1), 1112(b)(4), 2102(b)(2)(C), 2102(b)(2)(D), 4106(d), and 4106(e)(2</w:t>
      </w:r>
      <w:proofErr w:type="gramStart"/>
      <w:r w:rsidRPr="00442349">
        <w:rPr>
          <w:rFonts w:asciiTheme="majorHAnsi" w:eastAsia="Verdana" w:hAnsiTheme="majorHAnsi"/>
        </w:rPr>
        <w:t>)</w:t>
      </w:r>
      <w:r w:rsidR="00D50412" w:rsidRPr="00442349">
        <w:rPr>
          <w:rFonts w:asciiTheme="majorHAnsi" w:eastAsia="Verdana" w:hAnsiTheme="majorHAnsi"/>
        </w:rPr>
        <w:t>;</w:t>
      </w:r>
      <w:proofErr w:type="gramEnd"/>
      <w:r w:rsidR="00D50412" w:rsidRPr="00442349">
        <w:rPr>
          <w:rFonts w:asciiTheme="majorHAnsi" w:eastAsia="Verdana" w:hAnsiTheme="majorHAnsi"/>
        </w:rPr>
        <w:t xml:space="preserve"> </w:t>
      </w:r>
    </w:p>
    <w:p w14:paraId="49828F23" w14:textId="77777777" w:rsidR="00EE68A3" w:rsidRPr="00442349" w:rsidRDefault="6E6FC797" w:rsidP="00442349">
      <w:pPr>
        <w:pStyle w:val="NormalWeb"/>
        <w:numPr>
          <w:ilvl w:val="1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 xml:space="preserve">MICIP – Initial Data Analysis Summary, Initial Initiative Inventory Analysis, </w:t>
      </w:r>
      <w:proofErr w:type="gramStart"/>
      <w:r w:rsidRPr="00442349">
        <w:rPr>
          <w:rFonts w:asciiTheme="majorHAnsi" w:eastAsia="Verdana" w:hAnsiTheme="majorHAnsi"/>
          <w:sz w:val="22"/>
          <w:szCs w:val="22"/>
        </w:rPr>
        <w:t>Create</w:t>
      </w:r>
      <w:proofErr w:type="gramEnd"/>
      <w:r w:rsidRPr="00442349">
        <w:rPr>
          <w:rFonts w:asciiTheme="majorHAnsi" w:eastAsia="Verdana" w:hAnsiTheme="majorHAnsi"/>
          <w:sz w:val="22"/>
          <w:szCs w:val="22"/>
        </w:rPr>
        <w:t xml:space="preserve"> a Gap Statement, Create a Data Story Summary </w:t>
      </w:r>
    </w:p>
    <w:p w14:paraId="30BA0FD3" w14:textId="77777777" w:rsidR="00EE68A3" w:rsidRPr="00442349" w:rsidRDefault="6E6FC797" w:rsidP="00442349">
      <w:pPr>
        <w:pStyle w:val="NormalWeb"/>
        <w:numPr>
          <w:ilvl w:val="0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High Quality Instruction and Supports for All Students</w:t>
      </w:r>
    </w:p>
    <w:p w14:paraId="6CFDF0E2" w14:textId="1C930D26" w:rsidR="00EE68A3" w:rsidRPr="00442349" w:rsidRDefault="6E6FC797" w:rsidP="00442349">
      <w:pPr>
        <w:pStyle w:val="Heading3"/>
        <w:numPr>
          <w:ilvl w:val="1"/>
          <w:numId w:val="32"/>
        </w:numPr>
        <w:pBdr>
          <w:top w:val="none" w:sz="0" w:space="0" w:color="auto"/>
        </w:pBdr>
        <w:shd w:val="clear" w:color="auto" w:fill="auto"/>
        <w:rPr>
          <w:rFonts w:asciiTheme="majorHAnsi" w:eastAsia="Verdana" w:hAnsiTheme="majorHAnsi"/>
        </w:rPr>
      </w:pPr>
      <w:r w:rsidRPr="00442349">
        <w:rPr>
          <w:rFonts w:asciiTheme="majorHAnsi" w:eastAsia="Verdana" w:hAnsiTheme="majorHAnsi"/>
        </w:rPr>
        <w:t>Sections 1112(b)(1)(A), 1112(b)(1)(D), 1112(b)(13), 1112(c)(7), and 4106(e)(1)(B)-(D</w:t>
      </w:r>
      <w:proofErr w:type="gramStart"/>
      <w:r w:rsidRPr="00442349">
        <w:rPr>
          <w:rFonts w:asciiTheme="majorHAnsi" w:eastAsia="Verdana" w:hAnsiTheme="majorHAnsi"/>
        </w:rPr>
        <w:t>)</w:t>
      </w:r>
      <w:r w:rsidR="00D50412" w:rsidRPr="00442349">
        <w:rPr>
          <w:rFonts w:asciiTheme="majorHAnsi" w:eastAsia="Verdana" w:hAnsiTheme="majorHAnsi"/>
        </w:rPr>
        <w:t>;</w:t>
      </w:r>
      <w:proofErr w:type="gramEnd"/>
      <w:r w:rsidR="00D50412" w:rsidRPr="00442349">
        <w:rPr>
          <w:rFonts w:asciiTheme="majorHAnsi" w:eastAsia="Verdana" w:hAnsiTheme="majorHAnsi"/>
        </w:rPr>
        <w:t xml:space="preserve"> </w:t>
      </w:r>
    </w:p>
    <w:p w14:paraId="650F0922" w14:textId="77777777" w:rsidR="00EE68A3" w:rsidRPr="00442349" w:rsidRDefault="6E6FC797" w:rsidP="00442349">
      <w:pPr>
        <w:pStyle w:val="NormalWeb"/>
        <w:numPr>
          <w:ilvl w:val="1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 xml:space="preserve">MICIP – Select a Strategy/Strategies and Identify Strategy Details, Identify Activities </w:t>
      </w:r>
    </w:p>
    <w:p w14:paraId="0CDE4116" w14:textId="77777777" w:rsidR="00EE68A3" w:rsidRPr="00442349" w:rsidRDefault="6E6FC797" w:rsidP="00442349">
      <w:pPr>
        <w:pStyle w:val="NormalWeb"/>
        <w:numPr>
          <w:ilvl w:val="0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Identification and Monitoring of High Need Students</w:t>
      </w:r>
    </w:p>
    <w:p w14:paraId="45739367" w14:textId="77777777" w:rsidR="00EE68A3" w:rsidRPr="00442349" w:rsidRDefault="6E6FC797" w:rsidP="00442349">
      <w:pPr>
        <w:pStyle w:val="NormalWeb"/>
        <w:numPr>
          <w:ilvl w:val="1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Sections 1112(b)(6), 1112(b)(9), 1112(b)(1)(B), 1112(c)(1), and 1306(a)(1)(B)(i)</w:t>
      </w:r>
    </w:p>
    <w:p w14:paraId="7DEAA8E9" w14:textId="7C832A20" w:rsidR="00EE68A3" w:rsidRPr="00442349" w:rsidRDefault="6E6FC797" w:rsidP="00442349">
      <w:pPr>
        <w:pStyle w:val="NormalWeb"/>
        <w:numPr>
          <w:ilvl w:val="1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 xml:space="preserve">MICIP – Discover Whole Child Data, </w:t>
      </w:r>
      <w:proofErr w:type="gramStart"/>
      <w:r w:rsidR="1FD43012" w:rsidRPr="00442349">
        <w:rPr>
          <w:rFonts w:asciiTheme="majorHAnsi" w:eastAsia="Verdana" w:hAnsiTheme="majorHAnsi"/>
          <w:sz w:val="22"/>
          <w:szCs w:val="22"/>
        </w:rPr>
        <w:t>Select</w:t>
      </w:r>
      <w:proofErr w:type="gramEnd"/>
      <w:r w:rsidR="1FD43012" w:rsidRPr="00442349">
        <w:rPr>
          <w:rFonts w:asciiTheme="majorHAnsi" w:eastAsia="Verdana" w:hAnsiTheme="majorHAnsi"/>
          <w:sz w:val="22"/>
          <w:szCs w:val="22"/>
        </w:rPr>
        <w:t xml:space="preserve"> a Strategy, Identify Strategy Details, Identify Activities</w:t>
      </w:r>
    </w:p>
    <w:p w14:paraId="2E5EF253" w14:textId="77777777" w:rsidR="00EE68A3" w:rsidRPr="00442349" w:rsidRDefault="6E6FC797" w:rsidP="00442349">
      <w:pPr>
        <w:pStyle w:val="NormalWeb"/>
        <w:numPr>
          <w:ilvl w:val="0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Services to High Need Students</w:t>
      </w:r>
    </w:p>
    <w:p w14:paraId="0B83216A" w14:textId="77777777" w:rsidR="00EE68A3" w:rsidRPr="00442349" w:rsidRDefault="6E6FC797" w:rsidP="00442349">
      <w:pPr>
        <w:pStyle w:val="NormalWeb"/>
        <w:numPr>
          <w:ilvl w:val="1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Sections 1112(b)(1)(C), 1112(b)(5)-(6), 1112(b)(11), 1306(a)(1)(C), 1423(1)-(2) and 3116(b)(1)-(2)</w:t>
      </w:r>
    </w:p>
    <w:p w14:paraId="40A58905" w14:textId="77777777" w:rsidR="00EE68A3" w:rsidRPr="00442349" w:rsidRDefault="6E6FC797" w:rsidP="00442349">
      <w:pPr>
        <w:pStyle w:val="NormalWeb"/>
        <w:numPr>
          <w:ilvl w:val="1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lastRenderedPageBreak/>
        <w:t>MICIP – Select a Strategy and Identify Strategy Details</w:t>
      </w:r>
    </w:p>
    <w:p w14:paraId="2986506C" w14:textId="77777777" w:rsidR="00EE68A3" w:rsidRPr="00442349" w:rsidRDefault="6E6FC797" w:rsidP="00442349">
      <w:pPr>
        <w:pStyle w:val="NormalWeb"/>
        <w:numPr>
          <w:ilvl w:val="0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Coordination, Integration, and Transitions</w:t>
      </w:r>
    </w:p>
    <w:p w14:paraId="20C7FD47" w14:textId="77777777" w:rsidR="00EE68A3" w:rsidRPr="00442349" w:rsidRDefault="6E6FC797" w:rsidP="00442349">
      <w:pPr>
        <w:pStyle w:val="Heading3"/>
        <w:numPr>
          <w:ilvl w:val="1"/>
          <w:numId w:val="32"/>
        </w:numPr>
        <w:pBdr>
          <w:top w:val="none" w:sz="0" w:space="0" w:color="auto"/>
        </w:pBdr>
        <w:shd w:val="clear" w:color="auto" w:fill="auto"/>
        <w:rPr>
          <w:rFonts w:asciiTheme="majorHAnsi" w:eastAsia="Verdana" w:hAnsiTheme="majorHAnsi"/>
        </w:rPr>
      </w:pPr>
      <w:r w:rsidRPr="00442349">
        <w:rPr>
          <w:rFonts w:asciiTheme="majorHAnsi" w:eastAsia="Verdana" w:hAnsiTheme="majorHAnsi"/>
        </w:rPr>
        <w:t>Section 1112(a)(1)(B), 1112(b)(8), 1112(b)(10), 1112(b)(12), 1112(c)(4)-(5), 1306(a)(1)(A), 1306(a)(1)(</w:t>
      </w:r>
      <w:proofErr w:type="gramStart"/>
      <w:r w:rsidRPr="00442349">
        <w:rPr>
          <w:rFonts w:asciiTheme="majorHAnsi" w:eastAsia="Verdana" w:hAnsiTheme="majorHAnsi"/>
        </w:rPr>
        <w:t>F)-(</w:t>
      </w:r>
      <w:proofErr w:type="gramEnd"/>
      <w:r w:rsidRPr="00442349">
        <w:rPr>
          <w:rFonts w:asciiTheme="majorHAnsi" w:eastAsia="Verdana" w:hAnsiTheme="majorHAnsi"/>
        </w:rPr>
        <w:t>G), 1423(3)-(6), 1423(9)-(13) and 3116(b)(4)(D)</w:t>
      </w:r>
    </w:p>
    <w:p w14:paraId="334C4F8E" w14:textId="77777777" w:rsidR="00EE68A3" w:rsidRPr="00442349" w:rsidRDefault="6E6FC797" w:rsidP="00442349">
      <w:pPr>
        <w:pStyle w:val="NormalWeb"/>
        <w:numPr>
          <w:ilvl w:val="1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MICIP – Identify Activities</w:t>
      </w:r>
    </w:p>
    <w:p w14:paraId="1194CE5C" w14:textId="77777777" w:rsidR="00EE68A3" w:rsidRPr="00442349" w:rsidRDefault="6E6FC797" w:rsidP="00442349">
      <w:pPr>
        <w:pStyle w:val="NormalWeb"/>
        <w:numPr>
          <w:ilvl w:val="0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Instruction by Effective, Qualified, and Licensed Staff</w:t>
      </w:r>
    </w:p>
    <w:p w14:paraId="3E8F4E50" w14:textId="5C3B6938" w:rsidR="00EE68A3" w:rsidRPr="00442349" w:rsidRDefault="6E6FC797" w:rsidP="00442349">
      <w:pPr>
        <w:pStyle w:val="Heading3"/>
        <w:numPr>
          <w:ilvl w:val="1"/>
          <w:numId w:val="32"/>
        </w:numPr>
        <w:pBdr>
          <w:top w:val="none" w:sz="0" w:space="0" w:color="auto"/>
        </w:pBdr>
        <w:shd w:val="clear" w:color="auto" w:fill="auto"/>
        <w:rPr>
          <w:rFonts w:asciiTheme="majorHAnsi" w:eastAsia="Verdana" w:hAnsiTheme="majorHAnsi"/>
          <w:b/>
          <w:bCs/>
        </w:rPr>
      </w:pPr>
      <w:r w:rsidRPr="00442349">
        <w:rPr>
          <w:rFonts w:asciiTheme="majorHAnsi" w:eastAsia="Verdana" w:hAnsiTheme="majorHAnsi"/>
        </w:rPr>
        <w:t xml:space="preserve">Sections 1112(b)(2), 1112(c)(6), 1112(e)(1), and 3116(c); </w:t>
      </w:r>
      <w:hyperlink r:id="rId16">
        <w:r w:rsidRPr="00442349">
          <w:rPr>
            <w:rStyle w:val="Hyperlink"/>
            <w:rFonts w:asciiTheme="majorHAnsi" w:eastAsia="Verdana" w:hAnsiTheme="majorHAnsi" w:cs="Verdana"/>
            <w:b/>
            <w:bCs/>
          </w:rPr>
          <w:t>MCL 380.1231</w:t>
        </w:r>
      </w:hyperlink>
    </w:p>
    <w:p w14:paraId="08BBE4F2" w14:textId="20747825" w:rsidR="6CB98A16" w:rsidRPr="00442349" w:rsidRDefault="6CB98A16" w:rsidP="00442349">
      <w:pPr>
        <w:pStyle w:val="ListParagraph"/>
        <w:numPr>
          <w:ilvl w:val="1"/>
          <w:numId w:val="32"/>
        </w:numPr>
        <w:shd w:val="clear" w:color="auto" w:fill="auto"/>
        <w:rPr>
          <w:rFonts w:asciiTheme="majorHAnsi" w:eastAsia="Verdana" w:hAnsiTheme="majorHAnsi"/>
        </w:rPr>
      </w:pPr>
      <w:r w:rsidRPr="00442349">
        <w:rPr>
          <w:rFonts w:asciiTheme="majorHAnsi" w:eastAsia="Verdana" w:hAnsiTheme="majorHAnsi"/>
        </w:rPr>
        <w:t xml:space="preserve">MICIP - </w:t>
      </w:r>
      <w:r w:rsidR="350D6AE8" w:rsidRPr="00442349">
        <w:rPr>
          <w:rFonts w:asciiTheme="majorHAnsi" w:eastAsia="Verdana" w:hAnsiTheme="majorHAnsi"/>
        </w:rPr>
        <w:t xml:space="preserve">Data Story, </w:t>
      </w:r>
      <w:proofErr w:type="gramStart"/>
      <w:r w:rsidR="350D6AE8" w:rsidRPr="00442349">
        <w:rPr>
          <w:rFonts w:asciiTheme="majorHAnsi" w:eastAsia="Verdana" w:hAnsiTheme="majorHAnsi"/>
        </w:rPr>
        <w:t>Define</w:t>
      </w:r>
      <w:proofErr w:type="gramEnd"/>
      <w:r w:rsidR="350D6AE8" w:rsidRPr="00442349">
        <w:rPr>
          <w:rFonts w:asciiTheme="majorHAnsi" w:eastAsia="Verdana" w:hAnsiTheme="majorHAnsi"/>
        </w:rPr>
        <w:t xml:space="preserve"> a Measurable Goal, Identify Strategy </w:t>
      </w:r>
      <w:r w:rsidR="50475CB7" w:rsidRPr="00442349">
        <w:rPr>
          <w:rFonts w:asciiTheme="majorHAnsi" w:eastAsia="Verdana" w:hAnsiTheme="majorHAnsi"/>
        </w:rPr>
        <w:t>Details, Identify Activities</w:t>
      </w:r>
    </w:p>
    <w:p w14:paraId="1ABC294F" w14:textId="77777777" w:rsidR="00EE68A3" w:rsidRPr="00442349" w:rsidRDefault="6E6FC797" w:rsidP="00442349">
      <w:pPr>
        <w:pStyle w:val="NormalWeb"/>
        <w:numPr>
          <w:ilvl w:val="0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High Quality and Ongoing Professional Learning</w:t>
      </w:r>
    </w:p>
    <w:p w14:paraId="3F8971CC" w14:textId="77777777" w:rsidR="00EE68A3" w:rsidRPr="00442349" w:rsidRDefault="6E6FC797" w:rsidP="00442349">
      <w:pPr>
        <w:pStyle w:val="NormalWeb"/>
        <w:numPr>
          <w:ilvl w:val="1"/>
          <w:numId w:val="32"/>
        </w:numPr>
        <w:shd w:val="clear" w:color="auto" w:fill="auto"/>
        <w:rPr>
          <w:rStyle w:val="Hyperlink"/>
          <w:rFonts w:asciiTheme="majorHAnsi" w:eastAsia="Verdana" w:hAnsiTheme="majorHAnsi" w:cs="Verdana"/>
          <w:color w:val="auto"/>
          <w:sz w:val="22"/>
          <w:szCs w:val="22"/>
        </w:rPr>
      </w:pPr>
      <w:r w:rsidRPr="00442349">
        <w:rPr>
          <w:rFonts w:asciiTheme="majorHAnsi" w:eastAsia="Verdana" w:hAnsiTheme="majorHAnsi" w:cs="Verdana"/>
          <w:sz w:val="22"/>
          <w:szCs w:val="22"/>
        </w:rPr>
        <w:t>Sections 2102(b)(2)(A)-(B), 2102(b)(2)(F), and 8101(42);</w:t>
      </w:r>
      <w:r w:rsidRPr="00442349">
        <w:rPr>
          <w:rFonts w:asciiTheme="majorHAnsi" w:eastAsia="Verdana" w:hAnsiTheme="majorHAnsi" w:cs="Verdana"/>
          <w:b/>
          <w:bCs/>
          <w:sz w:val="22"/>
          <w:szCs w:val="22"/>
        </w:rPr>
        <w:t xml:space="preserve"> </w:t>
      </w:r>
      <w:hyperlink r:id="rId17">
        <w:r w:rsidRPr="00442349">
          <w:rPr>
            <w:rStyle w:val="Hyperlink"/>
            <w:rFonts w:asciiTheme="majorHAnsi" w:eastAsia="Verdana" w:hAnsiTheme="majorHAnsi" w:cs="Verdana"/>
            <w:color w:val="auto"/>
            <w:sz w:val="22"/>
            <w:szCs w:val="22"/>
          </w:rPr>
          <w:t>MCL 380.1527</w:t>
        </w:r>
      </w:hyperlink>
      <w:r w:rsidRPr="00442349">
        <w:rPr>
          <w:rFonts w:asciiTheme="majorHAnsi" w:eastAsia="Verdana" w:hAnsiTheme="majorHAnsi" w:cs="Verdana"/>
          <w:b/>
          <w:bCs/>
          <w:sz w:val="22"/>
          <w:szCs w:val="22"/>
        </w:rPr>
        <w:t xml:space="preserve"> </w:t>
      </w:r>
      <w:r w:rsidRPr="00442349">
        <w:rPr>
          <w:rFonts w:asciiTheme="majorHAnsi" w:eastAsia="Verdana" w:hAnsiTheme="majorHAnsi" w:cs="Verdana"/>
          <w:sz w:val="22"/>
          <w:szCs w:val="22"/>
        </w:rPr>
        <w:t>and</w:t>
      </w:r>
      <w:r w:rsidRPr="00442349">
        <w:rPr>
          <w:rFonts w:asciiTheme="majorHAnsi" w:eastAsia="Verdana" w:hAnsiTheme="majorHAnsi" w:cs="Verdana"/>
          <w:b/>
          <w:bCs/>
          <w:sz w:val="22"/>
          <w:szCs w:val="22"/>
        </w:rPr>
        <w:t xml:space="preserve"> </w:t>
      </w:r>
      <w:hyperlink r:id="rId18">
        <w:r w:rsidRPr="00442349">
          <w:rPr>
            <w:rStyle w:val="Hyperlink"/>
            <w:rFonts w:asciiTheme="majorHAnsi" w:eastAsia="Verdana" w:hAnsiTheme="majorHAnsi" w:cs="Verdana"/>
            <w:color w:val="auto"/>
            <w:sz w:val="22"/>
            <w:szCs w:val="22"/>
          </w:rPr>
          <w:t>MCL 380.1526</w:t>
        </w:r>
      </w:hyperlink>
    </w:p>
    <w:p w14:paraId="16DF7E7F" w14:textId="25D0DB52" w:rsidR="00EE68A3" w:rsidRPr="00442349" w:rsidRDefault="6E6FC797" w:rsidP="00442349">
      <w:pPr>
        <w:pStyle w:val="NormalWeb"/>
        <w:numPr>
          <w:ilvl w:val="1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 xml:space="preserve">MICIP – Identify </w:t>
      </w:r>
      <w:r w:rsidR="624F3FEF" w:rsidRPr="00442349">
        <w:rPr>
          <w:rFonts w:asciiTheme="majorHAnsi" w:eastAsia="Verdana" w:hAnsiTheme="majorHAnsi"/>
          <w:sz w:val="22"/>
          <w:szCs w:val="22"/>
        </w:rPr>
        <w:t xml:space="preserve">Strategy Details, Identify </w:t>
      </w:r>
      <w:r w:rsidRPr="00442349">
        <w:rPr>
          <w:rFonts w:asciiTheme="majorHAnsi" w:eastAsia="Verdana" w:hAnsiTheme="majorHAnsi"/>
          <w:sz w:val="22"/>
          <w:szCs w:val="22"/>
        </w:rPr>
        <w:t>Activities</w:t>
      </w:r>
    </w:p>
    <w:p w14:paraId="17048A62" w14:textId="77777777" w:rsidR="00EE68A3" w:rsidRPr="00442349" w:rsidRDefault="6E6FC797" w:rsidP="00442349">
      <w:pPr>
        <w:pStyle w:val="NormalWeb"/>
        <w:numPr>
          <w:ilvl w:val="0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Strategies to Increase Parental and Family Engagement</w:t>
      </w:r>
    </w:p>
    <w:p w14:paraId="243D8694" w14:textId="77777777" w:rsidR="00EE68A3" w:rsidRPr="00442349" w:rsidRDefault="6E6FC797" w:rsidP="00442349">
      <w:pPr>
        <w:pStyle w:val="NormalWeb"/>
        <w:numPr>
          <w:ilvl w:val="1"/>
          <w:numId w:val="32"/>
        </w:numPr>
        <w:shd w:val="clear" w:color="auto" w:fill="auto"/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Sections 1112(b)(7), 1112(e), 1116(b)-(f), 1423(8) and 3116(b)(3)-(4)</w:t>
      </w:r>
    </w:p>
    <w:p w14:paraId="67609F59" w14:textId="097BAD09" w:rsidR="00EE68A3" w:rsidRPr="00442349" w:rsidRDefault="6E6FC797" w:rsidP="00442349">
      <w:pPr>
        <w:pStyle w:val="NormalWeb"/>
        <w:numPr>
          <w:ilvl w:val="1"/>
          <w:numId w:val="32"/>
        </w:numPr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 xml:space="preserve">MICIP – </w:t>
      </w:r>
      <w:r w:rsidR="73B25019" w:rsidRPr="00442349">
        <w:rPr>
          <w:rFonts w:asciiTheme="majorHAnsi" w:eastAsia="Verdana" w:hAnsiTheme="majorHAnsi"/>
          <w:sz w:val="22"/>
          <w:szCs w:val="22"/>
        </w:rPr>
        <w:t xml:space="preserve">Data Story, </w:t>
      </w:r>
      <w:proofErr w:type="gramStart"/>
      <w:r w:rsidR="73B25019" w:rsidRPr="00442349">
        <w:rPr>
          <w:rFonts w:asciiTheme="majorHAnsi" w:eastAsia="Verdana" w:hAnsiTheme="majorHAnsi"/>
          <w:sz w:val="22"/>
          <w:szCs w:val="22"/>
        </w:rPr>
        <w:t>Define</w:t>
      </w:r>
      <w:proofErr w:type="gramEnd"/>
      <w:r w:rsidR="73B25019" w:rsidRPr="00442349">
        <w:rPr>
          <w:rFonts w:asciiTheme="majorHAnsi" w:eastAsia="Verdana" w:hAnsiTheme="majorHAnsi"/>
          <w:sz w:val="22"/>
          <w:szCs w:val="22"/>
        </w:rPr>
        <w:t xml:space="preserve"> a Measurable Goal, Identify Strategy Details, Identify Activities</w:t>
      </w:r>
    </w:p>
    <w:p w14:paraId="00CE1365" w14:textId="77777777" w:rsidR="00EE68A3" w:rsidRPr="00442349" w:rsidRDefault="6E6FC797" w:rsidP="00442349">
      <w:pPr>
        <w:pStyle w:val="NormalWeb"/>
        <w:numPr>
          <w:ilvl w:val="0"/>
          <w:numId w:val="32"/>
        </w:numPr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Additional Descriptions and Assurances</w:t>
      </w:r>
    </w:p>
    <w:p w14:paraId="7CCAB90B" w14:textId="77777777" w:rsidR="00EE68A3" w:rsidRPr="00442349" w:rsidRDefault="6E6FC797" w:rsidP="00442349">
      <w:pPr>
        <w:pStyle w:val="NormalWeb"/>
        <w:numPr>
          <w:ilvl w:val="1"/>
          <w:numId w:val="32"/>
        </w:numPr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Sections 1112(b)(3), 1112(b)(4), 1112(b)(13), 1112(c)(2), 2102(b)(2)(E), 1423(7), and 4106(e)(1)(A)</w:t>
      </w:r>
    </w:p>
    <w:p w14:paraId="546BEAD1" w14:textId="44BFB2C2" w:rsidR="2BF09EE7" w:rsidRPr="00442349" w:rsidRDefault="2BF09EE7" w:rsidP="00442349">
      <w:pPr>
        <w:pStyle w:val="NormalWeb"/>
        <w:numPr>
          <w:ilvl w:val="1"/>
          <w:numId w:val="32"/>
        </w:numPr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 xml:space="preserve">MICIP - </w:t>
      </w:r>
      <w:r w:rsidR="2D5371CA" w:rsidRPr="00442349">
        <w:rPr>
          <w:rFonts w:asciiTheme="majorHAnsi" w:eastAsia="Verdana" w:hAnsiTheme="majorHAnsi"/>
          <w:sz w:val="22"/>
          <w:szCs w:val="22"/>
        </w:rPr>
        <w:t xml:space="preserve">Data Story, </w:t>
      </w:r>
      <w:proofErr w:type="gramStart"/>
      <w:r w:rsidR="2D5371CA" w:rsidRPr="00442349">
        <w:rPr>
          <w:rFonts w:asciiTheme="majorHAnsi" w:eastAsia="Verdana" w:hAnsiTheme="majorHAnsi"/>
          <w:sz w:val="22"/>
          <w:szCs w:val="22"/>
        </w:rPr>
        <w:t>Define</w:t>
      </w:r>
      <w:proofErr w:type="gramEnd"/>
      <w:r w:rsidR="2D5371CA" w:rsidRPr="00442349">
        <w:rPr>
          <w:rFonts w:asciiTheme="majorHAnsi" w:eastAsia="Verdana" w:hAnsiTheme="majorHAnsi"/>
          <w:sz w:val="22"/>
          <w:szCs w:val="22"/>
        </w:rPr>
        <w:t xml:space="preserve"> a Measurable Goal, Identify Strategy Details, Identify Activities</w:t>
      </w:r>
    </w:p>
    <w:p w14:paraId="47A01E43" w14:textId="77777777" w:rsidR="00EE68A3" w:rsidRPr="00442349" w:rsidRDefault="6E6FC797" w:rsidP="00442349">
      <w:pPr>
        <w:pStyle w:val="NormalWeb"/>
        <w:numPr>
          <w:ilvl w:val="0"/>
          <w:numId w:val="32"/>
        </w:numPr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Program Development, Review and Revision</w:t>
      </w:r>
    </w:p>
    <w:p w14:paraId="64B5D63E" w14:textId="77777777" w:rsidR="00EE68A3" w:rsidRPr="00442349" w:rsidRDefault="6E6FC797" w:rsidP="00442349">
      <w:pPr>
        <w:pStyle w:val="NormalWeb"/>
        <w:numPr>
          <w:ilvl w:val="1"/>
          <w:numId w:val="32"/>
        </w:numPr>
        <w:rPr>
          <w:rStyle w:val="Hyperlink"/>
          <w:rFonts w:asciiTheme="majorHAnsi" w:eastAsia="Verdana" w:hAnsiTheme="majorHAnsi" w:cs="Verdana"/>
          <w:color w:val="auto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 xml:space="preserve">Sections 1112(a)(1)(A), 1112(a)(5), 1306(a)(1)(B)(ii), 1306(a)(1)(D), 1306(a)(2)(B), 2102(b)(2)(D), 3116(b)(4)(C), and 8538; </w:t>
      </w:r>
      <w:r w:rsidR="00EE68A3" w:rsidRPr="00442349">
        <w:rPr>
          <w:rFonts w:asciiTheme="majorHAnsi" w:hAnsiTheme="majorHAnsi"/>
          <w:sz w:val="22"/>
          <w:szCs w:val="22"/>
        </w:rPr>
        <w:fldChar w:fldCharType="begin"/>
      </w:r>
      <w:r w:rsidR="00EE68A3" w:rsidRPr="00442349">
        <w:rPr>
          <w:rFonts w:asciiTheme="majorHAnsi" w:hAnsiTheme="majorHAnsi"/>
          <w:sz w:val="22"/>
          <w:szCs w:val="22"/>
        </w:rPr>
        <w:instrText xml:space="preserve"> HYPERLINK "http://legislature.mi.gov/doc.aspx?mcl-380-1277" </w:instrText>
      </w:r>
      <w:r w:rsidR="00EE68A3" w:rsidRPr="00442349">
        <w:rPr>
          <w:rFonts w:asciiTheme="majorHAnsi" w:hAnsiTheme="majorHAnsi"/>
          <w:sz w:val="22"/>
          <w:szCs w:val="22"/>
        </w:rPr>
        <w:fldChar w:fldCharType="separate"/>
      </w:r>
      <w:r w:rsidRPr="00442349">
        <w:rPr>
          <w:rStyle w:val="Hyperlink"/>
          <w:rFonts w:asciiTheme="majorHAnsi" w:hAnsiTheme="majorHAnsi"/>
          <w:b/>
          <w:bCs/>
          <w:sz w:val="22"/>
          <w:szCs w:val="22"/>
        </w:rPr>
        <w:t>MCL 380.1277 (2)(c) and (1)</w:t>
      </w:r>
    </w:p>
    <w:p w14:paraId="248721BA" w14:textId="3FC6013A" w:rsidR="005D0D6F" w:rsidRPr="00442349" w:rsidRDefault="00EE68A3" w:rsidP="00442349">
      <w:pPr>
        <w:pStyle w:val="NormalWeb"/>
        <w:numPr>
          <w:ilvl w:val="1"/>
          <w:numId w:val="32"/>
        </w:numPr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hAnsiTheme="majorHAnsi"/>
          <w:sz w:val="22"/>
          <w:szCs w:val="22"/>
        </w:rPr>
        <w:fldChar w:fldCharType="end"/>
      </w:r>
      <w:r w:rsidR="6E6FC797" w:rsidRPr="00442349">
        <w:rPr>
          <w:rFonts w:asciiTheme="majorHAnsi" w:eastAsia="Verdana" w:hAnsiTheme="majorHAnsi"/>
          <w:sz w:val="22"/>
          <w:szCs w:val="22"/>
        </w:rPr>
        <w:t>MICIP - Monitor and Adjust Plans</w:t>
      </w:r>
    </w:p>
    <w:p w14:paraId="2A29E729" w14:textId="23826781" w:rsidR="00D50412" w:rsidRPr="00442349" w:rsidRDefault="0063563C" w:rsidP="00442349">
      <w:pPr>
        <w:pStyle w:val="Heading2"/>
        <w:jc w:val="left"/>
      </w:pPr>
      <w:r w:rsidRPr="00442349">
        <w:t xml:space="preserve">Requirements for the </w:t>
      </w:r>
      <w:r w:rsidR="00D50412" w:rsidRPr="00442349">
        <w:t>State of Michigan Revised School Code Act 451 of 1976, Section 380.1277</w:t>
      </w:r>
      <w:r w:rsidRPr="00442349">
        <w:t>,</w:t>
      </w:r>
      <w:r w:rsidR="009E4A6B" w:rsidRPr="00442349">
        <w:t xml:space="preserve"> </w:t>
      </w:r>
      <w:r w:rsidRPr="00442349">
        <w:t xml:space="preserve">and where they can be met in the MICIP </w:t>
      </w:r>
      <w:proofErr w:type="gramStart"/>
      <w:r w:rsidRPr="00442349">
        <w:t>Process</w:t>
      </w:r>
      <w:proofErr w:type="gramEnd"/>
    </w:p>
    <w:p w14:paraId="47191E43" w14:textId="2C282DE4" w:rsidR="00D50412" w:rsidRPr="00442349" w:rsidRDefault="00D50412" w:rsidP="00442349">
      <w:pPr>
        <w:pStyle w:val="NormalWeb"/>
        <w:numPr>
          <w:ilvl w:val="0"/>
          <w:numId w:val="32"/>
        </w:numPr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 xml:space="preserve">Mission </w:t>
      </w:r>
      <w:r w:rsidR="0046163F" w:rsidRPr="00442349">
        <w:rPr>
          <w:rFonts w:asciiTheme="majorHAnsi" w:eastAsia="Verdana" w:hAnsiTheme="majorHAnsi"/>
          <w:sz w:val="22"/>
          <w:szCs w:val="22"/>
        </w:rPr>
        <w:t>s</w:t>
      </w:r>
      <w:r w:rsidRPr="00442349">
        <w:rPr>
          <w:rFonts w:asciiTheme="majorHAnsi" w:eastAsia="Verdana" w:hAnsiTheme="majorHAnsi"/>
          <w:sz w:val="22"/>
          <w:szCs w:val="22"/>
        </w:rPr>
        <w:t>tatement</w:t>
      </w:r>
    </w:p>
    <w:p w14:paraId="1C7558A6" w14:textId="75A11042" w:rsidR="009E4A6B" w:rsidRPr="00442349" w:rsidRDefault="009E4A6B" w:rsidP="00442349">
      <w:pPr>
        <w:pStyle w:val="NormalWeb"/>
        <w:numPr>
          <w:ilvl w:val="1"/>
          <w:numId w:val="32"/>
        </w:numPr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 xml:space="preserve">MICIP – </w:t>
      </w:r>
      <w:r w:rsidR="00BE5F41" w:rsidRPr="00442349">
        <w:rPr>
          <w:rFonts w:asciiTheme="majorHAnsi" w:eastAsia="Verdana" w:hAnsiTheme="majorHAnsi"/>
          <w:sz w:val="22"/>
          <w:szCs w:val="22"/>
        </w:rPr>
        <w:t>Setting the Stage</w:t>
      </w:r>
    </w:p>
    <w:p w14:paraId="624EDB46" w14:textId="13FC37C8" w:rsidR="00D50412" w:rsidRPr="00442349" w:rsidRDefault="00D50412" w:rsidP="00442349">
      <w:pPr>
        <w:pStyle w:val="NormalWeb"/>
        <w:numPr>
          <w:ilvl w:val="0"/>
          <w:numId w:val="32"/>
        </w:numPr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 xml:space="preserve">Goals </w:t>
      </w:r>
      <w:r w:rsidR="0046163F" w:rsidRPr="00442349">
        <w:rPr>
          <w:rFonts w:asciiTheme="majorHAnsi" w:eastAsia="Verdana" w:hAnsiTheme="majorHAnsi"/>
          <w:sz w:val="22"/>
          <w:szCs w:val="22"/>
        </w:rPr>
        <w:t>b</w:t>
      </w:r>
      <w:r w:rsidRPr="00442349">
        <w:rPr>
          <w:rFonts w:asciiTheme="majorHAnsi" w:eastAsia="Verdana" w:hAnsiTheme="majorHAnsi"/>
          <w:sz w:val="22"/>
          <w:szCs w:val="22"/>
        </w:rPr>
        <w:t xml:space="preserve">ased on </w:t>
      </w:r>
      <w:r w:rsidR="0046163F" w:rsidRPr="00442349">
        <w:rPr>
          <w:rFonts w:asciiTheme="majorHAnsi" w:eastAsia="Verdana" w:hAnsiTheme="majorHAnsi"/>
          <w:sz w:val="22"/>
          <w:szCs w:val="22"/>
        </w:rPr>
        <w:t>s</w:t>
      </w:r>
      <w:r w:rsidRPr="00442349">
        <w:rPr>
          <w:rFonts w:asciiTheme="majorHAnsi" w:eastAsia="Verdana" w:hAnsiTheme="majorHAnsi"/>
          <w:sz w:val="22"/>
          <w:szCs w:val="22"/>
        </w:rPr>
        <w:t xml:space="preserve">tudent </w:t>
      </w:r>
      <w:r w:rsidR="0046163F" w:rsidRPr="00442349">
        <w:rPr>
          <w:rFonts w:asciiTheme="majorHAnsi" w:eastAsia="Verdana" w:hAnsiTheme="majorHAnsi"/>
          <w:sz w:val="22"/>
          <w:szCs w:val="22"/>
        </w:rPr>
        <w:t>a</w:t>
      </w:r>
      <w:r w:rsidRPr="00442349">
        <w:rPr>
          <w:rFonts w:asciiTheme="majorHAnsi" w:eastAsia="Verdana" w:hAnsiTheme="majorHAnsi"/>
          <w:sz w:val="22"/>
          <w:szCs w:val="22"/>
        </w:rPr>
        <w:t xml:space="preserve">cademic </w:t>
      </w:r>
      <w:r w:rsidR="0046163F" w:rsidRPr="00442349">
        <w:rPr>
          <w:rFonts w:asciiTheme="majorHAnsi" w:eastAsia="Verdana" w:hAnsiTheme="majorHAnsi"/>
          <w:sz w:val="22"/>
          <w:szCs w:val="22"/>
        </w:rPr>
        <w:t>o</w:t>
      </w:r>
      <w:r w:rsidRPr="00442349">
        <w:rPr>
          <w:rFonts w:asciiTheme="majorHAnsi" w:eastAsia="Verdana" w:hAnsiTheme="majorHAnsi"/>
          <w:sz w:val="22"/>
          <w:szCs w:val="22"/>
        </w:rPr>
        <w:t>bjectives for a</w:t>
      </w:r>
      <w:r w:rsidR="0046163F" w:rsidRPr="00442349">
        <w:rPr>
          <w:rFonts w:asciiTheme="majorHAnsi" w:eastAsia="Verdana" w:hAnsiTheme="majorHAnsi"/>
          <w:sz w:val="22"/>
          <w:szCs w:val="22"/>
        </w:rPr>
        <w:t xml:space="preserve">ll students; curriculum alignment corresponding to those goals; strategies to accomplish the </w:t>
      </w:r>
      <w:proofErr w:type="gramStart"/>
      <w:r w:rsidR="0046163F" w:rsidRPr="00442349">
        <w:rPr>
          <w:rFonts w:asciiTheme="majorHAnsi" w:eastAsia="Verdana" w:hAnsiTheme="majorHAnsi"/>
          <w:sz w:val="22"/>
          <w:szCs w:val="22"/>
        </w:rPr>
        <w:t>goals</w:t>
      </w:r>
      <w:proofErr w:type="gramEnd"/>
    </w:p>
    <w:p w14:paraId="57777309" w14:textId="0B75CF08" w:rsidR="0046163F" w:rsidRPr="00442349" w:rsidRDefault="0046163F" w:rsidP="00442349">
      <w:pPr>
        <w:pStyle w:val="NormalWeb"/>
        <w:numPr>
          <w:ilvl w:val="1"/>
          <w:numId w:val="32"/>
        </w:numPr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MICIP – Define a Measurable Goal, Select Strategy/Strategies and Identify Strategy Details, Identify Activities</w:t>
      </w:r>
    </w:p>
    <w:p w14:paraId="1AD49244" w14:textId="4B423998" w:rsidR="0046163F" w:rsidRPr="00442349" w:rsidRDefault="0046163F" w:rsidP="00442349">
      <w:pPr>
        <w:pStyle w:val="NormalWeb"/>
        <w:numPr>
          <w:ilvl w:val="0"/>
          <w:numId w:val="32"/>
        </w:numPr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Evaluation processes</w:t>
      </w:r>
    </w:p>
    <w:p w14:paraId="34D69B8C" w14:textId="23FC73D2" w:rsidR="0046163F" w:rsidRPr="00442349" w:rsidRDefault="0046163F" w:rsidP="00442349">
      <w:pPr>
        <w:pStyle w:val="NormalWeb"/>
        <w:numPr>
          <w:ilvl w:val="1"/>
          <w:numId w:val="32"/>
        </w:numPr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MICIP - Monitor and Adjust Plans, Evaluate Goals</w:t>
      </w:r>
    </w:p>
    <w:p w14:paraId="26F414EF" w14:textId="0CBB13DC" w:rsidR="0046163F" w:rsidRPr="00442349" w:rsidRDefault="0046163F" w:rsidP="00442349">
      <w:pPr>
        <w:pStyle w:val="NormalWeb"/>
        <w:numPr>
          <w:ilvl w:val="0"/>
          <w:numId w:val="32"/>
        </w:numPr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Staff development</w:t>
      </w:r>
    </w:p>
    <w:p w14:paraId="5BDDF2D9" w14:textId="3FC27085" w:rsidR="0046163F" w:rsidRPr="00442349" w:rsidRDefault="0046163F" w:rsidP="00442349">
      <w:pPr>
        <w:pStyle w:val="NormalWeb"/>
        <w:numPr>
          <w:ilvl w:val="1"/>
          <w:numId w:val="32"/>
        </w:numPr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MICIP –</w:t>
      </w:r>
      <w:r w:rsidR="00BC32F9" w:rsidRPr="00442349">
        <w:rPr>
          <w:rFonts w:asciiTheme="majorHAnsi" w:eastAsia="Verdana" w:hAnsiTheme="majorHAnsi"/>
          <w:sz w:val="22"/>
          <w:szCs w:val="22"/>
        </w:rPr>
        <w:t xml:space="preserve"> </w:t>
      </w:r>
      <w:r w:rsidRPr="00442349">
        <w:rPr>
          <w:rFonts w:asciiTheme="majorHAnsi" w:eastAsia="Verdana" w:hAnsiTheme="majorHAnsi"/>
          <w:sz w:val="22"/>
          <w:szCs w:val="22"/>
        </w:rPr>
        <w:t>Identify Activities</w:t>
      </w:r>
    </w:p>
    <w:p w14:paraId="7FF58F06" w14:textId="32C0181F" w:rsidR="0046163F" w:rsidRPr="00442349" w:rsidRDefault="0046163F" w:rsidP="00442349">
      <w:pPr>
        <w:pStyle w:val="NormalWeb"/>
        <w:numPr>
          <w:ilvl w:val="0"/>
          <w:numId w:val="32"/>
        </w:numPr>
        <w:rPr>
          <w:rFonts w:asciiTheme="majorHAnsi" w:eastAsia="Verdana" w:hAnsiTheme="majorHAnsi" w:cs="Verdana"/>
          <w:sz w:val="22"/>
          <w:szCs w:val="22"/>
        </w:rPr>
      </w:pPr>
      <w:r w:rsidRPr="00442349">
        <w:rPr>
          <w:rFonts w:asciiTheme="majorHAnsi" w:hAnsiTheme="majorHAnsi"/>
          <w:sz w:val="22"/>
          <w:szCs w:val="22"/>
          <w:shd w:val="clear" w:color="auto" w:fill="FFFFFF"/>
        </w:rPr>
        <w:t>Development and utilization of community resources and volunteers; the role of adult and community education, libraries and community colleges in the learning community</w:t>
      </w:r>
    </w:p>
    <w:p w14:paraId="2DC34F93" w14:textId="228AF05C" w:rsidR="0046163F" w:rsidRPr="00442349" w:rsidRDefault="0046163F" w:rsidP="00442349">
      <w:pPr>
        <w:pStyle w:val="NormalWeb"/>
        <w:numPr>
          <w:ilvl w:val="1"/>
          <w:numId w:val="32"/>
        </w:numPr>
        <w:rPr>
          <w:rFonts w:asciiTheme="majorHAnsi" w:eastAsia="Verdana" w:hAnsiTheme="majorHAnsi"/>
          <w:b/>
          <w:bCs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MICIP – Identify Activities, Fund</w:t>
      </w:r>
      <w:r w:rsidR="00BC32F9" w:rsidRPr="00442349">
        <w:rPr>
          <w:rFonts w:asciiTheme="majorHAnsi" w:eastAsia="Verdana" w:hAnsiTheme="majorHAnsi"/>
          <w:sz w:val="22"/>
          <w:szCs w:val="22"/>
        </w:rPr>
        <w:t xml:space="preserve"> </w:t>
      </w:r>
      <w:r w:rsidRPr="00442349">
        <w:rPr>
          <w:rFonts w:asciiTheme="majorHAnsi" w:eastAsia="Verdana" w:hAnsiTheme="majorHAnsi"/>
          <w:sz w:val="22"/>
          <w:szCs w:val="22"/>
        </w:rPr>
        <w:t>the Strategy</w:t>
      </w:r>
    </w:p>
    <w:p w14:paraId="2B1F3388" w14:textId="2B6C81BB" w:rsidR="0046163F" w:rsidRPr="00442349" w:rsidRDefault="0046163F" w:rsidP="00442349">
      <w:pPr>
        <w:pStyle w:val="NormalWeb"/>
        <w:numPr>
          <w:ilvl w:val="0"/>
          <w:numId w:val="32"/>
        </w:numPr>
        <w:rPr>
          <w:rFonts w:asciiTheme="majorHAnsi" w:eastAsia="Verdana" w:hAnsiTheme="majorHAnsi" w:cs="Verdana"/>
          <w:sz w:val="22"/>
          <w:szCs w:val="22"/>
        </w:rPr>
      </w:pPr>
      <w:r w:rsidRPr="00442349">
        <w:rPr>
          <w:rFonts w:asciiTheme="majorHAnsi" w:hAnsiTheme="majorHAnsi"/>
          <w:sz w:val="22"/>
          <w:szCs w:val="22"/>
          <w:shd w:val="clear" w:color="auto" w:fill="FFFFFF"/>
        </w:rPr>
        <w:lastRenderedPageBreak/>
        <w:t>Development of alternative measures of assessment that will provide authentic assessment of pupils' achievements, skills, and competencies.</w:t>
      </w:r>
    </w:p>
    <w:p w14:paraId="12B656D5" w14:textId="77777777" w:rsidR="00BC32F9" w:rsidRPr="00442349" w:rsidRDefault="0046163F" w:rsidP="00442349">
      <w:pPr>
        <w:pStyle w:val="NormalWeb"/>
        <w:numPr>
          <w:ilvl w:val="1"/>
          <w:numId w:val="32"/>
        </w:numPr>
        <w:rPr>
          <w:rFonts w:asciiTheme="majorHAnsi" w:eastAsia="Verdana" w:hAnsiTheme="majorHAnsi" w:cs="Verdana"/>
          <w:b/>
          <w:bCs/>
          <w:sz w:val="22"/>
          <w:szCs w:val="22"/>
        </w:rPr>
      </w:pPr>
      <w:r w:rsidRPr="00442349">
        <w:rPr>
          <w:rFonts w:asciiTheme="majorHAnsi" w:hAnsiTheme="majorHAnsi"/>
          <w:sz w:val="22"/>
          <w:szCs w:val="22"/>
          <w:shd w:val="clear" w:color="auto" w:fill="FFFFFF"/>
        </w:rPr>
        <w:t>MICIP – Define End and Target Measures</w:t>
      </w:r>
      <w:r w:rsidR="00BC32F9" w:rsidRPr="00442349">
        <w:rPr>
          <w:rFonts w:asciiTheme="majorHAnsi" w:hAnsiTheme="majorHAnsi"/>
          <w:sz w:val="22"/>
          <w:szCs w:val="22"/>
          <w:shd w:val="clear" w:color="auto" w:fill="FFFFFF"/>
        </w:rPr>
        <w:t>, Identify Activities</w:t>
      </w:r>
    </w:p>
    <w:p w14:paraId="46A85A41" w14:textId="64FDBC3F" w:rsidR="0046163F" w:rsidRPr="00442349" w:rsidRDefault="00BC32F9" w:rsidP="00442349">
      <w:pPr>
        <w:pStyle w:val="NormalWeb"/>
        <w:numPr>
          <w:ilvl w:val="0"/>
          <w:numId w:val="32"/>
        </w:numPr>
        <w:rPr>
          <w:rFonts w:asciiTheme="majorHAnsi" w:eastAsia="Verdana" w:hAnsiTheme="majorHAnsi" w:cs="Verdana"/>
          <w:sz w:val="22"/>
          <w:szCs w:val="22"/>
        </w:rPr>
      </w:pPr>
      <w:r w:rsidRPr="00442349">
        <w:rPr>
          <w:rFonts w:asciiTheme="majorHAnsi" w:hAnsiTheme="majorHAnsi"/>
          <w:sz w:val="22"/>
          <w:szCs w:val="22"/>
          <w:shd w:val="clear" w:color="auto" w:fill="FFFFFF"/>
        </w:rPr>
        <w:t>Methods for effective use of technology as a way of improving learning and delivery of services and for integration of evolving technology in the curriculum.</w:t>
      </w:r>
    </w:p>
    <w:p w14:paraId="12C39C77" w14:textId="180B3863" w:rsidR="00BC32F9" w:rsidRPr="00442349" w:rsidRDefault="00BC32F9" w:rsidP="00442349">
      <w:pPr>
        <w:pStyle w:val="NormalWeb"/>
        <w:numPr>
          <w:ilvl w:val="1"/>
          <w:numId w:val="32"/>
        </w:numPr>
        <w:rPr>
          <w:rFonts w:asciiTheme="majorHAnsi" w:eastAsia="Verdana" w:hAnsiTheme="majorHAnsi" w:cs="Verdana"/>
          <w:sz w:val="22"/>
          <w:szCs w:val="22"/>
        </w:rPr>
      </w:pPr>
      <w:r w:rsidRPr="00442349">
        <w:rPr>
          <w:rFonts w:asciiTheme="majorHAnsi" w:hAnsiTheme="majorHAnsi"/>
          <w:sz w:val="22"/>
          <w:szCs w:val="22"/>
          <w:shd w:val="clear" w:color="auto" w:fill="FFFFFF"/>
        </w:rPr>
        <w:t>MICIP – Identify Activities</w:t>
      </w:r>
    </w:p>
    <w:p w14:paraId="46CEE01B" w14:textId="25C2A645" w:rsidR="00BC32F9" w:rsidRPr="00442349" w:rsidRDefault="00BC32F9" w:rsidP="00442349">
      <w:pPr>
        <w:pStyle w:val="NormalWeb"/>
        <w:numPr>
          <w:ilvl w:val="0"/>
          <w:numId w:val="32"/>
        </w:numPr>
        <w:rPr>
          <w:rFonts w:asciiTheme="majorHAnsi" w:eastAsia="Verdana" w:hAnsiTheme="majorHAnsi" w:cs="Verdana"/>
          <w:sz w:val="22"/>
          <w:szCs w:val="22"/>
        </w:rPr>
      </w:pPr>
      <w:r w:rsidRPr="00442349">
        <w:rPr>
          <w:rFonts w:asciiTheme="majorHAnsi" w:hAnsiTheme="majorHAnsi"/>
          <w:sz w:val="22"/>
          <w:szCs w:val="22"/>
          <w:shd w:val="clear" w:color="auto" w:fill="FFFFFF"/>
        </w:rPr>
        <w:t>Ways to make available in as many fields as practicable opportunities for structured on-the-job learning, such as apprenticeships and internships that involve active, direct, and hands-on learning, combined with classroom instruction that enhances a pupil's employability, including, but not limited to, instruction relating to problem solving, personal management, organizational and negotiation skills, and teamwork.</w:t>
      </w:r>
    </w:p>
    <w:p w14:paraId="37716D86" w14:textId="766DDBF2" w:rsidR="00BC32F9" w:rsidRPr="00442349" w:rsidRDefault="00BC32F9" w:rsidP="00442349">
      <w:pPr>
        <w:pStyle w:val="NormalWeb"/>
        <w:numPr>
          <w:ilvl w:val="1"/>
          <w:numId w:val="32"/>
        </w:numPr>
        <w:rPr>
          <w:rFonts w:asciiTheme="majorHAnsi" w:eastAsia="Verdana" w:hAnsiTheme="majorHAnsi" w:cs="Verdana"/>
          <w:sz w:val="22"/>
          <w:szCs w:val="22"/>
        </w:rPr>
      </w:pPr>
      <w:r w:rsidRPr="00442349">
        <w:rPr>
          <w:rFonts w:asciiTheme="majorHAnsi" w:hAnsiTheme="majorHAnsi"/>
          <w:sz w:val="22"/>
          <w:szCs w:val="22"/>
          <w:shd w:val="clear" w:color="auto" w:fill="FFFFFF"/>
        </w:rPr>
        <w:t>MICIP – Identify Activities</w:t>
      </w:r>
    </w:p>
    <w:p w14:paraId="64B07F50" w14:textId="0F6AA5F6" w:rsidR="00BC32F9" w:rsidRPr="00442349" w:rsidRDefault="00BC32F9" w:rsidP="00442349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00442349">
        <w:rPr>
          <w:rFonts w:asciiTheme="majorHAnsi" w:hAnsiTheme="majorHAnsi"/>
        </w:rPr>
        <w:t> A requirement that each school operated by the school district provide to pupils a variety of age-appropriate career informational resources in grades K to 12 and an opportunity to do each of the following: During grade levels that the board of the school district considers appropriate, complete 1 or more experiences in a field of a pupil's interests or aptitude and participate in a follow-up process that provides the pupil with sufficient reflection of those experiences.  During grades K to 12, discuss career interests, options, and preparations with a school counselor o</w:t>
      </w:r>
      <w:r w:rsidR="00993CEF" w:rsidRPr="00442349">
        <w:rPr>
          <w:rFonts w:asciiTheme="majorHAnsi" w:hAnsiTheme="majorHAnsi"/>
        </w:rPr>
        <w:t>r</w:t>
      </w:r>
      <w:r w:rsidRPr="00442349">
        <w:rPr>
          <w:rFonts w:asciiTheme="majorHAnsi" w:hAnsiTheme="majorHAnsi"/>
        </w:rPr>
        <w:t xml:space="preserve"> as considered appropriate by the board of the school district, another knowledgeable adult.</w:t>
      </w:r>
    </w:p>
    <w:p w14:paraId="77F484C1" w14:textId="4E958DAF" w:rsidR="00BC32F9" w:rsidRPr="00442349" w:rsidRDefault="00BC32F9" w:rsidP="00442349">
      <w:pPr>
        <w:pStyle w:val="NormalWeb"/>
        <w:numPr>
          <w:ilvl w:val="1"/>
          <w:numId w:val="32"/>
        </w:numPr>
        <w:rPr>
          <w:rFonts w:asciiTheme="majorHAnsi" w:eastAsia="Verdana" w:hAnsiTheme="majorHAnsi"/>
          <w:sz w:val="22"/>
          <w:szCs w:val="22"/>
        </w:rPr>
      </w:pPr>
      <w:r w:rsidRPr="00442349">
        <w:rPr>
          <w:rFonts w:asciiTheme="majorHAnsi" w:eastAsia="Verdana" w:hAnsiTheme="majorHAnsi"/>
          <w:sz w:val="22"/>
          <w:szCs w:val="22"/>
        </w:rPr>
        <w:t>MICIP – Identify Activities</w:t>
      </w:r>
    </w:p>
    <w:p w14:paraId="5A695AE0" w14:textId="743B299E" w:rsidR="00BC32F9" w:rsidRPr="00442349" w:rsidRDefault="00BC32F9" w:rsidP="00442349">
      <w:pPr>
        <w:pStyle w:val="ListParagraph"/>
        <w:numPr>
          <w:ilvl w:val="0"/>
          <w:numId w:val="32"/>
        </w:numPr>
        <w:rPr>
          <w:rFonts w:asciiTheme="majorHAnsi" w:eastAsia="Verdana" w:hAnsiTheme="majorHAnsi" w:cs="Verdana"/>
        </w:rPr>
      </w:pPr>
      <w:r w:rsidRPr="00442349">
        <w:rPr>
          <w:rFonts w:asciiTheme="majorHAnsi" w:hAnsiTheme="majorHAnsi"/>
        </w:rPr>
        <w:t>Programs that will provide pupils in grades 6 to 12 work-based learning activities that ensure those pupils make connections with workers or experts in a variety of fields.  Programs or instruction that ensure every pupil in grade 12 knows how to develop and use a resume, letter of reference, school record, and talent portfolio.</w:t>
      </w:r>
    </w:p>
    <w:p w14:paraId="1CB88FE8" w14:textId="1CBB339D" w:rsidR="00BC32F9" w:rsidRPr="00365A87" w:rsidRDefault="00BC32F9" w:rsidP="00442349">
      <w:pPr>
        <w:pStyle w:val="ListParagraph"/>
        <w:numPr>
          <w:ilvl w:val="1"/>
          <w:numId w:val="32"/>
        </w:numPr>
        <w:rPr>
          <w:rFonts w:asciiTheme="majorHAnsi" w:eastAsia="Verdana" w:hAnsiTheme="majorHAnsi" w:cs="Verdana"/>
        </w:rPr>
      </w:pPr>
      <w:r w:rsidRPr="00442349">
        <w:rPr>
          <w:rFonts w:asciiTheme="majorHAnsi" w:hAnsiTheme="majorHAnsi"/>
        </w:rPr>
        <w:t>MICIP – Identify Activities</w:t>
      </w:r>
    </w:p>
    <w:p w14:paraId="54B7DD15" w14:textId="130C579E" w:rsidR="00365A87" w:rsidRDefault="00365A87" w:rsidP="00365A87">
      <w:pPr>
        <w:rPr>
          <w:rFonts w:asciiTheme="majorHAnsi" w:eastAsia="Verdana" w:hAnsiTheme="majorHAnsi" w:cs="Verdana"/>
        </w:rPr>
      </w:pPr>
    </w:p>
    <w:p w14:paraId="5B8A0F81" w14:textId="5A81B02A" w:rsidR="00365A87" w:rsidRDefault="00365A87" w:rsidP="00365A87">
      <w:pPr>
        <w:rPr>
          <w:rFonts w:asciiTheme="majorHAnsi" w:eastAsia="Verdana" w:hAnsiTheme="majorHAnsi" w:cs="Verdana"/>
        </w:rPr>
      </w:pPr>
    </w:p>
    <w:p w14:paraId="3C500F1A" w14:textId="66603C19" w:rsidR="00365A87" w:rsidRDefault="00365A87" w:rsidP="00365A87">
      <w:pPr>
        <w:rPr>
          <w:rFonts w:asciiTheme="majorHAnsi" w:eastAsia="Verdana" w:hAnsiTheme="majorHAnsi" w:cs="Verdana"/>
        </w:rPr>
      </w:pPr>
    </w:p>
    <w:p w14:paraId="14EE7B41" w14:textId="1BFB1CDF" w:rsidR="00365A87" w:rsidRDefault="00365A87" w:rsidP="00365A87">
      <w:pPr>
        <w:rPr>
          <w:rFonts w:asciiTheme="majorHAnsi" w:eastAsia="Verdana" w:hAnsiTheme="majorHAnsi" w:cs="Verdana"/>
        </w:rPr>
      </w:pPr>
    </w:p>
    <w:p w14:paraId="0B8F4998" w14:textId="1306F0A3" w:rsidR="00365A87" w:rsidRDefault="00365A87" w:rsidP="00365A87">
      <w:pPr>
        <w:rPr>
          <w:rFonts w:asciiTheme="majorHAnsi" w:eastAsia="Verdana" w:hAnsiTheme="majorHAnsi" w:cs="Verdana"/>
        </w:rPr>
      </w:pPr>
    </w:p>
    <w:p w14:paraId="0C4A5B55" w14:textId="1B9E959C" w:rsidR="00365A87" w:rsidRDefault="00365A87" w:rsidP="00365A87">
      <w:pPr>
        <w:rPr>
          <w:rFonts w:asciiTheme="majorHAnsi" w:eastAsia="Verdana" w:hAnsiTheme="majorHAnsi" w:cs="Verdana"/>
        </w:rPr>
      </w:pPr>
    </w:p>
    <w:p w14:paraId="434EDC99" w14:textId="6C5C6671" w:rsidR="00365A87" w:rsidRPr="00365A87" w:rsidRDefault="00365A87" w:rsidP="00365A87">
      <w:pPr>
        <w:rPr>
          <w:rFonts w:asciiTheme="majorHAnsi" w:eastAsia="Verdana" w:hAnsiTheme="majorHAnsi" w:cs="Verdana"/>
        </w:rPr>
      </w:pPr>
      <w:r>
        <w:rPr>
          <w:rFonts w:asciiTheme="majorHAnsi" w:eastAsia="Verdana" w:hAnsiTheme="majorHAnsi" w:cs="Verdana"/>
        </w:rPr>
        <w:t>Revised – January 22, 2021</w:t>
      </w:r>
    </w:p>
    <w:sectPr w:rsidR="00365A87" w:rsidRPr="00365A87" w:rsidSect="00EB2B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9BCD6" w14:textId="77777777" w:rsidR="008342C2" w:rsidRDefault="008342C2" w:rsidP="00442349">
      <w:r>
        <w:separator/>
      </w:r>
    </w:p>
  </w:endnote>
  <w:endnote w:type="continuationSeparator" w:id="0">
    <w:p w14:paraId="39AF01F8" w14:textId="77777777" w:rsidR="008342C2" w:rsidRDefault="008342C2" w:rsidP="00442349">
      <w:r>
        <w:continuationSeparator/>
      </w:r>
    </w:p>
  </w:endnote>
  <w:endnote w:type="continuationNotice" w:id="1">
    <w:p w14:paraId="2629200A" w14:textId="77777777" w:rsidR="008342C2" w:rsidRDefault="008342C2" w:rsidP="00442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814F0" w14:textId="77777777" w:rsidR="008342C2" w:rsidRDefault="008342C2" w:rsidP="00442349">
      <w:r>
        <w:separator/>
      </w:r>
    </w:p>
  </w:footnote>
  <w:footnote w:type="continuationSeparator" w:id="0">
    <w:p w14:paraId="55408243" w14:textId="77777777" w:rsidR="008342C2" w:rsidRDefault="008342C2" w:rsidP="00442349">
      <w:r>
        <w:continuationSeparator/>
      </w:r>
    </w:p>
  </w:footnote>
  <w:footnote w:type="continuationNotice" w:id="1">
    <w:p w14:paraId="666F35C9" w14:textId="77777777" w:rsidR="008342C2" w:rsidRDefault="008342C2" w:rsidP="004423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4210"/>
    <w:multiLevelType w:val="hybridMultilevel"/>
    <w:tmpl w:val="E5D81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D06"/>
    <w:multiLevelType w:val="hybridMultilevel"/>
    <w:tmpl w:val="6962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C6B"/>
    <w:multiLevelType w:val="hybridMultilevel"/>
    <w:tmpl w:val="C0F2BB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95C"/>
    <w:multiLevelType w:val="hybridMultilevel"/>
    <w:tmpl w:val="606EF05C"/>
    <w:lvl w:ilvl="0" w:tplc="335A8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FCC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88F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668A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7ED3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A0E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CA6D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EC1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524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047CF"/>
    <w:multiLevelType w:val="hybridMultilevel"/>
    <w:tmpl w:val="7EFE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57B24"/>
    <w:multiLevelType w:val="hybridMultilevel"/>
    <w:tmpl w:val="A7062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54B0"/>
    <w:multiLevelType w:val="hybridMultilevel"/>
    <w:tmpl w:val="7BDAE634"/>
    <w:lvl w:ilvl="0" w:tplc="DCBCB6C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852DD"/>
    <w:multiLevelType w:val="hybridMultilevel"/>
    <w:tmpl w:val="F4D68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3500B"/>
    <w:multiLevelType w:val="hybridMultilevel"/>
    <w:tmpl w:val="E8DC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76276"/>
    <w:multiLevelType w:val="hybridMultilevel"/>
    <w:tmpl w:val="4D84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00099"/>
    <w:multiLevelType w:val="hybridMultilevel"/>
    <w:tmpl w:val="2E08395A"/>
    <w:lvl w:ilvl="0" w:tplc="AF54C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88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F20C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00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EA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22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DA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C71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747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B14B1"/>
    <w:multiLevelType w:val="hybridMultilevel"/>
    <w:tmpl w:val="D79E585A"/>
    <w:lvl w:ilvl="0" w:tplc="01160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483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30F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163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74C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1AC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26FC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66D4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36A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52134"/>
    <w:multiLevelType w:val="hybridMultilevel"/>
    <w:tmpl w:val="B8123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719CA"/>
    <w:multiLevelType w:val="hybridMultilevel"/>
    <w:tmpl w:val="057C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54957"/>
    <w:multiLevelType w:val="hybridMultilevel"/>
    <w:tmpl w:val="2C7A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D5144"/>
    <w:multiLevelType w:val="hybridMultilevel"/>
    <w:tmpl w:val="C7AE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02B73"/>
    <w:multiLevelType w:val="hybridMultilevel"/>
    <w:tmpl w:val="4BEE6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E551E"/>
    <w:multiLevelType w:val="hybridMultilevel"/>
    <w:tmpl w:val="609C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925EB"/>
    <w:multiLevelType w:val="hybridMultilevel"/>
    <w:tmpl w:val="A9FC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007A7"/>
    <w:multiLevelType w:val="hybridMultilevel"/>
    <w:tmpl w:val="91862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E0BAC"/>
    <w:multiLevelType w:val="hybridMultilevel"/>
    <w:tmpl w:val="0F7C52F0"/>
    <w:lvl w:ilvl="0" w:tplc="7B943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26E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98A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B039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FC54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281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D0B0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EA6F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88C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2682A"/>
    <w:multiLevelType w:val="hybridMultilevel"/>
    <w:tmpl w:val="CFDC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343C8"/>
    <w:multiLevelType w:val="hybridMultilevel"/>
    <w:tmpl w:val="2F461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52523"/>
    <w:multiLevelType w:val="hybridMultilevel"/>
    <w:tmpl w:val="E19CC2FC"/>
    <w:lvl w:ilvl="0" w:tplc="2FC61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0D0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20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A4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AE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66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8EC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E56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7C9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933EC8"/>
    <w:multiLevelType w:val="hybridMultilevel"/>
    <w:tmpl w:val="96E0A3F0"/>
    <w:lvl w:ilvl="0" w:tplc="46A8E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3668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7EA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4C44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82BE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BAC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36B5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867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B49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6B37B9"/>
    <w:multiLevelType w:val="hybridMultilevel"/>
    <w:tmpl w:val="DDAEF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21A4E"/>
    <w:multiLevelType w:val="hybridMultilevel"/>
    <w:tmpl w:val="CF42B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96481"/>
    <w:multiLevelType w:val="hybridMultilevel"/>
    <w:tmpl w:val="0D049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A0FAE"/>
    <w:multiLevelType w:val="hybridMultilevel"/>
    <w:tmpl w:val="7500EE50"/>
    <w:lvl w:ilvl="0" w:tplc="B212C87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A62BE0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13C3D5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7BEACC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F32DF4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998F4A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006A30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906352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DEC16F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7372182"/>
    <w:multiLevelType w:val="hybridMultilevel"/>
    <w:tmpl w:val="FFAAAA1C"/>
    <w:lvl w:ilvl="0" w:tplc="8D64B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1E2DE0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34CCF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5C9D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74E1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8CD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D62D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C049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1C8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616864"/>
    <w:multiLevelType w:val="hybridMultilevel"/>
    <w:tmpl w:val="02DC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5030"/>
    <w:multiLevelType w:val="hybridMultilevel"/>
    <w:tmpl w:val="EC809D66"/>
    <w:lvl w:ilvl="0" w:tplc="0F463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DE03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85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2E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8D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A4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3EC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EC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65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602967"/>
    <w:multiLevelType w:val="hybridMultilevel"/>
    <w:tmpl w:val="3F90FB4C"/>
    <w:lvl w:ilvl="0" w:tplc="2E5E22C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472CBD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052483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5025DF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7DA600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436757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71C7A3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8944B4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4042D3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16C2990"/>
    <w:multiLevelType w:val="hybridMultilevel"/>
    <w:tmpl w:val="7B10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33C13"/>
    <w:multiLevelType w:val="hybridMultilevel"/>
    <w:tmpl w:val="C6C276F6"/>
    <w:lvl w:ilvl="0" w:tplc="BCC43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F4A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FAC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A6F3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9A3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6ED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C6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F44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BC0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5F3845"/>
    <w:multiLevelType w:val="hybridMultilevel"/>
    <w:tmpl w:val="E7041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46D1B"/>
    <w:multiLevelType w:val="hybridMultilevel"/>
    <w:tmpl w:val="DB3E6EA0"/>
    <w:lvl w:ilvl="0" w:tplc="29422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989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66B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B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08E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8A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D89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83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0CF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00409D"/>
    <w:multiLevelType w:val="hybridMultilevel"/>
    <w:tmpl w:val="0102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35BEA"/>
    <w:multiLevelType w:val="hybridMultilevel"/>
    <w:tmpl w:val="C66E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A33A2"/>
    <w:multiLevelType w:val="hybridMultilevel"/>
    <w:tmpl w:val="FD5C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F2B86"/>
    <w:multiLevelType w:val="hybridMultilevel"/>
    <w:tmpl w:val="F8325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81401"/>
    <w:multiLevelType w:val="hybridMultilevel"/>
    <w:tmpl w:val="53EA9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72A49"/>
    <w:multiLevelType w:val="hybridMultilevel"/>
    <w:tmpl w:val="D79AB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06FE2"/>
    <w:multiLevelType w:val="hybridMultilevel"/>
    <w:tmpl w:val="CD9E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14B22"/>
    <w:multiLevelType w:val="hybridMultilevel"/>
    <w:tmpl w:val="38AA4FDC"/>
    <w:lvl w:ilvl="0" w:tplc="1E3A198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0ACF23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3A8110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F884CE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786BF7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0D0CEF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7A429C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F8E9C6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528144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C690F53"/>
    <w:multiLevelType w:val="hybridMultilevel"/>
    <w:tmpl w:val="2820C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94ADD"/>
    <w:multiLevelType w:val="hybridMultilevel"/>
    <w:tmpl w:val="5ED47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2"/>
  </w:num>
  <w:num w:numId="3">
    <w:abstractNumId w:val="34"/>
  </w:num>
  <w:num w:numId="4">
    <w:abstractNumId w:val="3"/>
  </w:num>
  <w:num w:numId="5">
    <w:abstractNumId w:val="24"/>
  </w:num>
  <w:num w:numId="6">
    <w:abstractNumId w:val="29"/>
  </w:num>
  <w:num w:numId="7">
    <w:abstractNumId w:val="11"/>
  </w:num>
  <w:num w:numId="8">
    <w:abstractNumId w:val="36"/>
  </w:num>
  <w:num w:numId="9">
    <w:abstractNumId w:val="36"/>
  </w:num>
  <w:num w:numId="10">
    <w:abstractNumId w:val="36"/>
    <w:lvlOverride w:ilvl="0">
      <w:lvl w:ilvl="0" w:tplc="29422B0A">
        <w:numFmt w:val="decimal"/>
        <w:lvlText w:val=""/>
        <w:lvlJc w:val="left"/>
      </w:lvl>
    </w:lvlOverride>
    <w:lvlOverride w:ilvl="1">
      <w:lvl w:ilvl="1" w:tplc="889896D8">
        <w:numFmt w:val="lowerLetter"/>
        <w:lvlText w:val="%2."/>
        <w:lvlJc w:val="left"/>
      </w:lvl>
    </w:lvlOverride>
  </w:num>
  <w:num w:numId="11">
    <w:abstractNumId w:val="23"/>
    <w:lvlOverride w:ilvl="0">
      <w:lvl w:ilvl="0" w:tplc="2FC6167C">
        <w:numFmt w:val="decimal"/>
        <w:lvlText w:val="%1."/>
        <w:lvlJc w:val="left"/>
      </w:lvl>
    </w:lvlOverride>
  </w:num>
  <w:num w:numId="12">
    <w:abstractNumId w:val="31"/>
  </w:num>
  <w:num w:numId="13">
    <w:abstractNumId w:val="31"/>
    <w:lvlOverride w:ilvl="0">
      <w:lvl w:ilvl="0" w:tplc="0F4637D2">
        <w:numFmt w:val="decimal"/>
        <w:lvlText w:val=""/>
        <w:lvlJc w:val="left"/>
      </w:lvl>
    </w:lvlOverride>
    <w:lvlOverride w:ilvl="1">
      <w:lvl w:ilvl="1" w:tplc="F5DE0322">
        <w:numFmt w:val="lowerLetter"/>
        <w:lvlText w:val="%2."/>
        <w:lvlJc w:val="left"/>
      </w:lvl>
    </w:lvlOverride>
  </w:num>
  <w:num w:numId="14">
    <w:abstractNumId w:val="20"/>
  </w:num>
  <w:num w:numId="15">
    <w:abstractNumId w:val="39"/>
  </w:num>
  <w:num w:numId="16">
    <w:abstractNumId w:val="37"/>
  </w:num>
  <w:num w:numId="17">
    <w:abstractNumId w:val="38"/>
  </w:num>
  <w:num w:numId="18">
    <w:abstractNumId w:val="33"/>
  </w:num>
  <w:num w:numId="19">
    <w:abstractNumId w:val="43"/>
  </w:num>
  <w:num w:numId="20">
    <w:abstractNumId w:val="8"/>
  </w:num>
  <w:num w:numId="21">
    <w:abstractNumId w:val="10"/>
  </w:num>
  <w:num w:numId="22">
    <w:abstractNumId w:val="1"/>
  </w:num>
  <w:num w:numId="23">
    <w:abstractNumId w:val="30"/>
  </w:num>
  <w:num w:numId="24">
    <w:abstractNumId w:val="18"/>
  </w:num>
  <w:num w:numId="25">
    <w:abstractNumId w:val="28"/>
  </w:num>
  <w:num w:numId="26">
    <w:abstractNumId w:val="2"/>
  </w:num>
  <w:num w:numId="27">
    <w:abstractNumId w:val="6"/>
  </w:num>
  <w:num w:numId="28">
    <w:abstractNumId w:val="0"/>
  </w:num>
  <w:num w:numId="29">
    <w:abstractNumId w:val="7"/>
  </w:num>
  <w:num w:numId="30">
    <w:abstractNumId w:val="9"/>
  </w:num>
  <w:num w:numId="31">
    <w:abstractNumId w:val="4"/>
  </w:num>
  <w:num w:numId="32">
    <w:abstractNumId w:val="15"/>
  </w:num>
  <w:num w:numId="33">
    <w:abstractNumId w:val="5"/>
  </w:num>
  <w:num w:numId="34">
    <w:abstractNumId w:val="41"/>
  </w:num>
  <w:num w:numId="35">
    <w:abstractNumId w:val="45"/>
  </w:num>
  <w:num w:numId="36">
    <w:abstractNumId w:val="42"/>
  </w:num>
  <w:num w:numId="37">
    <w:abstractNumId w:val="13"/>
  </w:num>
  <w:num w:numId="38">
    <w:abstractNumId w:val="16"/>
  </w:num>
  <w:num w:numId="39">
    <w:abstractNumId w:val="22"/>
  </w:num>
  <w:num w:numId="40">
    <w:abstractNumId w:val="40"/>
  </w:num>
  <w:num w:numId="41">
    <w:abstractNumId w:val="14"/>
  </w:num>
  <w:num w:numId="42">
    <w:abstractNumId w:val="17"/>
  </w:num>
  <w:num w:numId="43">
    <w:abstractNumId w:val="19"/>
  </w:num>
  <w:num w:numId="44">
    <w:abstractNumId w:val="46"/>
  </w:num>
  <w:num w:numId="45">
    <w:abstractNumId w:val="35"/>
  </w:num>
  <w:num w:numId="46">
    <w:abstractNumId w:val="12"/>
  </w:num>
  <w:num w:numId="47">
    <w:abstractNumId w:val="27"/>
  </w:num>
  <w:num w:numId="48">
    <w:abstractNumId w:val="25"/>
  </w:num>
  <w:num w:numId="49">
    <w:abstractNumId w:val="26"/>
  </w:num>
  <w:num w:numId="50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1F"/>
    <w:rsid w:val="00004EEE"/>
    <w:rsid w:val="000612E8"/>
    <w:rsid w:val="000943B3"/>
    <w:rsid w:val="00097DA8"/>
    <w:rsid w:val="000D5EEA"/>
    <w:rsid w:val="000E2C9A"/>
    <w:rsid w:val="000F4271"/>
    <w:rsid w:val="000F4F27"/>
    <w:rsid w:val="00123A40"/>
    <w:rsid w:val="00137F4C"/>
    <w:rsid w:val="00146EB2"/>
    <w:rsid w:val="00163FC0"/>
    <w:rsid w:val="00184808"/>
    <w:rsid w:val="001954E6"/>
    <w:rsid w:val="00197340"/>
    <w:rsid w:val="0019752A"/>
    <w:rsid w:val="001A6B4F"/>
    <w:rsid w:val="001F2545"/>
    <w:rsid w:val="001F557C"/>
    <w:rsid w:val="00211C81"/>
    <w:rsid w:val="00250B90"/>
    <w:rsid w:val="002510DA"/>
    <w:rsid w:val="002637D5"/>
    <w:rsid w:val="00270A03"/>
    <w:rsid w:val="002B3745"/>
    <w:rsid w:val="002C119F"/>
    <w:rsid w:val="002D164E"/>
    <w:rsid w:val="00300D0C"/>
    <w:rsid w:val="003012DB"/>
    <w:rsid w:val="003161E3"/>
    <w:rsid w:val="00335F50"/>
    <w:rsid w:val="00336BC3"/>
    <w:rsid w:val="003527FC"/>
    <w:rsid w:val="00365A87"/>
    <w:rsid w:val="003959F2"/>
    <w:rsid w:val="00396E12"/>
    <w:rsid w:val="003977BA"/>
    <w:rsid w:val="003C404F"/>
    <w:rsid w:val="003C56C3"/>
    <w:rsid w:val="003E2D49"/>
    <w:rsid w:val="003E38F9"/>
    <w:rsid w:val="00404DAE"/>
    <w:rsid w:val="00413C39"/>
    <w:rsid w:val="00442349"/>
    <w:rsid w:val="00460DCD"/>
    <w:rsid w:val="0046163F"/>
    <w:rsid w:val="004813E6"/>
    <w:rsid w:val="004851AD"/>
    <w:rsid w:val="004938DF"/>
    <w:rsid w:val="004A4F32"/>
    <w:rsid w:val="004B5280"/>
    <w:rsid w:val="004C3F4E"/>
    <w:rsid w:val="004F6E3D"/>
    <w:rsid w:val="00506ED4"/>
    <w:rsid w:val="00522C50"/>
    <w:rsid w:val="0052451C"/>
    <w:rsid w:val="00527477"/>
    <w:rsid w:val="00530C1D"/>
    <w:rsid w:val="0053769B"/>
    <w:rsid w:val="00554CD8"/>
    <w:rsid w:val="00564384"/>
    <w:rsid w:val="005824D4"/>
    <w:rsid w:val="005834BE"/>
    <w:rsid w:val="005B434B"/>
    <w:rsid w:val="005B7F2A"/>
    <w:rsid w:val="005C1600"/>
    <w:rsid w:val="005D0D6F"/>
    <w:rsid w:val="005F2231"/>
    <w:rsid w:val="005F51E4"/>
    <w:rsid w:val="00600BAB"/>
    <w:rsid w:val="00602073"/>
    <w:rsid w:val="00611604"/>
    <w:rsid w:val="006328F3"/>
    <w:rsid w:val="00632C18"/>
    <w:rsid w:val="00633D20"/>
    <w:rsid w:val="0063563C"/>
    <w:rsid w:val="00635F68"/>
    <w:rsid w:val="00636E4A"/>
    <w:rsid w:val="006464C8"/>
    <w:rsid w:val="00677593"/>
    <w:rsid w:val="006A28B4"/>
    <w:rsid w:val="006C32DC"/>
    <w:rsid w:val="006E629B"/>
    <w:rsid w:val="007055E1"/>
    <w:rsid w:val="0072707C"/>
    <w:rsid w:val="0076479C"/>
    <w:rsid w:val="007721AF"/>
    <w:rsid w:val="007740C3"/>
    <w:rsid w:val="007758A5"/>
    <w:rsid w:val="00786420"/>
    <w:rsid w:val="007E6CE5"/>
    <w:rsid w:val="00804DD2"/>
    <w:rsid w:val="00816509"/>
    <w:rsid w:val="00821FAB"/>
    <w:rsid w:val="0082563C"/>
    <w:rsid w:val="008342C2"/>
    <w:rsid w:val="00870AB2"/>
    <w:rsid w:val="0087628E"/>
    <w:rsid w:val="008852E5"/>
    <w:rsid w:val="00890FF0"/>
    <w:rsid w:val="00894305"/>
    <w:rsid w:val="008975EB"/>
    <w:rsid w:val="008A179A"/>
    <w:rsid w:val="008A3883"/>
    <w:rsid w:val="008B62BC"/>
    <w:rsid w:val="008D6B1D"/>
    <w:rsid w:val="008E4DB1"/>
    <w:rsid w:val="0093054B"/>
    <w:rsid w:val="00934306"/>
    <w:rsid w:val="00934EE1"/>
    <w:rsid w:val="00980BF4"/>
    <w:rsid w:val="00993CEF"/>
    <w:rsid w:val="009D128A"/>
    <w:rsid w:val="009E4A6B"/>
    <w:rsid w:val="009E4C8C"/>
    <w:rsid w:val="009E5450"/>
    <w:rsid w:val="00A05314"/>
    <w:rsid w:val="00A27D35"/>
    <w:rsid w:val="00A4241D"/>
    <w:rsid w:val="00A54639"/>
    <w:rsid w:val="00A5782F"/>
    <w:rsid w:val="00A7681B"/>
    <w:rsid w:val="00A86AB7"/>
    <w:rsid w:val="00AA2269"/>
    <w:rsid w:val="00AA32BD"/>
    <w:rsid w:val="00AB519B"/>
    <w:rsid w:val="00AB644C"/>
    <w:rsid w:val="00AB7801"/>
    <w:rsid w:val="00AC6AD4"/>
    <w:rsid w:val="00AD6A44"/>
    <w:rsid w:val="00AE4C00"/>
    <w:rsid w:val="00B0030B"/>
    <w:rsid w:val="00B13A69"/>
    <w:rsid w:val="00B30534"/>
    <w:rsid w:val="00B662A3"/>
    <w:rsid w:val="00BA035F"/>
    <w:rsid w:val="00BC32F9"/>
    <w:rsid w:val="00BE3AFE"/>
    <w:rsid w:val="00BE5F41"/>
    <w:rsid w:val="00BE6F1E"/>
    <w:rsid w:val="00BF54CC"/>
    <w:rsid w:val="00C124EA"/>
    <w:rsid w:val="00C27D02"/>
    <w:rsid w:val="00C34696"/>
    <w:rsid w:val="00C37850"/>
    <w:rsid w:val="00C53114"/>
    <w:rsid w:val="00C54C70"/>
    <w:rsid w:val="00CA388E"/>
    <w:rsid w:val="00CB0F11"/>
    <w:rsid w:val="00CD13A6"/>
    <w:rsid w:val="00D04E15"/>
    <w:rsid w:val="00D138EA"/>
    <w:rsid w:val="00D34D1F"/>
    <w:rsid w:val="00D50412"/>
    <w:rsid w:val="00D556B1"/>
    <w:rsid w:val="00D61E6B"/>
    <w:rsid w:val="00D717F9"/>
    <w:rsid w:val="00D74CEE"/>
    <w:rsid w:val="00DA16D2"/>
    <w:rsid w:val="00DA45C2"/>
    <w:rsid w:val="00DB2A57"/>
    <w:rsid w:val="00DC08B0"/>
    <w:rsid w:val="00DC4AAB"/>
    <w:rsid w:val="00DC6853"/>
    <w:rsid w:val="00DC6FE5"/>
    <w:rsid w:val="00DD2D57"/>
    <w:rsid w:val="00DE6031"/>
    <w:rsid w:val="00E05EA2"/>
    <w:rsid w:val="00E22C7B"/>
    <w:rsid w:val="00E4046A"/>
    <w:rsid w:val="00E45AE2"/>
    <w:rsid w:val="00E52D72"/>
    <w:rsid w:val="00E6064B"/>
    <w:rsid w:val="00E82EA1"/>
    <w:rsid w:val="00E84E82"/>
    <w:rsid w:val="00E87FFD"/>
    <w:rsid w:val="00E92AB9"/>
    <w:rsid w:val="00E9414A"/>
    <w:rsid w:val="00EB2B1F"/>
    <w:rsid w:val="00EB3C86"/>
    <w:rsid w:val="00EB5609"/>
    <w:rsid w:val="00EC3B44"/>
    <w:rsid w:val="00EC45B3"/>
    <w:rsid w:val="00ED1249"/>
    <w:rsid w:val="00ED6281"/>
    <w:rsid w:val="00ED7BA4"/>
    <w:rsid w:val="00EE24E4"/>
    <w:rsid w:val="00EE68A3"/>
    <w:rsid w:val="00EF3C36"/>
    <w:rsid w:val="00EF62E7"/>
    <w:rsid w:val="00EF6F78"/>
    <w:rsid w:val="00F10102"/>
    <w:rsid w:val="00F153D5"/>
    <w:rsid w:val="00F229C5"/>
    <w:rsid w:val="00F22F72"/>
    <w:rsid w:val="00F75421"/>
    <w:rsid w:val="00F75534"/>
    <w:rsid w:val="00F97479"/>
    <w:rsid w:val="00FA2926"/>
    <w:rsid w:val="00FB4A88"/>
    <w:rsid w:val="00FD70E3"/>
    <w:rsid w:val="00FF5118"/>
    <w:rsid w:val="01A216F9"/>
    <w:rsid w:val="01D220FA"/>
    <w:rsid w:val="02FC178E"/>
    <w:rsid w:val="03A90286"/>
    <w:rsid w:val="04BB8232"/>
    <w:rsid w:val="0564848F"/>
    <w:rsid w:val="06429538"/>
    <w:rsid w:val="078460BF"/>
    <w:rsid w:val="07898BBE"/>
    <w:rsid w:val="07CDDA76"/>
    <w:rsid w:val="0802B421"/>
    <w:rsid w:val="080D8CBD"/>
    <w:rsid w:val="081735CE"/>
    <w:rsid w:val="0863BCBC"/>
    <w:rsid w:val="08AB0C38"/>
    <w:rsid w:val="09A93D67"/>
    <w:rsid w:val="09CF2FF5"/>
    <w:rsid w:val="0B5F80C3"/>
    <w:rsid w:val="0B78E141"/>
    <w:rsid w:val="0BB8E9FE"/>
    <w:rsid w:val="0EDE7B91"/>
    <w:rsid w:val="114014BB"/>
    <w:rsid w:val="13110283"/>
    <w:rsid w:val="13AF84AE"/>
    <w:rsid w:val="13D274FA"/>
    <w:rsid w:val="16499F64"/>
    <w:rsid w:val="169586BF"/>
    <w:rsid w:val="1780600D"/>
    <w:rsid w:val="184DB284"/>
    <w:rsid w:val="187AD0D7"/>
    <w:rsid w:val="18E055F5"/>
    <w:rsid w:val="18FD47E4"/>
    <w:rsid w:val="193406F4"/>
    <w:rsid w:val="194F99EA"/>
    <w:rsid w:val="1A0A3334"/>
    <w:rsid w:val="1A35FFEE"/>
    <w:rsid w:val="1A77664B"/>
    <w:rsid w:val="1B01EFEC"/>
    <w:rsid w:val="1B1A1C2A"/>
    <w:rsid w:val="1BB27199"/>
    <w:rsid w:val="1BB3E31E"/>
    <w:rsid w:val="1C3DEB84"/>
    <w:rsid w:val="1C545F83"/>
    <w:rsid w:val="1C9DC04D"/>
    <w:rsid w:val="1DBC552A"/>
    <w:rsid w:val="1F1371E6"/>
    <w:rsid w:val="1F5DF741"/>
    <w:rsid w:val="1FD43012"/>
    <w:rsid w:val="2050CE2D"/>
    <w:rsid w:val="20BD55F0"/>
    <w:rsid w:val="20C55DEF"/>
    <w:rsid w:val="211D2AB9"/>
    <w:rsid w:val="2187A439"/>
    <w:rsid w:val="2455C79A"/>
    <w:rsid w:val="246CF7B9"/>
    <w:rsid w:val="247B3235"/>
    <w:rsid w:val="249B0040"/>
    <w:rsid w:val="26A192EF"/>
    <w:rsid w:val="28C65C68"/>
    <w:rsid w:val="296D9A2E"/>
    <w:rsid w:val="2AD6121F"/>
    <w:rsid w:val="2B0FF45A"/>
    <w:rsid w:val="2BF09EE7"/>
    <w:rsid w:val="2D4323A9"/>
    <w:rsid w:val="2D5371CA"/>
    <w:rsid w:val="2D820EE3"/>
    <w:rsid w:val="2DFCC468"/>
    <w:rsid w:val="2E43B490"/>
    <w:rsid w:val="2E9D7E66"/>
    <w:rsid w:val="2EFF8464"/>
    <w:rsid w:val="2F2B58F5"/>
    <w:rsid w:val="2FE2695E"/>
    <w:rsid w:val="31F4075E"/>
    <w:rsid w:val="321E4FE7"/>
    <w:rsid w:val="329777F7"/>
    <w:rsid w:val="32E3BE52"/>
    <w:rsid w:val="33B1D8D6"/>
    <w:rsid w:val="3461D3CA"/>
    <w:rsid w:val="34AE477C"/>
    <w:rsid w:val="350D6AE8"/>
    <w:rsid w:val="355E510E"/>
    <w:rsid w:val="38256AD3"/>
    <w:rsid w:val="38D2D8BB"/>
    <w:rsid w:val="393DA4FF"/>
    <w:rsid w:val="3970AF9E"/>
    <w:rsid w:val="3A7BD486"/>
    <w:rsid w:val="3BCDF3BC"/>
    <w:rsid w:val="3C7EEACF"/>
    <w:rsid w:val="3D7DBD2F"/>
    <w:rsid w:val="3FE94A8F"/>
    <w:rsid w:val="40476229"/>
    <w:rsid w:val="40DD3B1B"/>
    <w:rsid w:val="4202A604"/>
    <w:rsid w:val="42D407D7"/>
    <w:rsid w:val="43D3C79A"/>
    <w:rsid w:val="43F4E813"/>
    <w:rsid w:val="44E7E2DF"/>
    <w:rsid w:val="458AC173"/>
    <w:rsid w:val="4661AD8A"/>
    <w:rsid w:val="46D19CF7"/>
    <w:rsid w:val="47AA5618"/>
    <w:rsid w:val="48253880"/>
    <w:rsid w:val="488F6DDB"/>
    <w:rsid w:val="48FAE03D"/>
    <w:rsid w:val="4954525C"/>
    <w:rsid w:val="4A8C0F24"/>
    <w:rsid w:val="4B3B94B2"/>
    <w:rsid w:val="4B3D0637"/>
    <w:rsid w:val="4B6FC535"/>
    <w:rsid w:val="4C4DD452"/>
    <w:rsid w:val="4E78341D"/>
    <w:rsid w:val="50475CB7"/>
    <w:rsid w:val="53346F38"/>
    <w:rsid w:val="5398C44B"/>
    <w:rsid w:val="539FCE9F"/>
    <w:rsid w:val="53DF2769"/>
    <w:rsid w:val="5453FAC8"/>
    <w:rsid w:val="557BB733"/>
    <w:rsid w:val="562AB608"/>
    <w:rsid w:val="56B2806C"/>
    <w:rsid w:val="570D6FFA"/>
    <w:rsid w:val="571341C7"/>
    <w:rsid w:val="57482663"/>
    <w:rsid w:val="577CF8ED"/>
    <w:rsid w:val="58645370"/>
    <w:rsid w:val="58A9405B"/>
    <w:rsid w:val="5A250B3F"/>
    <w:rsid w:val="5B700353"/>
    <w:rsid w:val="5BD9BDE0"/>
    <w:rsid w:val="5CDF83DD"/>
    <w:rsid w:val="5D27C3D1"/>
    <w:rsid w:val="5DD993CA"/>
    <w:rsid w:val="5FA38664"/>
    <w:rsid w:val="5FEF6DBF"/>
    <w:rsid w:val="61114B1C"/>
    <w:rsid w:val="61A94477"/>
    <w:rsid w:val="61B6F1A1"/>
    <w:rsid w:val="624F3FEF"/>
    <w:rsid w:val="633BF80E"/>
    <w:rsid w:val="63B4DD5D"/>
    <w:rsid w:val="662D4696"/>
    <w:rsid w:val="672297A5"/>
    <w:rsid w:val="6838DA55"/>
    <w:rsid w:val="68B4D87B"/>
    <w:rsid w:val="6A9F612C"/>
    <w:rsid w:val="6ACE30FC"/>
    <w:rsid w:val="6CB98A16"/>
    <w:rsid w:val="6E6FC797"/>
    <w:rsid w:val="6FA1771D"/>
    <w:rsid w:val="6FA96B76"/>
    <w:rsid w:val="7008587D"/>
    <w:rsid w:val="70BA1F09"/>
    <w:rsid w:val="7232CE69"/>
    <w:rsid w:val="72719A71"/>
    <w:rsid w:val="73090113"/>
    <w:rsid w:val="73B25019"/>
    <w:rsid w:val="73E05F4B"/>
    <w:rsid w:val="74A2CF27"/>
    <w:rsid w:val="754FE951"/>
    <w:rsid w:val="759E01B5"/>
    <w:rsid w:val="7673BDB5"/>
    <w:rsid w:val="76DB9FA8"/>
    <w:rsid w:val="77196BF4"/>
    <w:rsid w:val="774A0BC2"/>
    <w:rsid w:val="77787EE0"/>
    <w:rsid w:val="782250E0"/>
    <w:rsid w:val="784E2D1B"/>
    <w:rsid w:val="79687CC2"/>
    <w:rsid w:val="79A1E8F4"/>
    <w:rsid w:val="7B6ADC36"/>
    <w:rsid w:val="7C36CC34"/>
    <w:rsid w:val="7D1CCEFC"/>
    <w:rsid w:val="7E36B02E"/>
    <w:rsid w:val="7FB0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B28A04"/>
  <w15:chartTrackingRefBased/>
  <w15:docId w15:val="{FDBB2505-96A3-432E-B57A-DDB40AB7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49"/>
    <w:pPr>
      <w:shd w:val="clear" w:color="auto" w:fill="FFFFFF" w:themeFill="background1"/>
      <w:spacing w:before="100" w:beforeAutospacing="1" w:after="100" w:afterAutospacing="1" w:line="276" w:lineRule="auto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518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34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bCs/>
      <w:color w:val="00365B" w:themeColor="accent1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349"/>
    <w:pPr>
      <w:pBdr>
        <w:top w:val="single" w:sz="4" w:space="1" w:color="auto"/>
      </w:pBdr>
      <w:shd w:val="clear" w:color="auto" w:fill="B3DDF2" w:themeFill="background2" w:themeFillShade="E6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1F"/>
    <w:rPr>
      <w:rFonts w:ascii="Segoe UI" w:eastAsia="Arial" w:hAnsi="Segoe UI" w:cs="Segoe UI"/>
      <w:sz w:val="18"/>
      <w:szCs w:val="18"/>
      <w:lang w:val="en"/>
    </w:rPr>
  </w:style>
  <w:style w:type="paragraph" w:styleId="NormalWeb">
    <w:name w:val="Normal (Web)"/>
    <w:basedOn w:val="Normal"/>
    <w:uiPriority w:val="99"/>
    <w:unhideWhenUsed/>
    <w:rsid w:val="00AD6A44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F557C"/>
  </w:style>
  <w:style w:type="paragraph" w:styleId="ListParagraph">
    <w:name w:val="List Paragraph"/>
    <w:basedOn w:val="Normal"/>
    <w:uiPriority w:val="34"/>
    <w:qFormat/>
    <w:rsid w:val="00EB5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A57"/>
    <w:rPr>
      <w:color w:val="0B53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A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0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F11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F11"/>
    <w:rPr>
      <w:rFonts w:ascii="Arial" w:eastAsia="Arial" w:hAnsi="Arial" w:cs="Arial"/>
      <w:b/>
      <w:bCs/>
      <w:sz w:val="20"/>
      <w:szCs w:val="20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442349"/>
    <w:rPr>
      <w:rFonts w:ascii="Verdana" w:eastAsia="Times New Roman" w:hAnsi="Verdana"/>
      <w:shd w:val="clear" w:color="auto" w:fill="B3DDF2" w:themeFill="background2" w:themeFillShade="E6"/>
    </w:rPr>
  </w:style>
  <w:style w:type="character" w:styleId="FollowedHyperlink">
    <w:name w:val="FollowedHyperlink"/>
    <w:basedOn w:val="DefaultParagraphFont"/>
    <w:uiPriority w:val="99"/>
    <w:semiHidden/>
    <w:unhideWhenUsed/>
    <w:rsid w:val="00EE68A3"/>
    <w:rPr>
      <w:color w:val="85DFD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F4F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F27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semiHidden/>
    <w:unhideWhenUsed/>
    <w:rsid w:val="000F4F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F27"/>
    <w:rPr>
      <w:rFonts w:ascii="Arial" w:eastAsia="Arial" w:hAnsi="Arial" w:cs="Arial"/>
      <w:lang w:val="en"/>
    </w:rPr>
  </w:style>
  <w:style w:type="character" w:styleId="PlaceholderText">
    <w:name w:val="Placeholder Text"/>
    <w:basedOn w:val="DefaultParagraphFont"/>
    <w:uiPriority w:val="99"/>
    <w:semiHidden/>
    <w:rsid w:val="0044234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42349"/>
    <w:rPr>
      <w:rFonts w:asciiTheme="majorHAnsi" w:eastAsiaTheme="majorEastAsia" w:hAnsiTheme="majorHAnsi" w:cstheme="majorBidi"/>
      <w:color w:val="005188" w:themeColor="accent1" w:themeShade="BF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442349"/>
    <w:rPr>
      <w:rFonts w:asciiTheme="majorHAnsi" w:eastAsiaTheme="majorEastAsia" w:hAnsiTheme="majorHAnsi" w:cstheme="majorBidi"/>
      <w:b/>
      <w:bCs/>
      <w:color w:val="00365B" w:themeColor="accent1" w:themeShade="80"/>
      <w:sz w:val="32"/>
      <w:szCs w:val="32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003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erkoelb@michigan.gov" TargetMode="External"/><Relationship Id="rId18" Type="http://schemas.openxmlformats.org/officeDocument/2006/relationships/hyperlink" Target="http://legislature.mi.gov/doc.aspx?mcl-380-1526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legislature.mi.gov/doc.aspx?mcl-380-152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egislature.mi.gov/doc.aspx?mcl-380-1231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irn.fpg.unc.edu/sites/nirn.fpg.unc.edu/files/imce/documents/NIRN%20Hexagon%20Discussion%20Analysis%20Tool_September2020_1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ugentt@michigan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562C-F08A-4C7E-BDD8-CF7DD7CB8C74}"/>
      </w:docPartPr>
      <w:docPartBody>
        <w:p w:rsidR="004D3CDC" w:rsidRDefault="005A2E90">
          <w:r w:rsidRPr="00F76B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90"/>
    <w:rsid w:val="001F7C8C"/>
    <w:rsid w:val="004D3CDC"/>
    <w:rsid w:val="005A2E90"/>
    <w:rsid w:val="00B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E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DE_ADA">
  <a:themeElements>
    <a:clrScheme name="Custom 18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06DB6"/>
      </a:accent1>
      <a:accent2>
        <a:srgbClr val="009DD9"/>
      </a:accent2>
      <a:accent3>
        <a:srgbClr val="0BD0D9"/>
      </a:accent3>
      <a:accent4>
        <a:srgbClr val="67B582"/>
      </a:accent4>
      <a:accent5>
        <a:srgbClr val="7CCA62"/>
      </a:accent5>
      <a:accent6>
        <a:srgbClr val="A5C249"/>
      </a:accent6>
      <a:hlink>
        <a:srgbClr val="0B5394"/>
      </a:hlink>
      <a:folHlink>
        <a:srgbClr val="85DFD0"/>
      </a:folHlink>
    </a:clrScheme>
    <a:fontScheme name="MDE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1C1F885F28046971BD3787850CCD2" ma:contentTypeVersion="12" ma:contentTypeDescription="Create a new document." ma:contentTypeScope="" ma:versionID="64e79af41b5038e68e230b92e322c1fc">
  <xsd:schema xmlns:xsd="http://www.w3.org/2001/XMLSchema" xmlns:xs="http://www.w3.org/2001/XMLSchema" xmlns:p="http://schemas.microsoft.com/office/2006/metadata/properties" xmlns:ns2="08f4c769-5899-4983-87a2-4ff0bacf2267" xmlns:ns3="4830fd33-a362-4b52-bdfb-8d2f2373dd53" targetNamespace="http://schemas.microsoft.com/office/2006/metadata/properties" ma:root="true" ma:fieldsID="1afd1ddaf1ec62c200bef5f0201bef73" ns2:_="" ns3:_="">
    <xsd:import namespace="08f4c769-5899-4983-87a2-4ff0bacf2267"/>
    <xsd:import namespace="4830fd33-a362-4b52-bdfb-8d2f2373dd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4c769-5899-4983-87a2-4ff0bacf2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0fd33-a362-4b52-bdfb-8d2f2373dd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30fd33-a362-4b52-bdfb-8d2f2373dd53">
      <UserInfo>
        <DisplayName>Boerkoel, Ben (MDE)</DisplayName>
        <AccountId>1952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1E5EF-9943-4A7A-98F0-165BBD8A9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4c769-5899-4983-87a2-4ff0bacf2267"/>
    <ds:schemaRef ds:uri="4830fd33-a362-4b52-bdfb-8d2f2373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92600-AC77-45CE-8100-6EB1B489311D}">
  <ds:schemaRefs>
    <ds:schemaRef ds:uri="http://schemas.microsoft.com/office/2006/metadata/properties"/>
    <ds:schemaRef ds:uri="http://schemas.microsoft.com/office/infopath/2007/PartnerControls"/>
    <ds:schemaRef ds:uri="4830fd33-a362-4b52-bdfb-8d2f2373dd53"/>
  </ds:schemaRefs>
</ds:datastoreItem>
</file>

<file path=customXml/itemProps3.xml><?xml version="1.0" encoding="utf-8"?>
<ds:datastoreItem xmlns:ds="http://schemas.openxmlformats.org/officeDocument/2006/customXml" ds:itemID="{6C60210C-E261-457D-8F39-CC1E3DB871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D66C1B-9F57-485C-907A-B85295047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1854</Words>
  <Characters>10572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Lopez, Christi (MDE)</cp:lastModifiedBy>
  <cp:revision>2</cp:revision>
  <dcterms:created xsi:type="dcterms:W3CDTF">2021-01-22T20:50:00Z</dcterms:created>
  <dcterms:modified xsi:type="dcterms:W3CDTF">2021-01-22T20:50:00Z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BoerkoelB@michigan.gov</vt:lpwstr>
  </property>
  <property fmtid="{D5CDD505-2E9C-101B-9397-08002B2CF9AE}" pid="5" name="MSIP_Label_3a2fed65-62e7-46ea-af74-187e0c17143a_SetDate">
    <vt:lpwstr>2020-11-28T17:57:01.8803588Z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fbd79f10-cf33-41f0-b2ea-13fc5f156897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ContentTypeId">
    <vt:lpwstr>0x01010068A1C1F885F28046971BD3787850CCD2</vt:lpwstr>
  </property>
</Properties>
</file>