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799115747"/>
        <w:docPartObj>
          <w:docPartGallery w:val="Cover Pages"/>
          <w:docPartUnique/>
        </w:docPartObj>
      </w:sdtPr>
      <w:sdtEndPr>
        <w:rPr>
          <w:rStyle w:val="Strong"/>
          <w:b/>
          <w:bCs/>
        </w:rPr>
      </w:sdtEndPr>
      <w:sdtContent>
        <w:p w14:paraId="23448B8C" w14:textId="52A99A0B" w:rsidR="00900104" w:rsidRDefault="00900104">
          <w:r>
            <w:rPr>
              <w:noProof/>
            </w:rPr>
            <mc:AlternateContent>
              <mc:Choice Requires="wpg">
                <w:drawing>
                  <wp:anchor distT="0" distB="0" distL="114300" distR="114300" simplePos="0" relativeHeight="251659264" behindDoc="1" locked="0" layoutInCell="1" allowOverlap="1" wp14:anchorId="17AA42C4" wp14:editId="67C7562E">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CFE5BF" w14:textId="3C2D61FF" w:rsidR="00900104" w:rsidRDefault="00900104">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Heading3Char"/>
                                      <w:rFonts w:ascii="Avenir Next LT Pro" w:hAnsi="Avenir Next LT Pro"/>
                                      <w:b/>
                                      <w:bCs/>
                                      <w:color w:val="auto"/>
                                      <w:spacing w:val="-10"/>
                                      <w:kern w:val="28"/>
                                      <w:sz w:val="56"/>
                                      <w:szCs w:val="56"/>
                                      <w:lang w:eastAsia="ja-JP"/>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rPr>
                                      <w:rStyle w:val="Heading3Char"/>
                                    </w:rPr>
                                  </w:sdtEndPr>
                                  <w:sdtContent>
                                    <w:p w14:paraId="2691B381" w14:textId="7FB5E5C2" w:rsidR="00900104" w:rsidRPr="00900104" w:rsidRDefault="00514998" w:rsidP="00900104">
                                      <w:pPr>
                                        <w:pStyle w:val="NoSpacing"/>
                                        <w:jc w:val="center"/>
                                        <w:rPr>
                                          <w:rFonts w:ascii="Avenir Next LT Pro" w:eastAsiaTheme="majorEastAsia" w:hAnsi="Avenir Next LT Pro" w:cstheme="majorBidi"/>
                                          <w:caps/>
                                          <w:sz w:val="56"/>
                                          <w:szCs w:val="56"/>
                                        </w:rPr>
                                      </w:pPr>
                                      <w:r>
                                        <w:rPr>
                                          <w:rStyle w:val="Heading3Char"/>
                                          <w:rFonts w:ascii="Avenir Next LT Pro" w:hAnsi="Avenir Next LT Pro"/>
                                          <w:b/>
                                          <w:bCs/>
                                          <w:color w:val="auto"/>
                                          <w:spacing w:val="-10"/>
                                          <w:kern w:val="28"/>
                                          <w:sz w:val="56"/>
                                          <w:szCs w:val="56"/>
                                          <w:lang w:eastAsia="ja-JP"/>
                                        </w:rPr>
                                        <w:t>Store Cards and Incentives Policy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7AA42C4"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" fillcolor="#cfcdcd [289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" fillcolor="#cfcdcd [2894]" stroked="f" strokeweight="1pt">
                      <v:textbox inset="36pt,57.6pt,36pt,36pt">
                        <w:txbxContent>
                          <w:p w14:paraId="02CFE5BF" w14:textId="3C2D61FF" w:rsidR="00900104" w:rsidRDefault="00900104">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Style w:val="Heading3Char"/>
                                <w:rFonts w:ascii="Avenir Next LT Pro" w:hAnsi="Avenir Next LT Pro"/>
                                <w:b/>
                                <w:bCs/>
                                <w:color w:val="auto"/>
                                <w:spacing w:val="-10"/>
                                <w:kern w:val="28"/>
                                <w:sz w:val="56"/>
                                <w:szCs w:val="56"/>
                                <w:lang w:eastAsia="ja-JP"/>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rPr>
                                <w:rStyle w:val="Heading3Char"/>
                              </w:rPr>
                            </w:sdtEndPr>
                            <w:sdtContent>
                              <w:p w14:paraId="2691B381" w14:textId="7FB5E5C2" w:rsidR="00900104" w:rsidRPr="00900104" w:rsidRDefault="00514998" w:rsidP="00900104">
                                <w:pPr>
                                  <w:pStyle w:val="NoSpacing"/>
                                  <w:jc w:val="center"/>
                                  <w:rPr>
                                    <w:rFonts w:ascii="Avenir Next LT Pro" w:eastAsiaTheme="majorEastAsia" w:hAnsi="Avenir Next LT Pro" w:cstheme="majorBidi"/>
                                    <w:caps/>
                                    <w:sz w:val="56"/>
                                    <w:szCs w:val="56"/>
                                  </w:rPr>
                                </w:pPr>
                                <w:r>
                                  <w:rPr>
                                    <w:rStyle w:val="Heading3Char"/>
                                    <w:rFonts w:ascii="Avenir Next LT Pro" w:hAnsi="Avenir Next LT Pro"/>
                                    <w:b/>
                                    <w:bCs/>
                                    <w:color w:val="auto"/>
                                    <w:spacing w:val="-10"/>
                                    <w:kern w:val="28"/>
                                    <w:sz w:val="56"/>
                                    <w:szCs w:val="56"/>
                                    <w:lang w:eastAsia="ja-JP"/>
                                  </w:rPr>
                                  <w:t>Store Cards and Incentives Policy</w:t>
                                </w:r>
                              </w:p>
                            </w:sdtContent>
                          </w:sdt>
                        </w:txbxContent>
                      </v:textbox>
                    </v:shape>
                    <w10:wrap anchorx="page" anchory="page"/>
                  </v:group>
                </w:pict>
              </mc:Fallback>
            </mc:AlternateContent>
          </w:r>
        </w:p>
        <w:p w14:paraId="2F4F7F4F" w14:textId="0F580069" w:rsidR="00900104" w:rsidRDefault="00514998">
          <w:pPr>
            <w:rPr>
              <w:rStyle w:val="Strong"/>
            </w:rPr>
          </w:pPr>
          <w:r w:rsidRPr="00900104">
            <w:rPr>
              <w:rStyle w:val="Strong"/>
              <w:noProof/>
            </w:rPr>
            <mc:AlternateContent>
              <mc:Choice Requires="wps">
                <w:drawing>
                  <wp:anchor distT="45720" distB="45720" distL="114300" distR="114300" simplePos="0" relativeHeight="251661312" behindDoc="0" locked="0" layoutInCell="1" allowOverlap="1" wp14:anchorId="1B129FD8" wp14:editId="51920526">
                    <wp:simplePos x="0" y="0"/>
                    <wp:positionH relativeFrom="column">
                      <wp:posOffset>1951061</wp:posOffset>
                    </wp:positionH>
                    <wp:positionV relativeFrom="paragraph">
                      <wp:posOffset>2436372</wp:posOffset>
                    </wp:positionV>
                    <wp:extent cx="213487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870" cy="1404620"/>
                            </a:xfrm>
                            <a:prstGeom prst="rect">
                              <a:avLst/>
                            </a:prstGeom>
                            <a:solidFill>
                              <a:srgbClr val="FFFFFF"/>
                            </a:solidFill>
                            <a:ln w="9525">
                              <a:noFill/>
                              <a:miter lim="800000"/>
                              <a:headEnd/>
                              <a:tailEnd/>
                            </a:ln>
                          </wps:spPr>
                          <wps:txbx>
                            <w:txbxContent>
                              <w:p w14:paraId="52B21DCF" w14:textId="138A2384" w:rsidR="00900104" w:rsidRPr="00900104" w:rsidRDefault="00900104">
                                <w:pPr>
                                  <w:rPr>
                                    <w:rFonts w:ascii="Avenir Next LT Pro" w:hAnsi="Avenir Next LT Pro"/>
                                  </w:rPr>
                                </w:pPr>
                                <w:r w:rsidRPr="00900104">
                                  <w:rPr>
                                    <w:rFonts w:ascii="Avenir Next LT Pro" w:hAnsi="Avenir Next LT Pro"/>
                                  </w:rPr>
                                  <w:t>HIV</w:t>
                                </w:r>
                                <w:r w:rsidR="00514998">
                                  <w:rPr>
                                    <w:rFonts w:ascii="Avenir Next LT Pro" w:hAnsi="Avenir Next LT Pro"/>
                                  </w:rPr>
                                  <w:t xml:space="preserve"> and STD </w:t>
                                </w:r>
                                <w:r w:rsidR="00514998" w:rsidRPr="00900104">
                                  <w:rPr>
                                    <w:rFonts w:ascii="Avenir Next LT Pro" w:hAnsi="Avenir Next LT Pro"/>
                                  </w:rPr>
                                  <w:t>Related</w:t>
                                </w:r>
                                <w:r w:rsidRPr="00900104">
                                  <w:rPr>
                                    <w:rFonts w:ascii="Avenir Next LT Pro" w:hAnsi="Avenir Next LT Pro"/>
                                  </w:rPr>
                                  <w:t xml:space="preserve"> Grants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29FD8" id="Text Box 2" o:spid="_x0000_s1030" type="#_x0000_t202" style="position:absolute;margin-left:153.65pt;margin-top:191.85pt;width:168.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" stroked="f">
                    <v:textbox style="mso-fit-shape-to-text:t">
                      <w:txbxContent>
                        <w:p w14:paraId="52B21DCF" w14:textId="138A2384" w:rsidR="00900104" w:rsidRPr="00900104" w:rsidRDefault="00900104">
                          <w:pPr>
                            <w:rPr>
                              <w:rFonts w:ascii="Avenir Next LT Pro" w:hAnsi="Avenir Next LT Pro"/>
                            </w:rPr>
                          </w:pPr>
                          <w:r w:rsidRPr="00900104">
                            <w:rPr>
                              <w:rFonts w:ascii="Avenir Next LT Pro" w:hAnsi="Avenir Next LT Pro"/>
                            </w:rPr>
                            <w:t>HIV</w:t>
                          </w:r>
                          <w:r w:rsidR="00514998">
                            <w:rPr>
                              <w:rFonts w:ascii="Avenir Next LT Pro" w:hAnsi="Avenir Next LT Pro"/>
                            </w:rPr>
                            <w:t xml:space="preserve"> and STD </w:t>
                          </w:r>
                          <w:r w:rsidR="00514998" w:rsidRPr="00900104">
                            <w:rPr>
                              <w:rFonts w:ascii="Avenir Next LT Pro" w:hAnsi="Avenir Next LT Pro"/>
                            </w:rPr>
                            <w:t>Related</w:t>
                          </w:r>
                          <w:r w:rsidRPr="00900104">
                            <w:rPr>
                              <w:rFonts w:ascii="Avenir Next LT Pro" w:hAnsi="Avenir Next LT Pro"/>
                            </w:rPr>
                            <w:t xml:space="preserve"> Grants</w:t>
                          </w:r>
                        </w:p>
                      </w:txbxContent>
                    </v:textbox>
                    <w10:wrap type="square"/>
                  </v:shape>
                </w:pict>
              </mc:Fallback>
            </mc:AlternateContent>
          </w:r>
          <w:r w:rsidR="00900104">
            <w:rPr>
              <w:noProof/>
            </w:rPr>
            <mc:AlternateContent>
              <mc:Choice Requires="wps">
                <w:drawing>
                  <wp:anchor distT="0" distB="0" distL="114300" distR="114300" simplePos="0" relativeHeight="251663360" behindDoc="0" locked="0" layoutInCell="1" allowOverlap="1" wp14:anchorId="700A0289" wp14:editId="53F66B44">
                    <wp:simplePos x="0" y="0"/>
                    <wp:positionH relativeFrom="column">
                      <wp:posOffset>-225188</wp:posOffset>
                    </wp:positionH>
                    <wp:positionV relativeFrom="paragraph">
                      <wp:posOffset>6094578</wp:posOffset>
                    </wp:positionV>
                    <wp:extent cx="6339385" cy="2017661"/>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6339385" cy="2017661"/>
                            </a:xfrm>
                            <a:prstGeom prst="rect">
                              <a:avLst/>
                            </a:prstGeom>
                            <a:noFill/>
                            <a:ln w="6350">
                              <a:noFill/>
                            </a:ln>
                          </wps:spPr>
                          <wps:txbx>
                            <w:txbxContent>
                              <w:p w14:paraId="13C04FC2" w14:textId="77777777" w:rsidR="00900104" w:rsidRPr="00DE537A" w:rsidRDefault="00900104" w:rsidP="00900104">
                                <w:pPr>
                                  <w:rPr>
                                    <w:rStyle w:val="Strong"/>
                                  </w:rPr>
                                </w:pPr>
                              </w:p>
                              <w:p w14:paraId="53C07701" w14:textId="77777777" w:rsidR="00900104" w:rsidRPr="00900104" w:rsidRDefault="00900104" w:rsidP="00900104">
                                <w:pPr>
                                  <w:rPr>
                                    <w:rStyle w:val="Strong"/>
                                    <w:rFonts w:ascii="Avenir Next LT Pro" w:hAnsi="Avenir Next LT Pro"/>
                                    <w:sz w:val="28"/>
                                    <w:szCs w:val="28"/>
                                  </w:rPr>
                                </w:pPr>
                                <w:r w:rsidRPr="00900104">
                                  <w:rPr>
                                    <w:rStyle w:val="Strong"/>
                                    <w:rFonts w:ascii="Avenir Next LT Pro" w:hAnsi="Avenir Next LT Pro"/>
                                    <w:sz w:val="28"/>
                                    <w:szCs w:val="28"/>
                                  </w:rPr>
                                  <w:t>Agency Name:</w:t>
                                </w:r>
                              </w:p>
                              <w:p w14:paraId="19A23DAD" w14:textId="77777777" w:rsidR="00900104" w:rsidRPr="00900104" w:rsidRDefault="00900104" w:rsidP="00900104">
                                <w:pPr>
                                  <w:rPr>
                                    <w:rStyle w:val="Strong"/>
                                    <w:rFonts w:ascii="Avenir Next LT Pro" w:hAnsi="Avenir Next LT Pro"/>
                                    <w:sz w:val="28"/>
                                    <w:szCs w:val="28"/>
                                  </w:rPr>
                                </w:pPr>
                                <w:r w:rsidRPr="00900104">
                                  <w:rPr>
                                    <w:rStyle w:val="Strong"/>
                                    <w:rFonts w:ascii="Avenir Next LT Pro" w:hAnsi="Avenir Next LT Pro"/>
                                    <w:sz w:val="28"/>
                                    <w:szCs w:val="28"/>
                                  </w:rPr>
                                  <w:t>Approved By:</w:t>
                                </w:r>
                              </w:p>
                              <w:p w14:paraId="0024E74D" w14:textId="77777777" w:rsidR="00900104" w:rsidRPr="00900104" w:rsidRDefault="00900104" w:rsidP="00900104">
                                <w:pPr>
                                  <w:rPr>
                                    <w:rStyle w:val="Strong"/>
                                    <w:rFonts w:ascii="Avenir Next LT Pro" w:hAnsi="Avenir Next LT Pro"/>
                                    <w:sz w:val="28"/>
                                    <w:szCs w:val="28"/>
                                  </w:rPr>
                                </w:pPr>
                                <w:r w:rsidRPr="00900104">
                                  <w:rPr>
                                    <w:rStyle w:val="Strong"/>
                                    <w:rFonts w:ascii="Avenir Next LT Pro" w:hAnsi="Avenir Next LT Pro"/>
                                    <w:sz w:val="28"/>
                                    <w:szCs w:val="28"/>
                                  </w:rPr>
                                  <w:t>Title:</w:t>
                                </w:r>
                              </w:p>
                              <w:p w14:paraId="22CA1319" w14:textId="77777777" w:rsidR="00900104" w:rsidRPr="00900104" w:rsidRDefault="00900104" w:rsidP="00900104">
                                <w:pPr>
                                  <w:rPr>
                                    <w:rStyle w:val="Strong"/>
                                    <w:rFonts w:ascii="Avenir Next LT Pro" w:hAnsi="Avenir Next LT Pro"/>
                                    <w:sz w:val="28"/>
                                    <w:szCs w:val="28"/>
                                  </w:rPr>
                                </w:pPr>
                                <w:r w:rsidRPr="00900104">
                                  <w:rPr>
                                    <w:rStyle w:val="Strong"/>
                                    <w:rFonts w:ascii="Avenir Next LT Pro" w:hAnsi="Avenir Next LT Pro"/>
                                    <w:sz w:val="28"/>
                                    <w:szCs w:val="28"/>
                                  </w:rPr>
                                  <w:t>Signature of Approval: _______________________</w:t>
                                </w:r>
                                <w:r w:rsidRPr="00900104">
                                  <w:rPr>
                                    <w:rStyle w:val="Strong"/>
                                    <w:rFonts w:ascii="Avenir Next LT Pro" w:hAnsi="Avenir Next LT Pro"/>
                                    <w:sz w:val="28"/>
                                    <w:szCs w:val="28"/>
                                  </w:rPr>
                                  <w:softHyphen/>
                                </w:r>
                                <w:r w:rsidRPr="00900104">
                                  <w:rPr>
                                    <w:rStyle w:val="Strong"/>
                                    <w:rFonts w:ascii="Avenir Next LT Pro" w:hAnsi="Avenir Next LT Pro"/>
                                    <w:sz w:val="28"/>
                                    <w:szCs w:val="28"/>
                                  </w:rPr>
                                  <w:softHyphen/>
                                </w:r>
                                <w:r w:rsidRPr="00900104">
                                  <w:rPr>
                                    <w:rStyle w:val="Strong"/>
                                    <w:rFonts w:ascii="Avenir Next LT Pro" w:hAnsi="Avenir Next LT Pro"/>
                                    <w:sz w:val="28"/>
                                    <w:szCs w:val="28"/>
                                  </w:rPr>
                                  <w:softHyphen/>
                                  <w:t>__________</w:t>
                                </w:r>
                              </w:p>
                              <w:p w14:paraId="3D4B5A4F" w14:textId="77777777" w:rsidR="00900104" w:rsidRPr="00900104" w:rsidRDefault="00900104" w:rsidP="00900104">
                                <w:pPr>
                                  <w:rPr>
                                    <w:rStyle w:val="Strong"/>
                                    <w:rFonts w:ascii="Avenir Next LT Pro" w:hAnsi="Avenir Next LT Pro"/>
                                    <w:sz w:val="28"/>
                                    <w:szCs w:val="28"/>
                                  </w:rPr>
                                </w:pPr>
                                <w:r w:rsidRPr="00900104">
                                  <w:rPr>
                                    <w:rStyle w:val="Strong"/>
                                    <w:rFonts w:ascii="Avenir Next LT Pro" w:hAnsi="Avenir Next LT Pro"/>
                                    <w:sz w:val="28"/>
                                    <w:szCs w:val="28"/>
                                  </w:rPr>
                                  <w:t>Date Approved:</w:t>
                                </w:r>
                              </w:p>
                              <w:p w14:paraId="129E754E" w14:textId="77777777" w:rsidR="00900104" w:rsidRDefault="00900104">
                                <w:pPr>
                                  <w:pStyle w:val="NoSpacing"/>
                                  <w:spacing w:before="120"/>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A0289" id="Text Box 1" o:spid="_x0000_s1031" type="#_x0000_t202" style="position:absolute;margin-left:-17.75pt;margin-top:479.9pt;width:499.15pt;height:15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" filled="f" stroked="f" strokeweight=".5pt">
                    <v:textbox>
                      <w:txbxContent>
                        <w:p w14:paraId="13C04FC2" w14:textId="77777777" w:rsidR="00900104" w:rsidRPr="00DE537A" w:rsidRDefault="00900104" w:rsidP="00900104">
                          <w:pPr>
                            <w:rPr>
                              <w:rStyle w:val="Strong"/>
                            </w:rPr>
                          </w:pPr>
                        </w:p>
                        <w:p w14:paraId="53C07701" w14:textId="77777777" w:rsidR="00900104" w:rsidRPr="00900104" w:rsidRDefault="00900104" w:rsidP="00900104">
                          <w:pPr>
                            <w:rPr>
                              <w:rStyle w:val="Strong"/>
                              <w:rFonts w:ascii="Avenir Next LT Pro" w:hAnsi="Avenir Next LT Pro"/>
                              <w:sz w:val="28"/>
                              <w:szCs w:val="28"/>
                            </w:rPr>
                          </w:pPr>
                          <w:r w:rsidRPr="00900104">
                            <w:rPr>
                              <w:rStyle w:val="Strong"/>
                              <w:rFonts w:ascii="Avenir Next LT Pro" w:hAnsi="Avenir Next LT Pro"/>
                              <w:sz w:val="28"/>
                              <w:szCs w:val="28"/>
                            </w:rPr>
                            <w:t>Agency Name:</w:t>
                          </w:r>
                        </w:p>
                        <w:p w14:paraId="19A23DAD" w14:textId="77777777" w:rsidR="00900104" w:rsidRPr="00900104" w:rsidRDefault="00900104" w:rsidP="00900104">
                          <w:pPr>
                            <w:rPr>
                              <w:rStyle w:val="Strong"/>
                              <w:rFonts w:ascii="Avenir Next LT Pro" w:hAnsi="Avenir Next LT Pro"/>
                              <w:sz w:val="28"/>
                              <w:szCs w:val="28"/>
                            </w:rPr>
                          </w:pPr>
                          <w:r w:rsidRPr="00900104">
                            <w:rPr>
                              <w:rStyle w:val="Strong"/>
                              <w:rFonts w:ascii="Avenir Next LT Pro" w:hAnsi="Avenir Next LT Pro"/>
                              <w:sz w:val="28"/>
                              <w:szCs w:val="28"/>
                            </w:rPr>
                            <w:t>Approved By:</w:t>
                          </w:r>
                        </w:p>
                        <w:p w14:paraId="0024E74D" w14:textId="77777777" w:rsidR="00900104" w:rsidRPr="00900104" w:rsidRDefault="00900104" w:rsidP="00900104">
                          <w:pPr>
                            <w:rPr>
                              <w:rStyle w:val="Strong"/>
                              <w:rFonts w:ascii="Avenir Next LT Pro" w:hAnsi="Avenir Next LT Pro"/>
                              <w:sz w:val="28"/>
                              <w:szCs w:val="28"/>
                            </w:rPr>
                          </w:pPr>
                          <w:r w:rsidRPr="00900104">
                            <w:rPr>
                              <w:rStyle w:val="Strong"/>
                              <w:rFonts w:ascii="Avenir Next LT Pro" w:hAnsi="Avenir Next LT Pro"/>
                              <w:sz w:val="28"/>
                              <w:szCs w:val="28"/>
                            </w:rPr>
                            <w:t>Title:</w:t>
                          </w:r>
                        </w:p>
                        <w:p w14:paraId="22CA1319" w14:textId="77777777" w:rsidR="00900104" w:rsidRPr="00900104" w:rsidRDefault="00900104" w:rsidP="00900104">
                          <w:pPr>
                            <w:rPr>
                              <w:rStyle w:val="Strong"/>
                              <w:rFonts w:ascii="Avenir Next LT Pro" w:hAnsi="Avenir Next LT Pro"/>
                              <w:sz w:val="28"/>
                              <w:szCs w:val="28"/>
                            </w:rPr>
                          </w:pPr>
                          <w:r w:rsidRPr="00900104">
                            <w:rPr>
                              <w:rStyle w:val="Strong"/>
                              <w:rFonts w:ascii="Avenir Next LT Pro" w:hAnsi="Avenir Next LT Pro"/>
                              <w:sz w:val="28"/>
                              <w:szCs w:val="28"/>
                            </w:rPr>
                            <w:t>Signature of Approval: _______________________</w:t>
                          </w:r>
                          <w:r w:rsidRPr="00900104">
                            <w:rPr>
                              <w:rStyle w:val="Strong"/>
                              <w:rFonts w:ascii="Avenir Next LT Pro" w:hAnsi="Avenir Next LT Pro"/>
                              <w:sz w:val="28"/>
                              <w:szCs w:val="28"/>
                            </w:rPr>
                            <w:softHyphen/>
                          </w:r>
                          <w:r w:rsidRPr="00900104">
                            <w:rPr>
                              <w:rStyle w:val="Strong"/>
                              <w:rFonts w:ascii="Avenir Next LT Pro" w:hAnsi="Avenir Next LT Pro"/>
                              <w:sz w:val="28"/>
                              <w:szCs w:val="28"/>
                            </w:rPr>
                            <w:softHyphen/>
                          </w:r>
                          <w:r w:rsidRPr="00900104">
                            <w:rPr>
                              <w:rStyle w:val="Strong"/>
                              <w:rFonts w:ascii="Avenir Next LT Pro" w:hAnsi="Avenir Next LT Pro"/>
                              <w:sz w:val="28"/>
                              <w:szCs w:val="28"/>
                            </w:rPr>
                            <w:softHyphen/>
                            <w:t>__________</w:t>
                          </w:r>
                        </w:p>
                        <w:p w14:paraId="3D4B5A4F" w14:textId="77777777" w:rsidR="00900104" w:rsidRPr="00900104" w:rsidRDefault="00900104" w:rsidP="00900104">
                          <w:pPr>
                            <w:rPr>
                              <w:rStyle w:val="Strong"/>
                              <w:rFonts w:ascii="Avenir Next LT Pro" w:hAnsi="Avenir Next LT Pro"/>
                              <w:sz w:val="28"/>
                              <w:szCs w:val="28"/>
                            </w:rPr>
                          </w:pPr>
                          <w:r w:rsidRPr="00900104">
                            <w:rPr>
                              <w:rStyle w:val="Strong"/>
                              <w:rFonts w:ascii="Avenir Next LT Pro" w:hAnsi="Avenir Next LT Pro"/>
                              <w:sz w:val="28"/>
                              <w:szCs w:val="28"/>
                            </w:rPr>
                            <w:t>Date Approved:</w:t>
                          </w:r>
                        </w:p>
                        <w:p w14:paraId="129E754E" w14:textId="77777777" w:rsidR="00900104" w:rsidRDefault="00900104">
                          <w:pPr>
                            <w:pStyle w:val="NoSpacing"/>
                            <w:spacing w:before="120"/>
                            <w:jc w:val="center"/>
                            <w:rPr>
                              <w:color w:val="FFFFFF" w:themeColor="background1"/>
                            </w:rPr>
                          </w:pPr>
                        </w:p>
                      </w:txbxContent>
                    </v:textbox>
                  </v:shape>
                </w:pict>
              </mc:Fallback>
            </mc:AlternateContent>
          </w:r>
          <w:r w:rsidR="00900104">
            <w:rPr>
              <w:rStyle w:val="Strong"/>
            </w:rPr>
            <w:br w:type="page"/>
          </w:r>
        </w:p>
      </w:sdtContent>
    </w:sdt>
    <w:p w14:paraId="6CD0C032" w14:textId="77777777" w:rsidR="0040039F" w:rsidRPr="00900104" w:rsidRDefault="0040039F" w:rsidP="0040039F">
      <w:pPr>
        <w:pStyle w:val="Heading1"/>
        <w:rPr>
          <w:rStyle w:val="SubtleEmphasis"/>
          <w:rFonts w:ascii="Avenir Next LT Pro" w:hAnsi="Avenir Next LT Pro" w:cs="Arial"/>
          <w:b/>
          <w:i w:val="0"/>
          <w:iCs w:val="0"/>
          <w:sz w:val="24"/>
          <w:szCs w:val="24"/>
          <w:u w:val="single"/>
        </w:rPr>
      </w:pPr>
      <w:r w:rsidRPr="00900104">
        <w:rPr>
          <w:rStyle w:val="SubtleEmphasis"/>
          <w:rFonts w:ascii="Avenir Next LT Pro" w:hAnsi="Avenir Next LT Pro" w:cs="Arial"/>
          <w:b/>
          <w:i w:val="0"/>
          <w:iCs w:val="0"/>
          <w:sz w:val="24"/>
          <w:szCs w:val="24"/>
          <w:u w:val="single"/>
        </w:rPr>
        <w:lastRenderedPageBreak/>
        <w:t>Purpose</w:t>
      </w:r>
    </w:p>
    <w:p w14:paraId="1F6A3EE5" w14:textId="27F6376E" w:rsidR="0040039F" w:rsidRPr="00900104" w:rsidRDefault="0040039F" w:rsidP="0040039F">
      <w:pPr>
        <w:pStyle w:val="Heading2"/>
        <w:ind w:left="1080" w:hanging="360"/>
        <w:rPr>
          <w:rStyle w:val="SubtleEmphasis"/>
          <w:rFonts w:ascii="Avenir Next LT Pro" w:hAnsi="Avenir Next LT Pro" w:cs="Arial"/>
          <w:i w:val="0"/>
          <w:iCs w:val="0"/>
          <w:color w:val="auto"/>
          <w:sz w:val="24"/>
          <w:szCs w:val="24"/>
        </w:rPr>
      </w:pPr>
      <w:r w:rsidRPr="00900104">
        <w:rPr>
          <w:rStyle w:val="SubtleEmphasis"/>
          <w:rFonts w:ascii="Avenir Next LT Pro" w:hAnsi="Avenir Next LT Pro" w:cs="Arial"/>
          <w:i w:val="0"/>
          <w:iCs w:val="0"/>
          <w:color w:val="auto"/>
          <w:sz w:val="24"/>
          <w:szCs w:val="24"/>
        </w:rPr>
        <w:t xml:space="preserve">The purpose of this policy is to set forth requirements related to accounting for </w:t>
      </w:r>
      <w:r w:rsidR="00DE537A" w:rsidRPr="00900104">
        <w:rPr>
          <w:rStyle w:val="SubtleEmphasis"/>
          <w:rFonts w:ascii="Avenir Next LT Pro" w:hAnsi="Avenir Next LT Pro" w:cs="Arial"/>
          <w:i w:val="0"/>
          <w:iCs w:val="0"/>
          <w:color w:val="auto"/>
          <w:sz w:val="24"/>
          <w:szCs w:val="24"/>
        </w:rPr>
        <w:t>store</w:t>
      </w:r>
      <w:r w:rsidRPr="00900104">
        <w:rPr>
          <w:rStyle w:val="SubtleEmphasis"/>
          <w:rFonts w:ascii="Avenir Next LT Pro" w:hAnsi="Avenir Next LT Pro" w:cs="Arial"/>
          <w:i w:val="0"/>
          <w:iCs w:val="0"/>
          <w:color w:val="auto"/>
          <w:sz w:val="24"/>
          <w:szCs w:val="24"/>
        </w:rPr>
        <w:t xml:space="preserve"> cards used as incentives for client participation in </w:t>
      </w:r>
      <w:r w:rsidRPr="00900104">
        <w:rPr>
          <w:rStyle w:val="SubtleEmphasis"/>
          <w:rFonts w:ascii="Avenir Next LT Pro" w:hAnsi="Avenir Next LT Pro" w:cs="Arial"/>
          <w:i w:val="0"/>
          <w:iCs w:val="0"/>
          <w:color w:val="FF0000"/>
          <w:sz w:val="24"/>
          <w:szCs w:val="24"/>
        </w:rPr>
        <w:t xml:space="preserve">HIV </w:t>
      </w:r>
      <w:r w:rsidR="00514998">
        <w:rPr>
          <w:rStyle w:val="SubtleEmphasis"/>
          <w:rFonts w:ascii="Avenir Next LT Pro" w:hAnsi="Avenir Next LT Pro" w:cs="Arial"/>
          <w:i w:val="0"/>
          <w:iCs w:val="0"/>
          <w:color w:val="FF0000"/>
          <w:sz w:val="24"/>
          <w:szCs w:val="24"/>
        </w:rPr>
        <w:t>&amp; STD</w:t>
      </w:r>
      <w:r w:rsidRPr="00900104">
        <w:rPr>
          <w:rStyle w:val="SubtleEmphasis"/>
          <w:rFonts w:ascii="Avenir Next LT Pro" w:hAnsi="Avenir Next LT Pro" w:cs="Arial"/>
          <w:i w:val="0"/>
          <w:iCs w:val="0"/>
          <w:color w:val="FF0000"/>
          <w:sz w:val="24"/>
          <w:szCs w:val="24"/>
        </w:rPr>
        <w:t xml:space="preserve"> related activities</w:t>
      </w:r>
      <w:r w:rsidRPr="00900104">
        <w:rPr>
          <w:rStyle w:val="SubtleEmphasis"/>
          <w:rFonts w:ascii="Avenir Next LT Pro" w:hAnsi="Avenir Next LT Pro" w:cs="Arial"/>
          <w:i w:val="0"/>
          <w:iCs w:val="0"/>
          <w:color w:val="auto"/>
          <w:sz w:val="24"/>
          <w:szCs w:val="24"/>
        </w:rPr>
        <w:t>.</w:t>
      </w:r>
    </w:p>
    <w:p w14:paraId="49FB8D11" w14:textId="77777777" w:rsidR="0040039F" w:rsidRPr="00900104" w:rsidRDefault="0040039F" w:rsidP="0040039F">
      <w:pPr>
        <w:pStyle w:val="Heading1"/>
        <w:rPr>
          <w:rStyle w:val="SubtleEmphasis"/>
          <w:rFonts w:ascii="Avenir Next LT Pro" w:hAnsi="Avenir Next LT Pro" w:cs="Arial"/>
          <w:b/>
          <w:i w:val="0"/>
          <w:iCs w:val="0"/>
          <w:color w:val="auto"/>
          <w:sz w:val="24"/>
          <w:szCs w:val="24"/>
          <w:u w:val="single"/>
        </w:rPr>
      </w:pPr>
      <w:r w:rsidRPr="00900104">
        <w:rPr>
          <w:rStyle w:val="SubtleEmphasis"/>
          <w:rFonts w:ascii="Avenir Next LT Pro" w:hAnsi="Avenir Next LT Pro" w:cs="Arial"/>
          <w:b/>
          <w:i w:val="0"/>
          <w:iCs w:val="0"/>
          <w:color w:val="auto"/>
          <w:sz w:val="24"/>
          <w:szCs w:val="24"/>
          <w:u w:val="single"/>
        </w:rPr>
        <w:t>Definitions</w:t>
      </w:r>
    </w:p>
    <w:p w14:paraId="525F8FA7" w14:textId="3404E734" w:rsidR="0040039F" w:rsidRPr="00900104" w:rsidRDefault="0040039F" w:rsidP="0040039F">
      <w:pPr>
        <w:pStyle w:val="Heading2"/>
        <w:ind w:left="1080" w:hanging="360"/>
        <w:rPr>
          <w:rStyle w:val="SubtleEmphasis"/>
          <w:rFonts w:ascii="Avenir Next LT Pro" w:hAnsi="Avenir Next LT Pro" w:cs="Arial"/>
          <w:i w:val="0"/>
          <w:iCs w:val="0"/>
          <w:color w:val="auto"/>
          <w:sz w:val="24"/>
          <w:szCs w:val="24"/>
        </w:rPr>
      </w:pPr>
      <w:r w:rsidRPr="00900104">
        <w:rPr>
          <w:rStyle w:val="SubtleEmphasis"/>
          <w:rFonts w:ascii="Avenir Next LT Pro" w:hAnsi="Avenir Next LT Pro" w:cs="Arial"/>
          <w:i w:val="0"/>
          <w:iCs w:val="0"/>
          <w:color w:val="auto"/>
          <w:sz w:val="24"/>
          <w:szCs w:val="24"/>
        </w:rPr>
        <w:t xml:space="preserve">Responsible Employees: Any employee who has the authority to approve, secure, sign-out, or distribute a </w:t>
      </w:r>
      <w:r w:rsidR="00DE537A" w:rsidRPr="00900104">
        <w:rPr>
          <w:rStyle w:val="SubtleEmphasis"/>
          <w:rFonts w:ascii="Avenir Next LT Pro" w:hAnsi="Avenir Next LT Pro" w:cs="Arial"/>
          <w:i w:val="0"/>
          <w:iCs w:val="0"/>
          <w:color w:val="auto"/>
          <w:sz w:val="24"/>
          <w:szCs w:val="24"/>
        </w:rPr>
        <w:t>store</w:t>
      </w:r>
      <w:r w:rsidRPr="00900104">
        <w:rPr>
          <w:rStyle w:val="SubtleEmphasis"/>
          <w:rFonts w:ascii="Avenir Next LT Pro" w:hAnsi="Avenir Next LT Pro" w:cs="Arial"/>
          <w:i w:val="0"/>
          <w:iCs w:val="0"/>
          <w:color w:val="auto"/>
          <w:sz w:val="24"/>
          <w:szCs w:val="24"/>
        </w:rPr>
        <w:t xml:space="preserve"> card to the client.</w:t>
      </w:r>
    </w:p>
    <w:p w14:paraId="3716E8A3" w14:textId="46535F36" w:rsidR="0040039F" w:rsidRPr="00900104" w:rsidRDefault="0040039F" w:rsidP="0040039F">
      <w:pPr>
        <w:pStyle w:val="Heading2"/>
        <w:ind w:left="1080" w:hanging="360"/>
        <w:rPr>
          <w:rStyle w:val="SubtleEmphasis"/>
          <w:rFonts w:ascii="Avenir Next LT Pro" w:hAnsi="Avenir Next LT Pro" w:cs="Arial"/>
          <w:i w:val="0"/>
          <w:iCs w:val="0"/>
          <w:color w:val="auto"/>
          <w:sz w:val="24"/>
          <w:szCs w:val="24"/>
        </w:rPr>
      </w:pPr>
      <w:r w:rsidRPr="00900104">
        <w:rPr>
          <w:rStyle w:val="SubtleEmphasis"/>
          <w:rFonts w:ascii="Avenir Next LT Pro" w:hAnsi="Avenir Next LT Pro" w:cs="Arial"/>
          <w:i w:val="0"/>
          <w:iCs w:val="0"/>
          <w:color w:val="FF0000"/>
          <w:sz w:val="24"/>
          <w:szCs w:val="24"/>
        </w:rPr>
        <w:t xml:space="preserve">Client Eligibility: Clients can receive a </w:t>
      </w:r>
      <w:r w:rsidR="00DE537A" w:rsidRPr="00900104">
        <w:rPr>
          <w:rStyle w:val="SubtleEmphasis"/>
          <w:rFonts w:ascii="Avenir Next LT Pro" w:hAnsi="Avenir Next LT Pro" w:cs="Arial"/>
          <w:i w:val="0"/>
          <w:iCs w:val="0"/>
          <w:color w:val="FF0000"/>
          <w:sz w:val="24"/>
          <w:szCs w:val="24"/>
        </w:rPr>
        <w:t>store</w:t>
      </w:r>
      <w:r w:rsidRPr="00900104">
        <w:rPr>
          <w:rStyle w:val="SubtleEmphasis"/>
          <w:rFonts w:ascii="Avenir Next LT Pro" w:hAnsi="Avenir Next LT Pro" w:cs="Arial"/>
          <w:i w:val="0"/>
          <w:iCs w:val="0"/>
          <w:color w:val="FF0000"/>
          <w:sz w:val="24"/>
          <w:szCs w:val="24"/>
        </w:rPr>
        <w:t xml:space="preserve"> card for participation in a HIV testing event hosted by the agency</w:t>
      </w:r>
      <w:r w:rsidRPr="00900104">
        <w:rPr>
          <w:rStyle w:val="SubtleEmphasis"/>
          <w:rFonts w:ascii="Avenir Next LT Pro" w:hAnsi="Avenir Next LT Pro" w:cs="Arial"/>
          <w:i w:val="0"/>
          <w:iCs w:val="0"/>
          <w:color w:val="auto"/>
          <w:sz w:val="24"/>
          <w:szCs w:val="24"/>
        </w:rPr>
        <w:t xml:space="preserve">. </w:t>
      </w:r>
    </w:p>
    <w:p w14:paraId="04E78F6F" w14:textId="77777777" w:rsidR="0040039F" w:rsidRPr="00900104" w:rsidRDefault="0040039F" w:rsidP="0040039F">
      <w:pPr>
        <w:pStyle w:val="Heading1"/>
        <w:rPr>
          <w:rStyle w:val="SubtleEmphasis"/>
          <w:rFonts w:ascii="Avenir Next LT Pro" w:hAnsi="Avenir Next LT Pro" w:cs="Arial"/>
          <w:b/>
          <w:i w:val="0"/>
          <w:iCs w:val="0"/>
          <w:color w:val="auto"/>
          <w:sz w:val="24"/>
          <w:szCs w:val="24"/>
          <w:u w:val="single"/>
        </w:rPr>
      </w:pPr>
      <w:r w:rsidRPr="00900104">
        <w:rPr>
          <w:rStyle w:val="SubtleEmphasis"/>
          <w:rFonts w:ascii="Avenir Next LT Pro" w:hAnsi="Avenir Next LT Pro" w:cs="Arial"/>
          <w:b/>
          <w:i w:val="0"/>
          <w:iCs w:val="0"/>
          <w:color w:val="auto"/>
          <w:sz w:val="24"/>
          <w:szCs w:val="24"/>
          <w:u w:val="single"/>
        </w:rPr>
        <w:t>Allowable Uses and Limits</w:t>
      </w:r>
    </w:p>
    <w:p w14:paraId="42763D1C" w14:textId="1FDDEAA9" w:rsidR="0040039F" w:rsidRPr="00900104" w:rsidRDefault="00686D06" w:rsidP="0040039F">
      <w:pPr>
        <w:pStyle w:val="Heading2"/>
        <w:ind w:left="1080" w:hanging="360"/>
        <w:rPr>
          <w:rStyle w:val="SubtleEmphasis"/>
          <w:rFonts w:ascii="Avenir Next LT Pro" w:hAnsi="Avenir Next LT Pro" w:cs="Arial"/>
          <w:i w:val="0"/>
          <w:iCs w:val="0"/>
          <w:color w:val="auto"/>
          <w:sz w:val="24"/>
          <w:szCs w:val="24"/>
        </w:rPr>
      </w:pPr>
      <w:r w:rsidRPr="00900104">
        <w:rPr>
          <w:rStyle w:val="SubtleEmphasis"/>
          <w:rFonts w:ascii="Avenir Next LT Pro" w:hAnsi="Avenir Next LT Pro" w:cs="Arial"/>
          <w:i w:val="0"/>
          <w:iCs w:val="0"/>
          <w:color w:val="auto"/>
          <w:sz w:val="24"/>
          <w:szCs w:val="24"/>
        </w:rPr>
        <w:t>Store</w:t>
      </w:r>
      <w:r w:rsidR="0040039F" w:rsidRPr="00900104">
        <w:rPr>
          <w:rStyle w:val="SubtleEmphasis"/>
          <w:rFonts w:ascii="Avenir Next LT Pro" w:hAnsi="Avenir Next LT Pro" w:cs="Arial"/>
          <w:i w:val="0"/>
          <w:iCs w:val="0"/>
          <w:color w:val="auto"/>
          <w:sz w:val="24"/>
          <w:szCs w:val="24"/>
        </w:rPr>
        <w:t xml:space="preserve"> cards purchased using funds for </w:t>
      </w:r>
      <w:r w:rsidR="0040039F" w:rsidRPr="00900104">
        <w:rPr>
          <w:rStyle w:val="SubtleEmphasis"/>
          <w:rFonts w:ascii="Avenir Next LT Pro" w:hAnsi="Avenir Next LT Pro" w:cs="Arial"/>
          <w:i w:val="0"/>
          <w:iCs w:val="0"/>
          <w:color w:val="FF0000"/>
          <w:sz w:val="24"/>
          <w:szCs w:val="24"/>
        </w:rPr>
        <w:t xml:space="preserve">HIV </w:t>
      </w:r>
      <w:r w:rsidR="00514998">
        <w:rPr>
          <w:rStyle w:val="SubtleEmphasis"/>
          <w:rFonts w:ascii="Avenir Next LT Pro" w:hAnsi="Avenir Next LT Pro" w:cs="Arial"/>
          <w:i w:val="0"/>
          <w:iCs w:val="0"/>
          <w:color w:val="FF0000"/>
          <w:sz w:val="24"/>
          <w:szCs w:val="24"/>
        </w:rPr>
        <w:t>&amp; STD</w:t>
      </w:r>
      <w:r w:rsidR="0040039F" w:rsidRPr="00900104">
        <w:rPr>
          <w:rStyle w:val="SubtleEmphasis"/>
          <w:rFonts w:ascii="Avenir Next LT Pro" w:hAnsi="Avenir Next LT Pro" w:cs="Arial"/>
          <w:i w:val="0"/>
          <w:iCs w:val="0"/>
          <w:color w:val="auto"/>
          <w:sz w:val="24"/>
          <w:szCs w:val="24"/>
        </w:rPr>
        <w:t xml:space="preserve"> can be used for client incentives, with some conditions.</w:t>
      </w:r>
    </w:p>
    <w:p w14:paraId="4D134652" w14:textId="6A052559" w:rsidR="0040039F" w:rsidRPr="00900104" w:rsidRDefault="00686D06" w:rsidP="0040039F">
      <w:pPr>
        <w:pStyle w:val="Heading3"/>
        <w:ind w:left="1800" w:hanging="360"/>
        <w:rPr>
          <w:rStyle w:val="SubtleEmphasis"/>
          <w:rFonts w:ascii="Avenir Next LT Pro" w:hAnsi="Avenir Next LT Pro" w:cs="Arial"/>
          <w:i w:val="0"/>
          <w:iCs w:val="0"/>
          <w:color w:val="auto"/>
        </w:rPr>
      </w:pPr>
      <w:r w:rsidRPr="00900104">
        <w:rPr>
          <w:rStyle w:val="SubtleEmphasis"/>
          <w:rFonts w:ascii="Avenir Next LT Pro" w:hAnsi="Avenir Next LT Pro" w:cs="Arial"/>
          <w:i w:val="0"/>
          <w:iCs w:val="0"/>
          <w:color w:val="auto"/>
        </w:rPr>
        <w:t>Store</w:t>
      </w:r>
      <w:r w:rsidR="0040039F" w:rsidRPr="00900104">
        <w:rPr>
          <w:rStyle w:val="SubtleEmphasis"/>
          <w:rFonts w:ascii="Avenir Next LT Pro" w:hAnsi="Avenir Next LT Pro" w:cs="Arial"/>
          <w:i w:val="0"/>
          <w:iCs w:val="0"/>
          <w:color w:val="auto"/>
        </w:rPr>
        <w:t xml:space="preserve"> Cards may not be redeemed for cash; VISA and MasterCard pre-paid cards are not allowed.</w:t>
      </w:r>
    </w:p>
    <w:p w14:paraId="777D87E2" w14:textId="05E6F39F" w:rsidR="00421EAE" w:rsidRPr="00900104" w:rsidRDefault="00686D06" w:rsidP="0040039F">
      <w:pPr>
        <w:pStyle w:val="Heading3"/>
        <w:ind w:left="1800" w:hanging="360"/>
        <w:rPr>
          <w:rStyle w:val="SubtleEmphasis"/>
          <w:rFonts w:ascii="Avenir Next LT Pro" w:hAnsi="Avenir Next LT Pro" w:cs="Arial"/>
          <w:i w:val="0"/>
          <w:iCs w:val="0"/>
          <w:color w:val="auto"/>
        </w:rPr>
      </w:pPr>
      <w:r w:rsidRPr="00900104">
        <w:rPr>
          <w:rStyle w:val="SubtleEmphasis"/>
          <w:rFonts w:ascii="Avenir Next LT Pro" w:hAnsi="Avenir Next LT Pro" w:cs="Arial"/>
          <w:i w:val="0"/>
          <w:iCs w:val="0"/>
          <w:color w:val="auto"/>
        </w:rPr>
        <w:t>Store</w:t>
      </w:r>
      <w:r w:rsidR="0040039F" w:rsidRPr="00900104">
        <w:rPr>
          <w:rStyle w:val="SubtleEmphasis"/>
          <w:rFonts w:ascii="Avenir Next LT Pro" w:hAnsi="Avenir Next LT Pro" w:cs="Arial"/>
          <w:i w:val="0"/>
          <w:iCs w:val="0"/>
          <w:color w:val="auto"/>
        </w:rPr>
        <w:t xml:space="preserve"> cards may not be used for unallowable items, including, but not limited to</w:t>
      </w:r>
      <w:r w:rsidR="00421EAE" w:rsidRPr="00900104">
        <w:rPr>
          <w:rStyle w:val="SubtleEmphasis"/>
          <w:rFonts w:ascii="Avenir Next LT Pro" w:hAnsi="Avenir Next LT Pro" w:cs="Arial"/>
          <w:i w:val="0"/>
          <w:iCs w:val="0"/>
          <w:color w:val="auto"/>
        </w:rPr>
        <w:t xml:space="preserve"> the following:</w:t>
      </w:r>
    </w:p>
    <w:p w14:paraId="25D2EFF9" w14:textId="0E846F5F" w:rsidR="00421EAE" w:rsidRPr="00900104" w:rsidRDefault="00421EAE" w:rsidP="00514998">
      <w:pPr>
        <w:numPr>
          <w:ilvl w:val="0"/>
          <w:numId w:val="3"/>
        </w:numPr>
        <w:spacing w:after="0" w:line="300" w:lineRule="atLeast"/>
        <w:ind w:left="2160"/>
        <w:contextualSpacing/>
        <w:rPr>
          <w:rFonts w:ascii="Avenir Next LT Pro" w:eastAsia="Times New Roman" w:hAnsi="Avenir Next LT Pro" w:cs="Arial"/>
          <w:sz w:val="24"/>
          <w:szCs w:val="24"/>
        </w:rPr>
      </w:pPr>
      <w:r w:rsidRPr="00900104">
        <w:rPr>
          <w:rFonts w:ascii="Avenir Next LT Pro" w:eastAsia="Times New Roman" w:hAnsi="Avenir Next LT Pro" w:cs="Arial"/>
          <w:sz w:val="24"/>
          <w:szCs w:val="24"/>
        </w:rPr>
        <w:t>Off-</w:t>
      </w:r>
      <w:r w:rsidR="00514998" w:rsidRPr="00900104">
        <w:rPr>
          <w:rFonts w:ascii="Avenir Next LT Pro" w:eastAsia="Times New Roman" w:hAnsi="Avenir Next LT Pro" w:cs="Arial"/>
          <w:sz w:val="24"/>
          <w:szCs w:val="24"/>
        </w:rPr>
        <w:t>premises</w:t>
      </w:r>
      <w:r w:rsidRPr="00900104">
        <w:rPr>
          <w:rFonts w:ascii="Avenir Next LT Pro" w:eastAsia="Times New Roman" w:hAnsi="Avenir Next LT Pro" w:cs="Arial"/>
          <w:sz w:val="24"/>
          <w:szCs w:val="24"/>
        </w:rPr>
        <w:t xml:space="preserve"> social or recreational activities (movies, </w:t>
      </w:r>
      <w:r w:rsidR="00062C2E" w:rsidRPr="00900104">
        <w:rPr>
          <w:rFonts w:ascii="Avenir Next LT Pro" w:eastAsia="Times New Roman" w:hAnsi="Avenir Next LT Pro" w:cs="Arial"/>
          <w:sz w:val="24"/>
          <w:szCs w:val="24"/>
        </w:rPr>
        <w:t>vacations,</w:t>
      </w:r>
      <w:r w:rsidR="00062C2E">
        <w:rPr>
          <w:rFonts w:ascii="Avenir Next LT Pro" w:eastAsia="Times New Roman" w:hAnsi="Avenir Next LT Pro" w:cs="Arial"/>
          <w:sz w:val="24"/>
          <w:szCs w:val="24"/>
        </w:rPr>
        <w:t xml:space="preserve">  </w:t>
      </w:r>
      <w:r w:rsidR="00514998">
        <w:rPr>
          <w:rFonts w:ascii="Avenir Next LT Pro" w:eastAsia="Times New Roman" w:hAnsi="Avenir Next LT Pro" w:cs="Arial"/>
          <w:sz w:val="24"/>
          <w:szCs w:val="24"/>
        </w:rPr>
        <w:t xml:space="preserve">   </w:t>
      </w:r>
      <w:r w:rsidRPr="00900104">
        <w:rPr>
          <w:rFonts w:ascii="Avenir Next LT Pro" w:eastAsia="Times New Roman" w:hAnsi="Avenir Next LT Pro" w:cs="Arial"/>
          <w:sz w:val="24"/>
          <w:szCs w:val="24"/>
        </w:rPr>
        <w:t>gym memberships, parties, retreats)</w:t>
      </w:r>
    </w:p>
    <w:p w14:paraId="284CFB80" w14:textId="77777777" w:rsidR="00421EAE" w:rsidRPr="00900104" w:rsidRDefault="00421EAE" w:rsidP="00421EAE">
      <w:pPr>
        <w:numPr>
          <w:ilvl w:val="0"/>
          <w:numId w:val="3"/>
        </w:numPr>
        <w:spacing w:after="0" w:line="300" w:lineRule="atLeast"/>
        <w:ind w:firstLine="1440"/>
        <w:contextualSpacing/>
        <w:rPr>
          <w:rFonts w:ascii="Avenir Next LT Pro" w:eastAsia="Times New Roman" w:hAnsi="Avenir Next LT Pro" w:cs="Arial"/>
          <w:sz w:val="24"/>
          <w:szCs w:val="24"/>
        </w:rPr>
      </w:pPr>
      <w:r w:rsidRPr="00900104">
        <w:rPr>
          <w:rFonts w:ascii="Avenir Next LT Pro" w:eastAsia="Times New Roman" w:hAnsi="Avenir Next LT Pro" w:cs="Arial"/>
          <w:sz w:val="24"/>
          <w:szCs w:val="24"/>
        </w:rPr>
        <w:t>Medical Marijuana</w:t>
      </w:r>
    </w:p>
    <w:p w14:paraId="2C592163" w14:textId="77777777" w:rsidR="00421EAE" w:rsidRPr="00900104" w:rsidRDefault="00421EAE" w:rsidP="00421EAE">
      <w:pPr>
        <w:numPr>
          <w:ilvl w:val="0"/>
          <w:numId w:val="3"/>
        </w:numPr>
        <w:spacing w:after="0" w:line="300" w:lineRule="atLeast"/>
        <w:ind w:firstLine="1440"/>
        <w:contextualSpacing/>
        <w:rPr>
          <w:rFonts w:ascii="Avenir Next LT Pro" w:eastAsia="Times New Roman" w:hAnsi="Avenir Next LT Pro" w:cs="Arial"/>
          <w:sz w:val="24"/>
          <w:szCs w:val="24"/>
        </w:rPr>
      </w:pPr>
      <w:r w:rsidRPr="00900104">
        <w:rPr>
          <w:rFonts w:ascii="Avenir Next LT Pro" w:eastAsia="Times New Roman" w:hAnsi="Avenir Next LT Pro" w:cs="Arial"/>
          <w:sz w:val="24"/>
          <w:szCs w:val="24"/>
        </w:rPr>
        <w:t>Purchase or improve land or permanently improve buildings</w:t>
      </w:r>
    </w:p>
    <w:p w14:paraId="72629C2B" w14:textId="77777777" w:rsidR="00421EAE" w:rsidRPr="00900104" w:rsidRDefault="00421EAE" w:rsidP="00421EAE">
      <w:pPr>
        <w:numPr>
          <w:ilvl w:val="0"/>
          <w:numId w:val="3"/>
        </w:numPr>
        <w:spacing w:after="0" w:line="300" w:lineRule="atLeast"/>
        <w:ind w:firstLine="1440"/>
        <w:contextualSpacing/>
        <w:rPr>
          <w:rFonts w:ascii="Avenir Next LT Pro" w:eastAsia="Times New Roman" w:hAnsi="Avenir Next LT Pro" w:cs="Arial"/>
          <w:sz w:val="24"/>
          <w:szCs w:val="24"/>
        </w:rPr>
      </w:pPr>
      <w:r w:rsidRPr="00900104">
        <w:rPr>
          <w:rFonts w:ascii="Avenir Next LT Pro" w:eastAsia="Times New Roman" w:hAnsi="Avenir Next LT Pro" w:cs="Arial"/>
          <w:sz w:val="24"/>
          <w:szCs w:val="24"/>
        </w:rPr>
        <w:t xml:space="preserve">Direct cash payments or cash reimbursements to clients </w:t>
      </w:r>
    </w:p>
    <w:p w14:paraId="4C0E0938" w14:textId="2FBE693E" w:rsidR="00421EAE" w:rsidRPr="00900104" w:rsidRDefault="00421EAE" w:rsidP="00421EAE">
      <w:pPr>
        <w:numPr>
          <w:ilvl w:val="0"/>
          <w:numId w:val="3"/>
        </w:numPr>
        <w:spacing w:after="0" w:line="300" w:lineRule="atLeast"/>
        <w:ind w:firstLine="1440"/>
        <w:contextualSpacing/>
        <w:rPr>
          <w:rFonts w:ascii="Avenir Next LT Pro" w:eastAsia="Times New Roman" w:hAnsi="Avenir Next LT Pro" w:cs="Arial"/>
          <w:sz w:val="24"/>
          <w:szCs w:val="24"/>
        </w:rPr>
      </w:pPr>
      <w:r w:rsidRPr="00900104">
        <w:rPr>
          <w:rFonts w:ascii="Avenir Next LT Pro" w:eastAsia="Times New Roman" w:hAnsi="Avenir Next LT Pro" w:cs="Arial"/>
          <w:sz w:val="24"/>
          <w:szCs w:val="24"/>
        </w:rPr>
        <w:t xml:space="preserve">Clinical Trials: Funds may not be used to support the costs of </w:t>
      </w:r>
      <w:r w:rsidRPr="00900104">
        <w:rPr>
          <w:rFonts w:ascii="Avenir Next LT Pro" w:eastAsia="Times New Roman" w:hAnsi="Avenir Next LT Pro" w:cs="Arial"/>
          <w:sz w:val="24"/>
          <w:szCs w:val="24"/>
        </w:rPr>
        <w:tab/>
      </w:r>
      <w:r w:rsidRPr="00900104">
        <w:rPr>
          <w:rFonts w:ascii="Avenir Next LT Pro" w:eastAsia="Times New Roman" w:hAnsi="Avenir Next LT Pro" w:cs="Arial"/>
          <w:sz w:val="24"/>
          <w:szCs w:val="24"/>
        </w:rPr>
        <w:tab/>
      </w:r>
      <w:r w:rsidRPr="00900104">
        <w:rPr>
          <w:rFonts w:ascii="Avenir Next LT Pro" w:eastAsia="Times New Roman" w:hAnsi="Avenir Next LT Pro" w:cs="Arial"/>
          <w:sz w:val="24"/>
          <w:szCs w:val="24"/>
        </w:rPr>
        <w:tab/>
      </w:r>
      <w:r w:rsidRPr="00900104">
        <w:rPr>
          <w:rFonts w:ascii="Avenir Next LT Pro" w:eastAsia="Times New Roman" w:hAnsi="Avenir Next LT Pro" w:cs="Arial"/>
          <w:sz w:val="24"/>
          <w:szCs w:val="24"/>
        </w:rPr>
        <w:tab/>
        <w:t xml:space="preserve">operating clinical trials of investigational agents or treatments (to </w:t>
      </w:r>
      <w:r w:rsidRPr="00900104">
        <w:rPr>
          <w:rFonts w:ascii="Avenir Next LT Pro" w:eastAsia="Times New Roman" w:hAnsi="Avenir Next LT Pro" w:cs="Arial"/>
          <w:sz w:val="24"/>
          <w:szCs w:val="24"/>
        </w:rPr>
        <w:tab/>
      </w:r>
      <w:r w:rsidRPr="00900104">
        <w:rPr>
          <w:rFonts w:ascii="Avenir Next LT Pro" w:eastAsia="Times New Roman" w:hAnsi="Avenir Next LT Pro" w:cs="Arial"/>
          <w:sz w:val="24"/>
          <w:szCs w:val="24"/>
        </w:rPr>
        <w:tab/>
      </w:r>
      <w:r w:rsidRPr="00900104">
        <w:rPr>
          <w:rFonts w:ascii="Avenir Next LT Pro" w:eastAsia="Times New Roman" w:hAnsi="Avenir Next LT Pro" w:cs="Arial"/>
          <w:sz w:val="24"/>
          <w:szCs w:val="24"/>
        </w:rPr>
        <w:tab/>
      </w:r>
      <w:r w:rsidRPr="00900104">
        <w:rPr>
          <w:rFonts w:ascii="Avenir Next LT Pro" w:eastAsia="Times New Roman" w:hAnsi="Avenir Next LT Pro" w:cs="Arial"/>
          <w:sz w:val="24"/>
          <w:szCs w:val="24"/>
        </w:rPr>
        <w:tab/>
        <w:t xml:space="preserve">include administrative management or medical monitoring of </w:t>
      </w:r>
      <w:r w:rsidRPr="00900104">
        <w:rPr>
          <w:rFonts w:ascii="Avenir Next LT Pro" w:eastAsia="Times New Roman" w:hAnsi="Avenir Next LT Pro" w:cs="Arial"/>
          <w:sz w:val="24"/>
          <w:szCs w:val="24"/>
        </w:rPr>
        <w:tab/>
      </w:r>
      <w:r w:rsidRPr="00900104">
        <w:rPr>
          <w:rFonts w:ascii="Avenir Next LT Pro" w:eastAsia="Times New Roman" w:hAnsi="Avenir Next LT Pro" w:cs="Arial"/>
          <w:sz w:val="24"/>
          <w:szCs w:val="24"/>
        </w:rPr>
        <w:tab/>
      </w:r>
      <w:r w:rsidRPr="00900104">
        <w:rPr>
          <w:rFonts w:ascii="Avenir Next LT Pro" w:eastAsia="Times New Roman" w:hAnsi="Avenir Next LT Pro" w:cs="Arial"/>
          <w:sz w:val="24"/>
          <w:szCs w:val="24"/>
        </w:rPr>
        <w:tab/>
      </w:r>
      <w:r w:rsidRPr="00900104">
        <w:rPr>
          <w:rFonts w:ascii="Avenir Next LT Pro" w:eastAsia="Times New Roman" w:hAnsi="Avenir Next LT Pro" w:cs="Arial"/>
          <w:sz w:val="24"/>
          <w:szCs w:val="24"/>
        </w:rPr>
        <w:tab/>
        <w:t>patients)</w:t>
      </w:r>
    </w:p>
    <w:p w14:paraId="51847CE3" w14:textId="77777777" w:rsidR="00421EAE" w:rsidRPr="00900104" w:rsidRDefault="00421EAE" w:rsidP="00421EAE">
      <w:pPr>
        <w:numPr>
          <w:ilvl w:val="0"/>
          <w:numId w:val="3"/>
        </w:numPr>
        <w:spacing w:after="0" w:line="300" w:lineRule="atLeast"/>
        <w:ind w:firstLine="1440"/>
        <w:contextualSpacing/>
        <w:rPr>
          <w:rFonts w:ascii="Avenir Next LT Pro" w:eastAsia="Times New Roman" w:hAnsi="Avenir Next LT Pro" w:cs="Arial"/>
          <w:sz w:val="24"/>
          <w:szCs w:val="24"/>
        </w:rPr>
      </w:pPr>
      <w:r w:rsidRPr="00900104">
        <w:rPr>
          <w:rFonts w:ascii="Avenir Next LT Pro" w:eastAsia="Times New Roman" w:hAnsi="Avenir Next LT Pro" w:cs="Arial"/>
          <w:sz w:val="24"/>
          <w:szCs w:val="24"/>
        </w:rPr>
        <w:t>Clothing: Purchase of clothing</w:t>
      </w:r>
    </w:p>
    <w:p w14:paraId="62B7FE9C" w14:textId="77777777" w:rsidR="00421EAE" w:rsidRPr="00900104" w:rsidRDefault="00421EAE" w:rsidP="00421EAE">
      <w:pPr>
        <w:numPr>
          <w:ilvl w:val="0"/>
          <w:numId w:val="3"/>
        </w:numPr>
        <w:spacing w:after="0" w:line="300" w:lineRule="atLeast"/>
        <w:ind w:firstLine="1440"/>
        <w:contextualSpacing/>
        <w:rPr>
          <w:rFonts w:ascii="Avenir Next LT Pro" w:eastAsia="Times New Roman" w:hAnsi="Avenir Next LT Pro" w:cs="Arial"/>
          <w:sz w:val="24"/>
          <w:szCs w:val="24"/>
        </w:rPr>
      </w:pPr>
      <w:r w:rsidRPr="00900104">
        <w:rPr>
          <w:rFonts w:ascii="Avenir Next LT Pro" w:eastAsia="Times New Roman" w:hAnsi="Avenir Next LT Pro" w:cs="Arial"/>
          <w:sz w:val="24"/>
          <w:szCs w:val="24"/>
        </w:rPr>
        <w:t>Employment Services: Support employment, vocational</w:t>
      </w:r>
      <w:r w:rsidRPr="00900104">
        <w:rPr>
          <w:rFonts w:ascii="Avenir Next LT Pro" w:eastAsia="Times New Roman" w:hAnsi="Avenir Next LT Pro" w:cs="Arial"/>
          <w:sz w:val="24"/>
          <w:szCs w:val="24"/>
        </w:rPr>
        <w:tab/>
      </w:r>
      <w:r w:rsidRPr="00900104">
        <w:rPr>
          <w:rFonts w:ascii="Avenir Next LT Pro" w:eastAsia="Times New Roman" w:hAnsi="Avenir Next LT Pro" w:cs="Arial"/>
          <w:sz w:val="24"/>
          <w:szCs w:val="24"/>
        </w:rPr>
        <w:tab/>
      </w:r>
      <w:r w:rsidRPr="00900104">
        <w:rPr>
          <w:rFonts w:ascii="Avenir Next LT Pro" w:eastAsia="Times New Roman" w:hAnsi="Avenir Next LT Pro" w:cs="Arial"/>
          <w:sz w:val="24"/>
          <w:szCs w:val="24"/>
        </w:rPr>
        <w:tab/>
      </w:r>
      <w:r w:rsidRPr="00900104">
        <w:rPr>
          <w:rFonts w:ascii="Avenir Next LT Pro" w:eastAsia="Times New Roman" w:hAnsi="Avenir Next LT Pro" w:cs="Arial"/>
          <w:sz w:val="24"/>
          <w:szCs w:val="24"/>
        </w:rPr>
        <w:tab/>
      </w:r>
      <w:r w:rsidRPr="00900104">
        <w:rPr>
          <w:rFonts w:ascii="Avenir Next LT Pro" w:eastAsia="Times New Roman" w:hAnsi="Avenir Next LT Pro" w:cs="Arial"/>
          <w:sz w:val="24"/>
          <w:szCs w:val="24"/>
        </w:rPr>
        <w:tab/>
        <w:t>rehabilitation, or employment-readiness services.</w:t>
      </w:r>
    </w:p>
    <w:p w14:paraId="47AF80F6" w14:textId="77777777" w:rsidR="00421EAE" w:rsidRPr="00900104" w:rsidRDefault="00421EAE" w:rsidP="00421EAE">
      <w:pPr>
        <w:numPr>
          <w:ilvl w:val="0"/>
          <w:numId w:val="3"/>
        </w:numPr>
        <w:spacing w:after="0" w:line="300" w:lineRule="atLeast"/>
        <w:ind w:firstLine="1440"/>
        <w:contextualSpacing/>
        <w:rPr>
          <w:rFonts w:ascii="Avenir Next LT Pro" w:eastAsia="Times New Roman" w:hAnsi="Avenir Next LT Pro" w:cs="Arial"/>
          <w:sz w:val="24"/>
          <w:szCs w:val="24"/>
        </w:rPr>
      </w:pPr>
      <w:r w:rsidRPr="00900104">
        <w:rPr>
          <w:rFonts w:ascii="Avenir Next LT Pro" w:eastAsia="Times New Roman" w:hAnsi="Avenir Next LT Pro" w:cs="Arial"/>
          <w:sz w:val="24"/>
          <w:szCs w:val="24"/>
        </w:rPr>
        <w:t xml:space="preserve">Funerals: Funeral, burial, </w:t>
      </w:r>
      <w:proofErr w:type="gramStart"/>
      <w:r w:rsidRPr="00900104">
        <w:rPr>
          <w:rFonts w:ascii="Avenir Next LT Pro" w:eastAsia="Times New Roman" w:hAnsi="Avenir Next LT Pro" w:cs="Arial"/>
          <w:sz w:val="24"/>
          <w:szCs w:val="24"/>
        </w:rPr>
        <w:t>cremation</w:t>
      </w:r>
      <w:proofErr w:type="gramEnd"/>
      <w:r w:rsidRPr="00900104">
        <w:rPr>
          <w:rFonts w:ascii="Avenir Next LT Pro" w:eastAsia="Times New Roman" w:hAnsi="Avenir Next LT Pro" w:cs="Arial"/>
          <w:sz w:val="24"/>
          <w:szCs w:val="24"/>
        </w:rPr>
        <w:t xml:space="preserve"> or related expenses</w:t>
      </w:r>
    </w:p>
    <w:p w14:paraId="32F3327D" w14:textId="77777777" w:rsidR="00421EAE" w:rsidRPr="00900104" w:rsidRDefault="00421EAE" w:rsidP="00421EAE">
      <w:pPr>
        <w:numPr>
          <w:ilvl w:val="0"/>
          <w:numId w:val="3"/>
        </w:numPr>
        <w:spacing w:after="0" w:line="300" w:lineRule="atLeast"/>
        <w:ind w:firstLine="1440"/>
        <w:contextualSpacing/>
        <w:rPr>
          <w:rFonts w:ascii="Avenir Next LT Pro" w:eastAsia="Times New Roman" w:hAnsi="Avenir Next LT Pro" w:cs="Arial"/>
          <w:sz w:val="24"/>
          <w:szCs w:val="24"/>
        </w:rPr>
      </w:pPr>
      <w:r w:rsidRPr="00900104">
        <w:rPr>
          <w:rFonts w:ascii="Avenir Next LT Pro" w:eastAsia="Times New Roman" w:hAnsi="Avenir Next LT Pro" w:cs="Arial"/>
          <w:sz w:val="24"/>
          <w:szCs w:val="24"/>
        </w:rPr>
        <w:t>Household Appliances</w:t>
      </w:r>
    </w:p>
    <w:p w14:paraId="36E4A613" w14:textId="77777777" w:rsidR="00421EAE" w:rsidRPr="00900104" w:rsidRDefault="00421EAE" w:rsidP="00421EAE">
      <w:pPr>
        <w:numPr>
          <w:ilvl w:val="0"/>
          <w:numId w:val="3"/>
        </w:numPr>
        <w:spacing w:after="0" w:line="300" w:lineRule="atLeast"/>
        <w:ind w:firstLine="1440"/>
        <w:contextualSpacing/>
        <w:rPr>
          <w:rFonts w:ascii="Avenir Next LT Pro" w:eastAsia="Times New Roman" w:hAnsi="Avenir Next LT Pro" w:cs="Arial"/>
          <w:sz w:val="24"/>
          <w:szCs w:val="24"/>
        </w:rPr>
      </w:pPr>
      <w:r w:rsidRPr="00900104">
        <w:rPr>
          <w:rFonts w:ascii="Avenir Next LT Pro" w:eastAsia="Times New Roman" w:hAnsi="Avenir Next LT Pro" w:cs="Arial"/>
          <w:sz w:val="24"/>
          <w:szCs w:val="24"/>
        </w:rPr>
        <w:t>Mortgages: Payment of private mortgages</w:t>
      </w:r>
    </w:p>
    <w:p w14:paraId="7CC3F75F" w14:textId="22E7C006" w:rsidR="00421EAE" w:rsidRPr="00900104" w:rsidRDefault="00421EAE" w:rsidP="00514998">
      <w:pPr>
        <w:numPr>
          <w:ilvl w:val="0"/>
          <w:numId w:val="3"/>
        </w:numPr>
        <w:spacing w:after="0" w:line="300" w:lineRule="atLeast"/>
        <w:ind w:left="2160"/>
        <w:contextualSpacing/>
        <w:rPr>
          <w:rFonts w:ascii="Avenir Next LT Pro" w:eastAsia="Times New Roman" w:hAnsi="Avenir Next LT Pro" w:cs="Arial"/>
          <w:sz w:val="24"/>
          <w:szCs w:val="24"/>
        </w:rPr>
      </w:pPr>
      <w:r w:rsidRPr="00900104">
        <w:rPr>
          <w:rFonts w:ascii="Avenir Next LT Pro" w:eastAsia="Times New Roman" w:hAnsi="Avenir Next LT Pro" w:cs="Arial"/>
          <w:sz w:val="24"/>
          <w:szCs w:val="24"/>
        </w:rPr>
        <w:t>Needle Exchange: Syringe exchange programs, Materials, designed to promote or encourage, directly, intravenous drug use or sexual activity</w:t>
      </w:r>
    </w:p>
    <w:p w14:paraId="04F5FADD" w14:textId="77777777" w:rsidR="00421EAE" w:rsidRPr="00900104" w:rsidRDefault="00421EAE" w:rsidP="00421EAE">
      <w:pPr>
        <w:numPr>
          <w:ilvl w:val="0"/>
          <w:numId w:val="3"/>
        </w:numPr>
        <w:spacing w:after="0" w:line="300" w:lineRule="atLeast"/>
        <w:ind w:firstLine="1440"/>
        <w:contextualSpacing/>
        <w:rPr>
          <w:rFonts w:ascii="Avenir Next LT Pro" w:eastAsia="Times New Roman" w:hAnsi="Avenir Next LT Pro" w:cs="Arial"/>
          <w:sz w:val="24"/>
          <w:szCs w:val="24"/>
        </w:rPr>
      </w:pPr>
      <w:r w:rsidRPr="00900104">
        <w:rPr>
          <w:rFonts w:ascii="Avenir Next LT Pro" w:eastAsia="Times New Roman" w:hAnsi="Avenir Next LT Pro" w:cs="Arial"/>
          <w:sz w:val="24"/>
          <w:szCs w:val="24"/>
        </w:rPr>
        <w:t xml:space="preserve">International travel </w:t>
      </w:r>
    </w:p>
    <w:p w14:paraId="6BA5B3CB" w14:textId="77777777" w:rsidR="00421EAE" w:rsidRPr="00900104" w:rsidRDefault="00421EAE" w:rsidP="00421EAE">
      <w:pPr>
        <w:numPr>
          <w:ilvl w:val="0"/>
          <w:numId w:val="3"/>
        </w:numPr>
        <w:spacing w:after="0" w:line="300" w:lineRule="atLeast"/>
        <w:ind w:firstLine="1440"/>
        <w:contextualSpacing/>
        <w:rPr>
          <w:rFonts w:ascii="Avenir Next LT Pro" w:eastAsia="Times New Roman" w:hAnsi="Avenir Next LT Pro" w:cs="Arial"/>
          <w:sz w:val="24"/>
          <w:szCs w:val="24"/>
        </w:rPr>
      </w:pPr>
      <w:r w:rsidRPr="00900104">
        <w:rPr>
          <w:rFonts w:ascii="Avenir Next LT Pro" w:eastAsia="Times New Roman" w:hAnsi="Avenir Next LT Pro" w:cs="Arial"/>
          <w:sz w:val="24"/>
          <w:szCs w:val="24"/>
        </w:rPr>
        <w:t xml:space="preserve">The purchase or improvement of land </w:t>
      </w:r>
    </w:p>
    <w:p w14:paraId="4EEF65D6" w14:textId="77777777" w:rsidR="00421EAE" w:rsidRPr="00900104" w:rsidRDefault="00421EAE" w:rsidP="00421EAE">
      <w:pPr>
        <w:numPr>
          <w:ilvl w:val="0"/>
          <w:numId w:val="3"/>
        </w:numPr>
        <w:spacing w:after="0" w:line="300" w:lineRule="atLeast"/>
        <w:ind w:firstLine="1440"/>
        <w:contextualSpacing/>
        <w:rPr>
          <w:rFonts w:ascii="Avenir Next LT Pro" w:eastAsia="Times New Roman" w:hAnsi="Avenir Next LT Pro" w:cs="Arial"/>
          <w:sz w:val="24"/>
          <w:szCs w:val="24"/>
        </w:rPr>
      </w:pPr>
      <w:r w:rsidRPr="00900104">
        <w:rPr>
          <w:rFonts w:ascii="Avenir Next LT Pro" w:eastAsia="Times New Roman" w:hAnsi="Avenir Next LT Pro" w:cs="Arial"/>
          <w:sz w:val="24"/>
          <w:szCs w:val="24"/>
        </w:rPr>
        <w:t>The purchase, construction, or permanent improvement of any</w:t>
      </w:r>
      <w:r w:rsidRPr="00900104">
        <w:rPr>
          <w:rFonts w:ascii="Avenir Next LT Pro" w:eastAsia="Times New Roman" w:hAnsi="Avenir Next LT Pro" w:cs="Arial"/>
          <w:sz w:val="24"/>
          <w:szCs w:val="24"/>
        </w:rPr>
        <w:tab/>
      </w:r>
      <w:r w:rsidRPr="00900104">
        <w:rPr>
          <w:rFonts w:ascii="Avenir Next LT Pro" w:eastAsia="Times New Roman" w:hAnsi="Avenir Next LT Pro" w:cs="Arial"/>
          <w:sz w:val="24"/>
          <w:szCs w:val="24"/>
        </w:rPr>
        <w:tab/>
      </w:r>
      <w:r w:rsidRPr="00900104">
        <w:rPr>
          <w:rFonts w:ascii="Avenir Next LT Pro" w:eastAsia="Times New Roman" w:hAnsi="Avenir Next LT Pro" w:cs="Arial"/>
          <w:sz w:val="24"/>
          <w:szCs w:val="24"/>
        </w:rPr>
        <w:tab/>
      </w:r>
      <w:r w:rsidRPr="00900104">
        <w:rPr>
          <w:rFonts w:ascii="Avenir Next LT Pro" w:eastAsia="Times New Roman" w:hAnsi="Avenir Next LT Pro" w:cs="Arial"/>
          <w:sz w:val="24"/>
          <w:szCs w:val="24"/>
        </w:rPr>
        <w:tab/>
        <w:t xml:space="preserve">building or other facility </w:t>
      </w:r>
    </w:p>
    <w:p w14:paraId="51229C95" w14:textId="77777777" w:rsidR="00421EAE" w:rsidRPr="00900104" w:rsidRDefault="00421EAE" w:rsidP="00421EAE">
      <w:pPr>
        <w:numPr>
          <w:ilvl w:val="0"/>
          <w:numId w:val="3"/>
        </w:numPr>
        <w:spacing w:after="0" w:line="300" w:lineRule="atLeast"/>
        <w:ind w:firstLine="1440"/>
        <w:contextualSpacing/>
        <w:rPr>
          <w:rFonts w:ascii="Avenir Next LT Pro" w:eastAsia="Times New Roman" w:hAnsi="Avenir Next LT Pro" w:cs="Arial"/>
          <w:sz w:val="24"/>
          <w:szCs w:val="24"/>
        </w:rPr>
      </w:pPr>
      <w:r w:rsidRPr="00900104">
        <w:rPr>
          <w:rFonts w:ascii="Avenir Next LT Pro" w:eastAsia="Times New Roman" w:hAnsi="Avenir Next LT Pro" w:cs="Arial"/>
          <w:sz w:val="24"/>
          <w:szCs w:val="24"/>
        </w:rPr>
        <w:t>Pets: Pet food or products</w:t>
      </w:r>
    </w:p>
    <w:p w14:paraId="37DDD1CD" w14:textId="7FABDF8D" w:rsidR="00421EAE" w:rsidRPr="00900104" w:rsidRDefault="00421EAE" w:rsidP="00514998">
      <w:pPr>
        <w:numPr>
          <w:ilvl w:val="0"/>
          <w:numId w:val="3"/>
        </w:numPr>
        <w:spacing w:after="0" w:line="300" w:lineRule="atLeast"/>
        <w:ind w:left="2160"/>
        <w:contextualSpacing/>
        <w:rPr>
          <w:rFonts w:ascii="Avenir Next LT Pro" w:eastAsia="Times New Roman" w:hAnsi="Avenir Next LT Pro" w:cs="Arial"/>
          <w:sz w:val="24"/>
          <w:szCs w:val="24"/>
        </w:rPr>
      </w:pPr>
      <w:r w:rsidRPr="00900104">
        <w:rPr>
          <w:rFonts w:ascii="Avenir Next LT Pro" w:eastAsia="Times New Roman" w:hAnsi="Avenir Next LT Pro" w:cs="Arial"/>
          <w:sz w:val="24"/>
          <w:szCs w:val="24"/>
        </w:rPr>
        <w:lastRenderedPageBreak/>
        <w:t>Taxes: Paying local or state personal property taxes (for residential property, private automobiles, or any other personal property against which taxes may be levied)</w:t>
      </w:r>
    </w:p>
    <w:p w14:paraId="53C67EDC" w14:textId="77777777" w:rsidR="00421EAE" w:rsidRPr="00900104" w:rsidRDefault="00421EAE" w:rsidP="00421EAE">
      <w:pPr>
        <w:pStyle w:val="ListParagraph"/>
        <w:numPr>
          <w:ilvl w:val="0"/>
          <w:numId w:val="3"/>
        </w:numPr>
        <w:spacing w:line="300" w:lineRule="atLeast"/>
        <w:ind w:firstLine="1440"/>
        <w:rPr>
          <w:rFonts w:ascii="Avenir Next LT Pro" w:eastAsia="Times New Roman" w:hAnsi="Avenir Next LT Pro" w:cs="Arial"/>
        </w:rPr>
      </w:pPr>
      <w:r w:rsidRPr="00900104">
        <w:rPr>
          <w:rFonts w:ascii="Avenir Next LT Pro" w:eastAsia="Times New Roman" w:hAnsi="Avenir Next LT Pro" w:cs="Arial"/>
        </w:rPr>
        <w:t>Vehicle Maintenance: Direct maintenance expense (tires, repairs,</w:t>
      </w:r>
      <w:r w:rsidRPr="00900104">
        <w:rPr>
          <w:rFonts w:ascii="Avenir Next LT Pro" w:eastAsia="Times New Roman" w:hAnsi="Avenir Next LT Pro" w:cs="Arial"/>
        </w:rPr>
        <w:tab/>
      </w:r>
      <w:r w:rsidRPr="00900104">
        <w:rPr>
          <w:rFonts w:ascii="Avenir Next LT Pro" w:eastAsia="Times New Roman" w:hAnsi="Avenir Next LT Pro" w:cs="Arial"/>
        </w:rPr>
        <w:tab/>
      </w:r>
      <w:r w:rsidRPr="00900104">
        <w:rPr>
          <w:rFonts w:ascii="Avenir Next LT Pro" w:eastAsia="Times New Roman" w:hAnsi="Avenir Next LT Pro" w:cs="Arial"/>
        </w:rPr>
        <w:tab/>
      </w:r>
      <w:r w:rsidRPr="00900104">
        <w:rPr>
          <w:rFonts w:ascii="Avenir Next LT Pro" w:eastAsia="Times New Roman" w:hAnsi="Avenir Next LT Pro" w:cs="Arial"/>
        </w:rPr>
        <w:tab/>
        <w:t xml:space="preserve">etc.) of a privately-owned vehicle or any additional costs </w:t>
      </w:r>
      <w:r w:rsidRPr="00900104">
        <w:rPr>
          <w:rFonts w:ascii="Avenir Next LT Pro" w:eastAsia="Times New Roman" w:hAnsi="Avenir Next LT Pro" w:cs="Arial"/>
        </w:rPr>
        <w:tab/>
      </w:r>
      <w:r w:rsidRPr="00900104">
        <w:rPr>
          <w:rFonts w:ascii="Avenir Next LT Pro" w:eastAsia="Times New Roman" w:hAnsi="Avenir Next LT Pro" w:cs="Arial"/>
        </w:rPr>
        <w:tab/>
      </w:r>
      <w:r w:rsidRPr="00900104">
        <w:rPr>
          <w:rFonts w:ascii="Avenir Next LT Pro" w:eastAsia="Times New Roman" w:hAnsi="Avenir Next LT Pro" w:cs="Arial"/>
        </w:rPr>
        <w:tab/>
      </w:r>
      <w:r w:rsidRPr="00900104">
        <w:rPr>
          <w:rFonts w:ascii="Avenir Next LT Pro" w:eastAsia="Times New Roman" w:hAnsi="Avenir Next LT Pro" w:cs="Arial"/>
        </w:rPr>
        <w:tab/>
      </w:r>
      <w:r w:rsidRPr="00900104">
        <w:rPr>
          <w:rFonts w:ascii="Avenir Next LT Pro" w:eastAsia="Times New Roman" w:hAnsi="Avenir Next LT Pro" w:cs="Arial"/>
        </w:rPr>
        <w:tab/>
        <w:t>associated with a privately-owned vehicle, such as a lease, loan</w:t>
      </w:r>
      <w:r w:rsidRPr="00900104">
        <w:rPr>
          <w:rFonts w:ascii="Avenir Next LT Pro" w:eastAsia="Times New Roman" w:hAnsi="Avenir Next LT Pro" w:cs="Arial"/>
        </w:rPr>
        <w:tab/>
      </w:r>
      <w:r w:rsidRPr="00900104">
        <w:rPr>
          <w:rFonts w:ascii="Avenir Next LT Pro" w:eastAsia="Times New Roman" w:hAnsi="Avenir Next LT Pro" w:cs="Arial"/>
        </w:rPr>
        <w:tab/>
      </w:r>
      <w:r w:rsidRPr="00900104">
        <w:rPr>
          <w:rFonts w:ascii="Avenir Next LT Pro" w:eastAsia="Times New Roman" w:hAnsi="Avenir Next LT Pro" w:cs="Arial"/>
        </w:rPr>
        <w:tab/>
      </w:r>
      <w:r w:rsidRPr="00900104">
        <w:rPr>
          <w:rFonts w:ascii="Avenir Next LT Pro" w:eastAsia="Times New Roman" w:hAnsi="Avenir Next LT Pro" w:cs="Arial"/>
        </w:rPr>
        <w:tab/>
        <w:t xml:space="preserve">payments, insurance, </w:t>
      </w:r>
      <w:proofErr w:type="gramStart"/>
      <w:r w:rsidRPr="00900104">
        <w:rPr>
          <w:rFonts w:ascii="Avenir Next LT Pro" w:eastAsia="Times New Roman" w:hAnsi="Avenir Next LT Pro" w:cs="Arial"/>
        </w:rPr>
        <w:t>license</w:t>
      </w:r>
      <w:proofErr w:type="gramEnd"/>
      <w:r w:rsidRPr="00900104">
        <w:rPr>
          <w:rFonts w:ascii="Avenir Next LT Pro" w:eastAsia="Times New Roman" w:hAnsi="Avenir Next LT Pro" w:cs="Arial"/>
        </w:rPr>
        <w:t xml:space="preserve"> or registration fees</w:t>
      </w:r>
    </w:p>
    <w:p w14:paraId="00FDB284" w14:textId="2CCF031E" w:rsidR="00421EAE" w:rsidRPr="00514998" w:rsidRDefault="00421EAE" w:rsidP="00514998">
      <w:pPr>
        <w:pStyle w:val="ListParagraph"/>
        <w:numPr>
          <w:ilvl w:val="0"/>
          <w:numId w:val="3"/>
        </w:numPr>
        <w:spacing w:line="300" w:lineRule="atLeast"/>
        <w:ind w:firstLine="1440"/>
        <w:rPr>
          <w:rFonts w:ascii="Avenir Next LT Pro" w:eastAsia="Times New Roman" w:hAnsi="Avenir Next LT Pro" w:cs="Arial"/>
        </w:rPr>
      </w:pPr>
      <w:r w:rsidRPr="00514998">
        <w:rPr>
          <w:rFonts w:ascii="Avenir Next LT Pro" w:eastAsia="Times New Roman" w:hAnsi="Avenir Next LT Pro" w:cs="Arial"/>
        </w:rPr>
        <w:t xml:space="preserve">Water Filtration: Installation of permanent systems of filtration of </w:t>
      </w:r>
      <w:r w:rsidR="00514998">
        <w:rPr>
          <w:rFonts w:ascii="Avenir Next LT Pro" w:eastAsia="Times New Roman" w:hAnsi="Avenir Next LT Pro" w:cs="Arial"/>
        </w:rPr>
        <w:tab/>
      </w:r>
      <w:r w:rsidR="00514998">
        <w:rPr>
          <w:rFonts w:ascii="Avenir Next LT Pro" w:eastAsia="Times New Roman" w:hAnsi="Avenir Next LT Pro" w:cs="Arial"/>
        </w:rPr>
        <w:tab/>
      </w:r>
      <w:r w:rsidR="00514998">
        <w:rPr>
          <w:rFonts w:ascii="Avenir Next LT Pro" w:eastAsia="Times New Roman" w:hAnsi="Avenir Next LT Pro" w:cs="Arial"/>
        </w:rPr>
        <w:tab/>
      </w:r>
      <w:r w:rsidR="00514998">
        <w:rPr>
          <w:rFonts w:ascii="Avenir Next LT Pro" w:eastAsia="Times New Roman" w:hAnsi="Avenir Next LT Pro" w:cs="Arial"/>
        </w:rPr>
        <w:tab/>
      </w:r>
      <w:r w:rsidRPr="00514998">
        <w:rPr>
          <w:rFonts w:ascii="Avenir Next LT Pro" w:eastAsia="Times New Roman" w:hAnsi="Avenir Next LT Pro" w:cs="Arial"/>
        </w:rPr>
        <w:t>all water entering a private residence (Water filtration/ purification</w:t>
      </w:r>
      <w:r w:rsidR="00514998">
        <w:rPr>
          <w:rFonts w:ascii="Avenir Next LT Pro" w:eastAsia="Times New Roman" w:hAnsi="Avenir Next LT Pro" w:cs="Arial"/>
        </w:rPr>
        <w:tab/>
      </w:r>
      <w:r w:rsidR="00514998">
        <w:rPr>
          <w:rFonts w:ascii="Avenir Next LT Pro" w:eastAsia="Times New Roman" w:hAnsi="Avenir Next LT Pro" w:cs="Arial"/>
        </w:rPr>
        <w:tab/>
      </w:r>
      <w:r w:rsidR="00514998">
        <w:rPr>
          <w:rFonts w:ascii="Avenir Next LT Pro" w:eastAsia="Times New Roman" w:hAnsi="Avenir Next LT Pro" w:cs="Arial"/>
        </w:rPr>
        <w:tab/>
      </w:r>
      <w:r w:rsidR="00514998">
        <w:rPr>
          <w:rFonts w:ascii="Avenir Next LT Pro" w:eastAsia="Times New Roman" w:hAnsi="Avenir Next LT Pro" w:cs="Arial"/>
        </w:rPr>
        <w:tab/>
      </w:r>
      <w:r w:rsidRPr="00514998">
        <w:rPr>
          <w:rFonts w:ascii="Avenir Next LT Pro" w:eastAsia="Times New Roman" w:hAnsi="Avenir Next LT Pro" w:cs="Arial"/>
        </w:rPr>
        <w:t xml:space="preserve"> systems are permitted in communities where water purity issues </w:t>
      </w:r>
      <w:r w:rsidR="00514998">
        <w:rPr>
          <w:rFonts w:ascii="Avenir Next LT Pro" w:eastAsia="Times New Roman" w:hAnsi="Avenir Next LT Pro" w:cs="Arial"/>
        </w:rPr>
        <w:tab/>
      </w:r>
      <w:r w:rsidR="00514998">
        <w:rPr>
          <w:rFonts w:ascii="Avenir Next LT Pro" w:eastAsia="Times New Roman" w:hAnsi="Avenir Next LT Pro" w:cs="Arial"/>
        </w:rPr>
        <w:tab/>
      </w:r>
      <w:r w:rsidR="00514998">
        <w:rPr>
          <w:rFonts w:ascii="Avenir Next LT Pro" w:eastAsia="Times New Roman" w:hAnsi="Avenir Next LT Pro" w:cs="Arial"/>
        </w:rPr>
        <w:tab/>
      </w:r>
      <w:r w:rsidR="00514998">
        <w:rPr>
          <w:rFonts w:ascii="Avenir Next LT Pro" w:eastAsia="Times New Roman" w:hAnsi="Avenir Next LT Pro" w:cs="Arial"/>
        </w:rPr>
        <w:tab/>
      </w:r>
      <w:r w:rsidRPr="00514998">
        <w:rPr>
          <w:rFonts w:ascii="Avenir Next LT Pro" w:eastAsia="Times New Roman" w:hAnsi="Avenir Next LT Pro" w:cs="Arial"/>
        </w:rPr>
        <w:t>identified)</w:t>
      </w:r>
    </w:p>
    <w:p w14:paraId="1FB61758" w14:textId="6EA8A947" w:rsidR="00421EAE" w:rsidRPr="00514998" w:rsidRDefault="00421EAE" w:rsidP="00514998">
      <w:pPr>
        <w:pStyle w:val="ListParagraph"/>
        <w:numPr>
          <w:ilvl w:val="0"/>
          <w:numId w:val="3"/>
        </w:numPr>
        <w:spacing w:line="300" w:lineRule="atLeast"/>
        <w:ind w:firstLine="1440"/>
        <w:rPr>
          <w:rFonts w:ascii="Avenir Next LT Pro" w:eastAsia="Times New Roman" w:hAnsi="Avenir Next LT Pro" w:cs="Arial"/>
        </w:rPr>
      </w:pPr>
      <w:r w:rsidRPr="00514998">
        <w:rPr>
          <w:rFonts w:ascii="Avenir Next LT Pro" w:eastAsia="Times New Roman" w:hAnsi="Avenir Next LT Pro" w:cs="Arial"/>
        </w:rPr>
        <w:t xml:space="preserve">It is unallowable to divert program income (income generated </w:t>
      </w:r>
      <w:r w:rsidR="00514998">
        <w:rPr>
          <w:rFonts w:ascii="Avenir Next LT Pro" w:eastAsia="Times New Roman" w:hAnsi="Avenir Next LT Pro" w:cs="Arial"/>
        </w:rPr>
        <w:tab/>
      </w:r>
      <w:r w:rsidR="00514998">
        <w:rPr>
          <w:rFonts w:ascii="Avenir Next LT Pro" w:eastAsia="Times New Roman" w:hAnsi="Avenir Next LT Pro" w:cs="Arial"/>
        </w:rPr>
        <w:tab/>
      </w:r>
      <w:r w:rsidR="00514998">
        <w:rPr>
          <w:rFonts w:ascii="Avenir Next LT Pro" w:eastAsia="Times New Roman" w:hAnsi="Avenir Next LT Pro" w:cs="Arial"/>
        </w:rPr>
        <w:tab/>
      </w:r>
      <w:r w:rsidR="00514998">
        <w:rPr>
          <w:rFonts w:ascii="Avenir Next LT Pro" w:eastAsia="Times New Roman" w:hAnsi="Avenir Next LT Pro" w:cs="Arial"/>
        </w:rPr>
        <w:tab/>
      </w:r>
      <w:r w:rsidRPr="00514998">
        <w:rPr>
          <w:rFonts w:ascii="Avenir Next LT Pro" w:eastAsia="Times New Roman" w:hAnsi="Avenir Next LT Pro" w:cs="Arial"/>
        </w:rPr>
        <w:t xml:space="preserve">from charges/ fees and copays from Medicare, Medicaid, other </w:t>
      </w:r>
      <w:r w:rsidR="00514998">
        <w:rPr>
          <w:rFonts w:ascii="Avenir Next LT Pro" w:eastAsia="Times New Roman" w:hAnsi="Avenir Next LT Pro" w:cs="Arial"/>
        </w:rPr>
        <w:tab/>
      </w:r>
      <w:r w:rsidR="00514998">
        <w:rPr>
          <w:rFonts w:ascii="Avenir Next LT Pro" w:eastAsia="Times New Roman" w:hAnsi="Avenir Next LT Pro" w:cs="Arial"/>
        </w:rPr>
        <w:tab/>
      </w:r>
      <w:r w:rsidR="00514998">
        <w:rPr>
          <w:rFonts w:ascii="Avenir Next LT Pro" w:eastAsia="Times New Roman" w:hAnsi="Avenir Next LT Pro" w:cs="Arial"/>
        </w:rPr>
        <w:tab/>
      </w:r>
      <w:r w:rsidR="00514998">
        <w:rPr>
          <w:rFonts w:ascii="Avenir Next LT Pro" w:eastAsia="Times New Roman" w:hAnsi="Avenir Next LT Pro" w:cs="Arial"/>
        </w:rPr>
        <w:tab/>
      </w:r>
      <w:r w:rsidRPr="00514998">
        <w:rPr>
          <w:rFonts w:ascii="Avenir Next LT Pro" w:eastAsia="Times New Roman" w:hAnsi="Avenir Next LT Pro" w:cs="Arial"/>
        </w:rPr>
        <w:t xml:space="preserve">third-party payers collected to cover RW services provided) </w:t>
      </w:r>
      <w:r w:rsidR="00514998">
        <w:rPr>
          <w:rFonts w:ascii="Avenir Next LT Pro" w:eastAsia="Times New Roman" w:hAnsi="Avenir Next LT Pro" w:cs="Arial"/>
        </w:rPr>
        <w:tab/>
      </w:r>
      <w:r w:rsidR="00514998">
        <w:rPr>
          <w:rFonts w:ascii="Avenir Next LT Pro" w:eastAsia="Times New Roman" w:hAnsi="Avenir Next LT Pro" w:cs="Arial"/>
        </w:rPr>
        <w:tab/>
      </w:r>
      <w:r w:rsidR="00514998">
        <w:rPr>
          <w:rFonts w:ascii="Avenir Next LT Pro" w:eastAsia="Times New Roman" w:hAnsi="Avenir Next LT Pro" w:cs="Arial"/>
        </w:rPr>
        <w:tab/>
      </w:r>
      <w:r w:rsidR="00514998">
        <w:rPr>
          <w:rFonts w:ascii="Avenir Next LT Pro" w:eastAsia="Times New Roman" w:hAnsi="Avenir Next LT Pro" w:cs="Arial"/>
        </w:rPr>
        <w:tab/>
      </w:r>
      <w:r w:rsidRPr="00514998">
        <w:rPr>
          <w:rFonts w:ascii="Avenir Next LT Pro" w:eastAsia="Times New Roman" w:hAnsi="Avenir Next LT Pro" w:cs="Arial"/>
        </w:rPr>
        <w:t>toward general agency costs or to use it for general purposes</w:t>
      </w:r>
    </w:p>
    <w:p w14:paraId="27AA56F3" w14:textId="77777777" w:rsidR="00421EAE" w:rsidRPr="00900104" w:rsidRDefault="00421EAE" w:rsidP="00421EAE">
      <w:pPr>
        <w:pStyle w:val="ListParagraph"/>
        <w:numPr>
          <w:ilvl w:val="0"/>
          <w:numId w:val="3"/>
        </w:numPr>
        <w:spacing w:line="300" w:lineRule="atLeast"/>
        <w:ind w:firstLine="1440"/>
        <w:rPr>
          <w:rFonts w:ascii="Avenir Next LT Pro" w:eastAsia="Times New Roman" w:hAnsi="Avenir Next LT Pro" w:cs="Arial"/>
        </w:rPr>
      </w:pPr>
      <w:r w:rsidRPr="00900104">
        <w:rPr>
          <w:rFonts w:ascii="Avenir Next LT Pro" w:eastAsia="Times New Roman" w:hAnsi="Avenir Next LT Pro" w:cs="Arial"/>
        </w:rPr>
        <w:t>Pre-Exposure Prophylaxis (PrEP)</w:t>
      </w:r>
    </w:p>
    <w:p w14:paraId="4CD66E4C" w14:textId="7524B3D1" w:rsidR="00421EAE" w:rsidRPr="00900104" w:rsidRDefault="00421EAE" w:rsidP="00421EAE">
      <w:pPr>
        <w:pStyle w:val="ListParagraph"/>
        <w:numPr>
          <w:ilvl w:val="0"/>
          <w:numId w:val="3"/>
        </w:numPr>
        <w:spacing w:line="300" w:lineRule="atLeast"/>
        <w:ind w:firstLine="1440"/>
        <w:rPr>
          <w:rFonts w:ascii="Avenir Next LT Pro" w:eastAsia="Times New Roman" w:hAnsi="Avenir Next LT Pro" w:cs="Arial"/>
        </w:rPr>
      </w:pPr>
      <w:r w:rsidRPr="00900104">
        <w:rPr>
          <w:rFonts w:ascii="Avenir Next LT Pro" w:eastAsia="Times New Roman" w:hAnsi="Avenir Next LT Pro" w:cs="Arial"/>
        </w:rPr>
        <w:t>Non-occupational Post-Exposure Prophylaxis (nPEP)</w:t>
      </w:r>
    </w:p>
    <w:p w14:paraId="0E034E72" w14:textId="77777777" w:rsidR="007837B1" w:rsidRPr="00900104" w:rsidRDefault="00D65DDE" w:rsidP="007837B1">
      <w:pPr>
        <w:pStyle w:val="ListParagraph"/>
        <w:numPr>
          <w:ilvl w:val="0"/>
          <w:numId w:val="3"/>
        </w:numPr>
        <w:spacing w:line="300" w:lineRule="atLeast"/>
        <w:ind w:firstLine="1440"/>
        <w:rPr>
          <w:rFonts w:ascii="Avenir Next LT Pro" w:eastAsia="Times New Roman" w:hAnsi="Avenir Next LT Pro" w:cs="Arial"/>
        </w:rPr>
      </w:pPr>
      <w:r w:rsidRPr="00900104">
        <w:rPr>
          <w:rFonts w:ascii="Avenir Next LT Pro" w:eastAsia="Times New Roman" w:hAnsi="Avenir Next LT Pro" w:cs="Arial"/>
        </w:rPr>
        <w:t>Firearms</w:t>
      </w:r>
    </w:p>
    <w:p w14:paraId="06C48123" w14:textId="77777777" w:rsidR="007837B1" w:rsidRPr="00900104" w:rsidRDefault="007837B1" w:rsidP="007837B1">
      <w:pPr>
        <w:pStyle w:val="ListParagraph"/>
        <w:spacing w:line="300" w:lineRule="atLeast"/>
        <w:ind w:left="1800"/>
        <w:rPr>
          <w:rFonts w:ascii="Avenir Next LT Pro" w:eastAsia="Times New Roman" w:hAnsi="Avenir Next LT Pro" w:cs="Arial"/>
        </w:rPr>
      </w:pPr>
    </w:p>
    <w:p w14:paraId="18105846" w14:textId="33AA145F" w:rsidR="007837B1" w:rsidRPr="00900104" w:rsidRDefault="00062C2E" w:rsidP="00FF5116">
      <w:pPr>
        <w:pStyle w:val="Heading3"/>
        <w:ind w:left="1800" w:hanging="360"/>
        <w:rPr>
          <w:rStyle w:val="SubtleEmphasis"/>
          <w:rFonts w:ascii="Avenir Next LT Pro" w:hAnsi="Avenir Next LT Pro" w:cs="Arial"/>
          <w:i w:val="0"/>
          <w:iCs w:val="0"/>
          <w:color w:val="auto"/>
        </w:rPr>
      </w:pPr>
      <w:r>
        <w:rPr>
          <w:rStyle w:val="SubtleEmphasis"/>
          <w:rFonts w:ascii="Avenir Next LT Pro" w:hAnsi="Avenir Next LT Pro" w:cs="Arial"/>
          <w:i w:val="0"/>
          <w:iCs w:val="0"/>
          <w:color w:val="auto"/>
        </w:rPr>
        <w:t>Store cards for services and incentives</w:t>
      </w:r>
      <w:r w:rsidR="0040039F" w:rsidRPr="00900104">
        <w:rPr>
          <w:rStyle w:val="SubtleEmphasis"/>
          <w:rFonts w:ascii="Avenir Next LT Pro" w:hAnsi="Avenir Next LT Pro" w:cs="Arial"/>
          <w:i w:val="0"/>
          <w:iCs w:val="0"/>
          <w:color w:val="auto"/>
        </w:rPr>
        <w:t xml:space="preserve"> must be allowable by the stated terms and conditions of the grant.</w:t>
      </w:r>
    </w:p>
    <w:p w14:paraId="44A47B4A" w14:textId="77777777" w:rsidR="007837B1" w:rsidRPr="00900104" w:rsidRDefault="007837B1" w:rsidP="007837B1">
      <w:pPr>
        <w:pStyle w:val="ListParagraph"/>
        <w:spacing w:line="300" w:lineRule="atLeast"/>
        <w:rPr>
          <w:rStyle w:val="SubtleEmphasis"/>
          <w:rFonts w:ascii="Avenir Next LT Pro" w:hAnsi="Avenir Next LT Pro" w:cs="Arial"/>
          <w:i w:val="0"/>
          <w:iCs w:val="0"/>
          <w:color w:val="auto"/>
        </w:rPr>
      </w:pPr>
      <w:r w:rsidRPr="00900104">
        <w:rPr>
          <w:rStyle w:val="SubtleEmphasis"/>
          <w:rFonts w:ascii="Avenir Next LT Pro" w:hAnsi="Avenir Next LT Pro" w:cs="Arial"/>
          <w:i w:val="0"/>
          <w:iCs w:val="0"/>
          <w:color w:val="auto"/>
        </w:rPr>
        <w:t xml:space="preserve">B. </w:t>
      </w:r>
      <w:r w:rsidR="0040039F" w:rsidRPr="00900104">
        <w:rPr>
          <w:rStyle w:val="SubtleEmphasis"/>
          <w:rFonts w:ascii="Avenir Next LT Pro" w:hAnsi="Avenir Next LT Pro" w:cs="Arial"/>
          <w:i w:val="0"/>
          <w:iCs w:val="0"/>
          <w:color w:val="auto"/>
        </w:rPr>
        <w:t>Dollar Limitations</w:t>
      </w:r>
    </w:p>
    <w:p w14:paraId="43C00FF1" w14:textId="77777777" w:rsidR="007837B1" w:rsidRPr="00900104" w:rsidRDefault="0040039F" w:rsidP="007837B1">
      <w:pPr>
        <w:pStyle w:val="ListParagraph"/>
        <w:spacing w:line="300" w:lineRule="atLeast"/>
        <w:ind w:left="1440"/>
        <w:rPr>
          <w:rStyle w:val="SubtleEmphasis"/>
          <w:rFonts w:ascii="Avenir Next LT Pro" w:hAnsi="Avenir Next LT Pro" w:cs="Arial"/>
          <w:i w:val="0"/>
          <w:iCs w:val="0"/>
          <w:color w:val="FF0000"/>
        </w:rPr>
      </w:pPr>
      <w:r w:rsidRPr="00900104">
        <w:rPr>
          <w:rStyle w:val="SubtleEmphasis"/>
          <w:rFonts w:ascii="Avenir Next LT Pro" w:hAnsi="Avenir Next LT Pro" w:cs="Arial"/>
          <w:i w:val="0"/>
          <w:iCs w:val="0"/>
          <w:color w:val="auto"/>
        </w:rPr>
        <w:t xml:space="preserve">1.    Each individual gift card may not exceed a total of </w:t>
      </w:r>
      <w:r w:rsidRPr="00900104">
        <w:rPr>
          <w:rStyle w:val="SubtleEmphasis"/>
          <w:rFonts w:ascii="Avenir Next LT Pro" w:hAnsi="Avenir Next LT Pro" w:cs="Arial"/>
          <w:i w:val="0"/>
          <w:iCs w:val="0"/>
          <w:color w:val="FF0000"/>
        </w:rPr>
        <w:t>$XX.XX</w:t>
      </w:r>
    </w:p>
    <w:p w14:paraId="1EAEA7CD" w14:textId="77777777" w:rsidR="007837B1" w:rsidRPr="00900104" w:rsidRDefault="007837B1" w:rsidP="007837B1">
      <w:pPr>
        <w:pStyle w:val="ListParagraph"/>
        <w:spacing w:line="300" w:lineRule="atLeast"/>
        <w:ind w:left="1440"/>
        <w:rPr>
          <w:rStyle w:val="SubtleEmphasis"/>
          <w:rFonts w:ascii="Avenir Next LT Pro" w:hAnsi="Avenir Next LT Pro" w:cs="Arial"/>
          <w:i w:val="0"/>
          <w:iCs w:val="0"/>
          <w:color w:val="FF0000"/>
        </w:rPr>
      </w:pPr>
      <w:r w:rsidRPr="00900104">
        <w:rPr>
          <w:rStyle w:val="SubtleEmphasis"/>
          <w:rFonts w:ascii="Avenir Next LT Pro" w:hAnsi="Avenir Next LT Pro" w:cs="Arial"/>
          <w:i w:val="0"/>
          <w:iCs w:val="0"/>
          <w:color w:val="auto"/>
        </w:rPr>
        <w:t xml:space="preserve">2.    </w:t>
      </w:r>
      <w:r w:rsidR="0040039F" w:rsidRPr="00900104">
        <w:rPr>
          <w:rStyle w:val="SubtleEmphasis"/>
          <w:rFonts w:ascii="Avenir Next LT Pro" w:hAnsi="Avenir Next LT Pro" w:cs="Arial"/>
          <w:i w:val="0"/>
          <w:iCs w:val="0"/>
          <w:color w:val="auto"/>
        </w:rPr>
        <w:t xml:space="preserve">The annual dollar limit of gift cards received by any one individual during the contract year (October-September) will not exceed </w:t>
      </w:r>
      <w:r w:rsidR="0040039F" w:rsidRPr="00900104">
        <w:rPr>
          <w:rStyle w:val="SubtleEmphasis"/>
          <w:rFonts w:ascii="Avenir Next LT Pro" w:hAnsi="Avenir Next LT Pro" w:cs="Arial"/>
          <w:i w:val="0"/>
          <w:iCs w:val="0"/>
          <w:color w:val="FF0000"/>
        </w:rPr>
        <w:t>$XXX.XX</w:t>
      </w:r>
    </w:p>
    <w:p w14:paraId="1F6F5FE8" w14:textId="77777777" w:rsidR="007837B1" w:rsidRPr="00900104" w:rsidRDefault="007837B1" w:rsidP="007837B1">
      <w:pPr>
        <w:pStyle w:val="ListParagraph"/>
        <w:spacing w:line="300" w:lineRule="atLeast"/>
        <w:ind w:left="0"/>
        <w:rPr>
          <w:rStyle w:val="SubtleEmphasis"/>
          <w:rFonts w:ascii="Avenir Next LT Pro" w:hAnsi="Avenir Next LT Pro" w:cs="Arial"/>
          <w:b/>
          <w:i w:val="0"/>
          <w:iCs w:val="0"/>
          <w:color w:val="auto"/>
          <w:u w:val="single"/>
        </w:rPr>
      </w:pPr>
      <w:r w:rsidRPr="00900104">
        <w:rPr>
          <w:rStyle w:val="SubtleEmphasis"/>
          <w:rFonts w:ascii="Avenir Next LT Pro" w:hAnsi="Avenir Next LT Pro" w:cs="Arial"/>
          <w:b/>
          <w:bCs/>
          <w:i w:val="0"/>
          <w:iCs w:val="0"/>
          <w:color w:val="auto"/>
        </w:rPr>
        <w:t>IV</w:t>
      </w:r>
      <w:r w:rsidRPr="00900104">
        <w:rPr>
          <w:rStyle w:val="SubtleEmphasis"/>
          <w:rFonts w:ascii="Avenir Next LT Pro" w:hAnsi="Avenir Next LT Pro" w:cs="Arial"/>
          <w:i w:val="0"/>
          <w:iCs w:val="0"/>
          <w:color w:val="auto"/>
        </w:rPr>
        <w:t xml:space="preserve">. </w:t>
      </w:r>
      <w:r w:rsidR="0040039F" w:rsidRPr="00900104">
        <w:rPr>
          <w:rStyle w:val="SubtleEmphasis"/>
          <w:rFonts w:ascii="Avenir Next LT Pro" w:hAnsi="Avenir Next LT Pro" w:cs="Arial"/>
          <w:b/>
          <w:i w:val="0"/>
          <w:iCs w:val="0"/>
          <w:color w:val="auto"/>
          <w:u w:val="single"/>
        </w:rPr>
        <w:t>Approvals</w:t>
      </w:r>
    </w:p>
    <w:p w14:paraId="4810730D" w14:textId="238C4D76" w:rsidR="007837B1" w:rsidRPr="00900104" w:rsidRDefault="007837B1" w:rsidP="007837B1">
      <w:pPr>
        <w:pStyle w:val="ListParagraph"/>
        <w:spacing w:line="300" w:lineRule="atLeast"/>
        <w:rPr>
          <w:rStyle w:val="SubtleEmphasis"/>
          <w:rFonts w:ascii="Avenir Next LT Pro" w:hAnsi="Avenir Next LT Pro" w:cs="Arial"/>
          <w:i w:val="0"/>
          <w:iCs w:val="0"/>
          <w:color w:val="auto"/>
        </w:rPr>
      </w:pPr>
      <w:r w:rsidRPr="00900104">
        <w:rPr>
          <w:rStyle w:val="SubtleEmphasis"/>
          <w:rFonts w:ascii="Avenir Next LT Pro" w:hAnsi="Avenir Next LT Pro" w:cs="Arial"/>
          <w:bCs/>
          <w:i w:val="0"/>
          <w:iCs w:val="0"/>
          <w:color w:val="auto"/>
        </w:rPr>
        <w:t xml:space="preserve">B. </w:t>
      </w:r>
      <w:r w:rsidR="0040039F" w:rsidRPr="00900104">
        <w:rPr>
          <w:rStyle w:val="SubtleEmphasis"/>
          <w:rFonts w:ascii="Avenir Next LT Pro" w:hAnsi="Avenir Next LT Pro" w:cs="Arial"/>
          <w:i w:val="0"/>
          <w:iCs w:val="0"/>
          <w:color w:val="auto"/>
        </w:rPr>
        <w:t>The purchase of incentives must be explicitly identified in the budget narrative submitted for the annual contract and all amendments. The budget narrative will describe the purpose of the incentives, the individual value and cost, and a description of the type of incentive (e.g., gas card).</w:t>
      </w:r>
    </w:p>
    <w:p w14:paraId="33A41BB1" w14:textId="0EDF5594" w:rsidR="0040039F" w:rsidRPr="00900104" w:rsidRDefault="007837B1" w:rsidP="007837B1">
      <w:pPr>
        <w:pStyle w:val="ListParagraph"/>
        <w:spacing w:line="300" w:lineRule="atLeast"/>
        <w:rPr>
          <w:rStyle w:val="SubtleEmphasis"/>
          <w:rFonts w:ascii="Avenir Next LT Pro" w:hAnsi="Avenir Next LT Pro" w:cs="Arial"/>
          <w:i w:val="0"/>
          <w:iCs w:val="0"/>
          <w:color w:val="FF0000"/>
        </w:rPr>
      </w:pPr>
      <w:r w:rsidRPr="00900104">
        <w:rPr>
          <w:rStyle w:val="SubtleEmphasis"/>
          <w:rFonts w:ascii="Avenir Next LT Pro" w:hAnsi="Avenir Next LT Pro" w:cs="Arial"/>
          <w:i w:val="0"/>
          <w:iCs w:val="0"/>
          <w:color w:val="auto"/>
        </w:rPr>
        <w:t xml:space="preserve">C. </w:t>
      </w:r>
      <w:r w:rsidR="00514998">
        <w:rPr>
          <w:rStyle w:val="SubtleEmphasis"/>
          <w:rFonts w:ascii="Avenir Next LT Pro" w:hAnsi="Avenir Next LT Pro" w:cs="Arial"/>
          <w:i w:val="0"/>
          <w:iCs w:val="0"/>
          <w:color w:val="FF0000"/>
        </w:rPr>
        <w:t>Store</w:t>
      </w:r>
      <w:r w:rsidR="0040039F" w:rsidRPr="00900104">
        <w:rPr>
          <w:rStyle w:val="SubtleEmphasis"/>
          <w:rFonts w:ascii="Avenir Next LT Pro" w:hAnsi="Avenir Next LT Pro" w:cs="Arial"/>
          <w:i w:val="0"/>
          <w:iCs w:val="0"/>
          <w:color w:val="FF0000"/>
        </w:rPr>
        <w:t xml:space="preserve"> Cards may be purchased in one of the following ways, following approval of the purchase:</w:t>
      </w:r>
    </w:p>
    <w:p w14:paraId="195500D4" w14:textId="1EF4CE2E" w:rsidR="007837B1" w:rsidRPr="00900104" w:rsidRDefault="00514998" w:rsidP="007837B1">
      <w:pPr>
        <w:pStyle w:val="ListParagraph"/>
        <w:spacing w:line="300" w:lineRule="atLeast"/>
        <w:ind w:left="1440"/>
        <w:rPr>
          <w:rStyle w:val="SubtleEmphasis"/>
          <w:rFonts w:ascii="Avenir Next LT Pro" w:hAnsi="Avenir Next LT Pro" w:cs="Arial"/>
          <w:i w:val="0"/>
          <w:iCs w:val="0"/>
          <w:color w:val="FF0000"/>
        </w:rPr>
      </w:pPr>
      <w:r>
        <w:rPr>
          <w:rStyle w:val="SubtleEmphasis"/>
          <w:rFonts w:ascii="Avenir Next LT Pro" w:hAnsi="Avenir Next LT Pro" w:cs="Arial"/>
          <w:i w:val="0"/>
          <w:iCs w:val="0"/>
          <w:color w:val="FF0000"/>
        </w:rPr>
        <w:t>1</w:t>
      </w:r>
      <w:r w:rsidR="007837B1" w:rsidRPr="00900104">
        <w:rPr>
          <w:rStyle w:val="SubtleEmphasis"/>
          <w:rFonts w:ascii="Avenir Next LT Pro" w:hAnsi="Avenir Next LT Pro" w:cs="Arial"/>
          <w:i w:val="0"/>
          <w:iCs w:val="0"/>
          <w:color w:val="FF0000"/>
        </w:rPr>
        <w:t>.</w:t>
      </w:r>
    </w:p>
    <w:p w14:paraId="182D2CCA" w14:textId="17F0E363" w:rsidR="007837B1" w:rsidRPr="00900104" w:rsidRDefault="00514998" w:rsidP="007837B1">
      <w:pPr>
        <w:pStyle w:val="ListParagraph"/>
        <w:spacing w:line="300" w:lineRule="atLeast"/>
        <w:ind w:left="1440"/>
        <w:rPr>
          <w:rStyle w:val="SubtleEmphasis"/>
          <w:rFonts w:ascii="Avenir Next LT Pro" w:hAnsi="Avenir Next LT Pro" w:cs="Arial"/>
          <w:i w:val="0"/>
          <w:iCs w:val="0"/>
          <w:color w:val="FF0000"/>
        </w:rPr>
      </w:pPr>
      <w:r>
        <w:rPr>
          <w:rStyle w:val="SubtleEmphasis"/>
          <w:rFonts w:ascii="Avenir Next LT Pro" w:hAnsi="Avenir Next LT Pro" w:cs="Arial"/>
          <w:i w:val="0"/>
          <w:iCs w:val="0"/>
          <w:color w:val="FF0000"/>
        </w:rPr>
        <w:t>2</w:t>
      </w:r>
      <w:r w:rsidR="007837B1" w:rsidRPr="00900104">
        <w:rPr>
          <w:rStyle w:val="SubtleEmphasis"/>
          <w:rFonts w:ascii="Avenir Next LT Pro" w:hAnsi="Avenir Next LT Pro" w:cs="Arial"/>
          <w:i w:val="0"/>
          <w:iCs w:val="0"/>
          <w:color w:val="FF0000"/>
        </w:rPr>
        <w:t>.</w:t>
      </w:r>
    </w:p>
    <w:p w14:paraId="25353A1F" w14:textId="0AD7849B" w:rsidR="0040039F" w:rsidRPr="00900104" w:rsidRDefault="00514998" w:rsidP="007837B1">
      <w:pPr>
        <w:pStyle w:val="ListParagraph"/>
        <w:spacing w:line="300" w:lineRule="atLeast"/>
        <w:ind w:left="1440"/>
        <w:rPr>
          <w:rStyle w:val="SubtleEmphasis"/>
          <w:rFonts w:ascii="Avenir Next LT Pro" w:hAnsi="Avenir Next LT Pro" w:cs="Arial"/>
          <w:i w:val="0"/>
          <w:iCs w:val="0"/>
          <w:color w:val="FF0000"/>
        </w:rPr>
      </w:pPr>
      <w:r>
        <w:rPr>
          <w:rStyle w:val="SubtleEmphasis"/>
          <w:rFonts w:ascii="Avenir Next LT Pro" w:hAnsi="Avenir Next LT Pro" w:cs="Arial"/>
          <w:i w:val="0"/>
          <w:iCs w:val="0"/>
          <w:color w:val="FF0000"/>
        </w:rPr>
        <w:t>3</w:t>
      </w:r>
      <w:r w:rsidR="007837B1" w:rsidRPr="00900104">
        <w:rPr>
          <w:rStyle w:val="SubtleEmphasis"/>
          <w:rFonts w:ascii="Avenir Next LT Pro" w:hAnsi="Avenir Next LT Pro" w:cs="Arial"/>
          <w:i w:val="0"/>
          <w:iCs w:val="0"/>
          <w:color w:val="FF0000"/>
        </w:rPr>
        <w:t>.</w:t>
      </w:r>
    </w:p>
    <w:p w14:paraId="06037109" w14:textId="77777777" w:rsidR="0040039F" w:rsidRPr="00900104" w:rsidRDefault="0040039F" w:rsidP="0040039F">
      <w:pPr>
        <w:pStyle w:val="Heading1"/>
        <w:rPr>
          <w:rStyle w:val="SubtleEmphasis"/>
          <w:rFonts w:ascii="Avenir Next LT Pro" w:hAnsi="Avenir Next LT Pro" w:cs="Arial"/>
          <w:b/>
          <w:i w:val="0"/>
          <w:iCs w:val="0"/>
          <w:sz w:val="24"/>
          <w:szCs w:val="24"/>
          <w:u w:val="single"/>
        </w:rPr>
      </w:pPr>
      <w:r w:rsidRPr="00900104">
        <w:rPr>
          <w:rStyle w:val="SubtleEmphasis"/>
          <w:rFonts w:ascii="Avenir Next LT Pro" w:hAnsi="Avenir Next LT Pro" w:cs="Arial"/>
          <w:b/>
          <w:i w:val="0"/>
          <w:iCs w:val="0"/>
          <w:sz w:val="24"/>
          <w:szCs w:val="24"/>
          <w:u w:val="single"/>
        </w:rPr>
        <w:lastRenderedPageBreak/>
        <w:t>Required Documentation</w:t>
      </w:r>
    </w:p>
    <w:p w14:paraId="4D141B78" w14:textId="5B3A1BFB" w:rsidR="0040039F" w:rsidRPr="00900104" w:rsidRDefault="0040039F" w:rsidP="0040039F">
      <w:pPr>
        <w:pStyle w:val="Heading2"/>
        <w:ind w:left="1080" w:hanging="360"/>
        <w:rPr>
          <w:rStyle w:val="SubtleEmphasis"/>
          <w:rFonts w:ascii="Avenir Next LT Pro" w:hAnsi="Avenir Next LT Pro" w:cs="Arial"/>
          <w:i w:val="0"/>
          <w:iCs w:val="0"/>
          <w:color w:val="auto"/>
          <w:sz w:val="24"/>
          <w:szCs w:val="24"/>
        </w:rPr>
      </w:pPr>
      <w:r w:rsidRPr="00900104">
        <w:rPr>
          <w:rStyle w:val="SubtleEmphasis"/>
          <w:rFonts w:ascii="Avenir Next LT Pro" w:hAnsi="Avenir Next LT Pro" w:cs="Arial"/>
          <w:i w:val="0"/>
          <w:iCs w:val="0"/>
          <w:color w:val="auto"/>
          <w:sz w:val="24"/>
          <w:szCs w:val="24"/>
        </w:rPr>
        <w:t xml:space="preserve">Individuals in receipt of a </w:t>
      </w:r>
      <w:r w:rsidR="00347A88">
        <w:rPr>
          <w:rStyle w:val="SubtleEmphasis"/>
          <w:rFonts w:ascii="Avenir Next LT Pro" w:hAnsi="Avenir Next LT Pro" w:cs="Arial"/>
          <w:i w:val="0"/>
          <w:iCs w:val="0"/>
          <w:color w:val="auto"/>
          <w:sz w:val="24"/>
          <w:szCs w:val="24"/>
        </w:rPr>
        <w:t>store</w:t>
      </w:r>
      <w:r w:rsidRPr="00900104">
        <w:rPr>
          <w:rStyle w:val="SubtleEmphasis"/>
          <w:rFonts w:ascii="Avenir Next LT Pro" w:hAnsi="Avenir Next LT Pro" w:cs="Arial"/>
          <w:i w:val="0"/>
          <w:iCs w:val="0"/>
          <w:color w:val="auto"/>
          <w:sz w:val="24"/>
          <w:szCs w:val="24"/>
        </w:rPr>
        <w:t xml:space="preserve"> card must sign a statement acknowledging and agreeing to the purposes of and restrictions (</w:t>
      </w:r>
      <w:proofErr w:type="spellStart"/>
      <w:r w:rsidRPr="00900104">
        <w:rPr>
          <w:rStyle w:val="SubtleEmphasis"/>
          <w:rFonts w:ascii="Avenir Next LT Pro" w:hAnsi="Avenir Next LT Pro" w:cs="Arial"/>
          <w:i w:val="0"/>
          <w:iCs w:val="0"/>
          <w:color w:val="auto"/>
          <w:sz w:val="24"/>
          <w:szCs w:val="24"/>
        </w:rPr>
        <w:t>i.e</w:t>
      </w:r>
      <w:proofErr w:type="spellEnd"/>
      <w:r w:rsidRPr="00900104">
        <w:rPr>
          <w:rStyle w:val="SubtleEmphasis"/>
          <w:rFonts w:ascii="Avenir Next LT Pro" w:hAnsi="Avenir Next LT Pro" w:cs="Arial"/>
          <w:i w:val="0"/>
          <w:iCs w:val="0"/>
          <w:color w:val="auto"/>
          <w:sz w:val="24"/>
          <w:szCs w:val="24"/>
        </w:rPr>
        <w:t>, unallowable costs) of the incentive. The statement should also make the client aware of potential tax implications.</w:t>
      </w:r>
    </w:p>
    <w:p w14:paraId="176EA316" w14:textId="20BA7A4C" w:rsidR="0040039F" w:rsidRPr="00900104" w:rsidRDefault="0040039F" w:rsidP="0040039F">
      <w:pPr>
        <w:pStyle w:val="Heading2"/>
        <w:ind w:left="990" w:hanging="270"/>
        <w:rPr>
          <w:rStyle w:val="SubtleEmphasis"/>
          <w:rFonts w:ascii="Avenir Next LT Pro" w:hAnsi="Avenir Next LT Pro" w:cs="Arial"/>
          <w:i w:val="0"/>
          <w:iCs w:val="0"/>
          <w:color w:val="auto"/>
          <w:sz w:val="24"/>
          <w:szCs w:val="24"/>
        </w:rPr>
      </w:pPr>
      <w:r w:rsidRPr="00900104">
        <w:rPr>
          <w:rStyle w:val="SubtleEmphasis"/>
          <w:rFonts w:ascii="Avenir Next LT Pro" w:hAnsi="Avenir Next LT Pro" w:cs="Arial"/>
          <w:i w:val="0"/>
          <w:iCs w:val="0"/>
          <w:sz w:val="24"/>
          <w:szCs w:val="24"/>
        </w:rPr>
        <w:t xml:space="preserve"> </w:t>
      </w:r>
      <w:r w:rsidRPr="00900104">
        <w:rPr>
          <w:rStyle w:val="SubtleEmphasis"/>
          <w:rFonts w:ascii="Avenir Next LT Pro" w:hAnsi="Avenir Next LT Pro" w:cs="Arial"/>
          <w:i w:val="0"/>
          <w:iCs w:val="0"/>
          <w:color w:val="auto"/>
          <w:sz w:val="24"/>
          <w:szCs w:val="24"/>
        </w:rPr>
        <w:t xml:space="preserve">Purchases must be approved, in writing by </w:t>
      </w:r>
      <w:r w:rsidRPr="00900104">
        <w:rPr>
          <w:rStyle w:val="SubtleEmphasis"/>
          <w:rFonts w:ascii="Avenir Next LT Pro" w:hAnsi="Avenir Next LT Pro" w:cs="Arial"/>
          <w:i w:val="0"/>
          <w:iCs w:val="0"/>
          <w:color w:val="FF0000"/>
          <w:sz w:val="24"/>
          <w:szCs w:val="24"/>
        </w:rPr>
        <w:t>___________</w:t>
      </w:r>
      <w:r w:rsidRPr="00900104">
        <w:rPr>
          <w:rStyle w:val="SubtleEmphasis"/>
          <w:rFonts w:ascii="Avenir Next LT Pro" w:hAnsi="Avenir Next LT Pro" w:cs="Arial"/>
          <w:i w:val="0"/>
          <w:iCs w:val="0"/>
          <w:sz w:val="24"/>
          <w:szCs w:val="24"/>
        </w:rPr>
        <w:t xml:space="preserve"> </w:t>
      </w:r>
      <w:r w:rsidRPr="00900104">
        <w:rPr>
          <w:rStyle w:val="SubtleEmphasis"/>
          <w:rFonts w:ascii="Avenir Next LT Pro" w:hAnsi="Avenir Next LT Pro" w:cs="Arial"/>
          <w:i w:val="0"/>
          <w:iCs w:val="0"/>
          <w:color w:val="auto"/>
          <w:sz w:val="24"/>
          <w:szCs w:val="24"/>
        </w:rPr>
        <w:t xml:space="preserve">prior to purchase. A </w:t>
      </w:r>
      <w:r w:rsidR="00062C2E">
        <w:rPr>
          <w:rStyle w:val="SubtleEmphasis"/>
          <w:rFonts w:ascii="Avenir Next LT Pro" w:hAnsi="Avenir Next LT Pro" w:cs="Arial"/>
          <w:i w:val="0"/>
          <w:iCs w:val="0"/>
          <w:color w:val="auto"/>
          <w:sz w:val="24"/>
          <w:szCs w:val="24"/>
        </w:rPr>
        <w:t>store</w:t>
      </w:r>
      <w:r w:rsidRPr="00900104">
        <w:rPr>
          <w:rStyle w:val="SubtleEmphasis"/>
          <w:rFonts w:ascii="Avenir Next LT Pro" w:hAnsi="Avenir Next LT Pro" w:cs="Arial"/>
          <w:i w:val="0"/>
          <w:iCs w:val="0"/>
          <w:color w:val="auto"/>
          <w:sz w:val="24"/>
          <w:szCs w:val="24"/>
        </w:rPr>
        <w:t xml:space="preserve"> card approval form will accompany the original receipt for the purchase with the signature of the person approving the purchase.</w:t>
      </w:r>
    </w:p>
    <w:p w14:paraId="0A734A54" w14:textId="77777777" w:rsidR="0040039F" w:rsidRPr="00900104" w:rsidRDefault="0040039F" w:rsidP="0040039F">
      <w:pPr>
        <w:pStyle w:val="Heading2"/>
        <w:ind w:left="990" w:hanging="360"/>
        <w:rPr>
          <w:rStyle w:val="SubtleEmphasis"/>
          <w:rFonts w:ascii="Avenir Next LT Pro" w:hAnsi="Avenir Next LT Pro" w:cs="Arial"/>
          <w:i w:val="0"/>
          <w:iCs w:val="0"/>
          <w:color w:val="auto"/>
          <w:sz w:val="24"/>
          <w:szCs w:val="24"/>
        </w:rPr>
      </w:pPr>
      <w:r w:rsidRPr="00900104">
        <w:rPr>
          <w:rStyle w:val="SubtleEmphasis"/>
          <w:rFonts w:ascii="Avenir Next LT Pro" w:hAnsi="Avenir Next LT Pro" w:cs="Arial"/>
          <w:i w:val="0"/>
          <w:iCs w:val="0"/>
          <w:color w:val="auto"/>
          <w:sz w:val="24"/>
          <w:szCs w:val="24"/>
        </w:rPr>
        <w:t>Copies of, or the original client acknowledgement form, will be placed with the original receipt for the purchase and the approval form for the purchase to make the process auditable.</w:t>
      </w:r>
    </w:p>
    <w:p w14:paraId="03F72900" w14:textId="7496E762" w:rsidR="00FC109D" w:rsidRPr="00347A88" w:rsidRDefault="00062C2E" w:rsidP="00347A88">
      <w:pPr>
        <w:pStyle w:val="Heading2"/>
        <w:ind w:left="990" w:hanging="360"/>
        <w:rPr>
          <w:rStyle w:val="SubtleEmphasis"/>
          <w:rFonts w:ascii="Avenir Next LT Pro" w:hAnsi="Avenir Next LT Pro" w:cs="Arial"/>
          <w:i w:val="0"/>
          <w:iCs w:val="0"/>
          <w:color w:val="auto"/>
          <w:sz w:val="24"/>
          <w:szCs w:val="24"/>
        </w:rPr>
      </w:pPr>
      <w:r>
        <w:rPr>
          <w:rStyle w:val="SubtleEmphasis"/>
          <w:rFonts w:ascii="Avenir Next LT Pro" w:hAnsi="Avenir Next LT Pro" w:cs="Arial"/>
          <w:i w:val="0"/>
          <w:iCs w:val="0"/>
          <w:color w:val="auto"/>
          <w:sz w:val="24"/>
          <w:szCs w:val="24"/>
        </w:rPr>
        <w:t>C</w:t>
      </w:r>
      <w:r w:rsidR="00FC109D" w:rsidRPr="00347A88">
        <w:rPr>
          <w:rStyle w:val="SubtleEmphasis"/>
          <w:rFonts w:ascii="Avenir Next LT Pro" w:hAnsi="Avenir Next LT Pro" w:cs="Arial"/>
          <w:i w:val="0"/>
          <w:iCs w:val="0"/>
          <w:color w:val="auto"/>
          <w:sz w:val="24"/>
          <w:szCs w:val="24"/>
        </w:rPr>
        <w:t>lients must bring in itemized receipt with proof of purchasing allowable costs</w:t>
      </w:r>
      <w:r w:rsidR="00916B4B" w:rsidRPr="00347A88">
        <w:rPr>
          <w:rStyle w:val="SubtleEmphasis"/>
          <w:rFonts w:ascii="Avenir Next LT Pro" w:hAnsi="Avenir Next LT Pro" w:cs="Arial"/>
          <w:i w:val="0"/>
          <w:iCs w:val="0"/>
          <w:color w:val="auto"/>
          <w:sz w:val="24"/>
          <w:szCs w:val="24"/>
        </w:rPr>
        <w:t xml:space="preserve"> </w:t>
      </w:r>
      <w:r w:rsidR="00D73D0D" w:rsidRPr="00347A88">
        <w:rPr>
          <w:rStyle w:val="SubtleEmphasis"/>
          <w:rFonts w:ascii="Avenir Next LT Pro" w:hAnsi="Avenir Next LT Pro" w:cs="Arial"/>
          <w:i w:val="0"/>
          <w:iCs w:val="0"/>
          <w:color w:val="auto"/>
          <w:sz w:val="24"/>
          <w:szCs w:val="24"/>
        </w:rPr>
        <w:t>when Ryan White</w:t>
      </w:r>
      <w:r>
        <w:rPr>
          <w:rStyle w:val="SubtleEmphasis"/>
          <w:rFonts w:ascii="Avenir Next LT Pro" w:hAnsi="Avenir Next LT Pro" w:cs="Arial"/>
          <w:i w:val="0"/>
          <w:iCs w:val="0"/>
          <w:color w:val="auto"/>
          <w:sz w:val="24"/>
          <w:szCs w:val="24"/>
        </w:rPr>
        <w:t xml:space="preserve"> or 340B Rebate</w:t>
      </w:r>
      <w:r w:rsidR="00D73D0D" w:rsidRPr="00347A88">
        <w:rPr>
          <w:rStyle w:val="SubtleEmphasis"/>
          <w:rFonts w:ascii="Avenir Next LT Pro" w:hAnsi="Avenir Next LT Pro" w:cs="Arial"/>
          <w:i w:val="0"/>
          <w:iCs w:val="0"/>
          <w:color w:val="auto"/>
          <w:sz w:val="24"/>
          <w:szCs w:val="24"/>
        </w:rPr>
        <w:t xml:space="preserve"> funds are used</w:t>
      </w:r>
      <w:r w:rsidR="00FC109D" w:rsidRPr="00347A88">
        <w:rPr>
          <w:rStyle w:val="SubtleEmphasis"/>
          <w:rFonts w:ascii="Avenir Next LT Pro" w:hAnsi="Avenir Next LT Pro" w:cs="Arial"/>
          <w:i w:val="0"/>
          <w:iCs w:val="0"/>
          <w:color w:val="auto"/>
          <w:sz w:val="24"/>
          <w:szCs w:val="24"/>
        </w:rPr>
        <w:t>.</w:t>
      </w:r>
    </w:p>
    <w:p w14:paraId="416F163F" w14:textId="64DD4ED8" w:rsidR="00FF5116" w:rsidRPr="00900104" w:rsidRDefault="00FF5116" w:rsidP="00FF5116">
      <w:pPr>
        <w:pStyle w:val="Heading3"/>
        <w:ind w:left="1800" w:hanging="360"/>
        <w:rPr>
          <w:rStyle w:val="SubtleEmphasis"/>
          <w:rFonts w:ascii="Avenir Next LT Pro" w:hAnsi="Avenir Next LT Pro" w:cs="Arial"/>
          <w:i w:val="0"/>
          <w:iCs w:val="0"/>
          <w:color w:val="FF0000"/>
        </w:rPr>
      </w:pPr>
      <w:r w:rsidRPr="00900104">
        <w:rPr>
          <w:rStyle w:val="SubtleEmphasis"/>
          <w:rFonts w:ascii="Avenir Next LT Pro" w:hAnsi="Avenir Next LT Pro" w:cs="Arial"/>
          <w:i w:val="0"/>
          <w:iCs w:val="0"/>
          <w:color w:val="FF0000"/>
        </w:rPr>
        <w:t xml:space="preserve">If </w:t>
      </w:r>
      <w:r w:rsidR="00D73D0D" w:rsidRPr="00900104">
        <w:rPr>
          <w:rStyle w:val="SubtleEmphasis"/>
          <w:rFonts w:ascii="Avenir Next LT Pro" w:hAnsi="Avenir Next LT Pro" w:cs="Arial"/>
          <w:i w:val="0"/>
          <w:iCs w:val="0"/>
          <w:color w:val="FF0000"/>
        </w:rPr>
        <w:t>receipt</w:t>
      </w:r>
      <w:r w:rsidRPr="00900104">
        <w:rPr>
          <w:rStyle w:val="SubtleEmphasis"/>
          <w:rFonts w:ascii="Avenir Next LT Pro" w:hAnsi="Avenir Next LT Pro" w:cs="Arial"/>
          <w:i w:val="0"/>
          <w:iCs w:val="0"/>
          <w:color w:val="FF0000"/>
        </w:rPr>
        <w:t xml:space="preserve"> is not returned</w:t>
      </w:r>
      <w:r w:rsidR="00062C2E">
        <w:rPr>
          <w:rStyle w:val="SubtleEmphasis"/>
          <w:rFonts w:ascii="Avenir Next LT Pro" w:hAnsi="Avenir Next LT Pro" w:cs="Arial"/>
          <w:i w:val="0"/>
          <w:iCs w:val="0"/>
          <w:color w:val="FF0000"/>
        </w:rPr>
        <w:t xml:space="preserve"> within _____ days of distribution</w:t>
      </w:r>
      <w:r w:rsidRPr="00900104">
        <w:rPr>
          <w:rStyle w:val="SubtleEmphasis"/>
          <w:rFonts w:ascii="Avenir Next LT Pro" w:hAnsi="Avenir Next LT Pro" w:cs="Arial"/>
          <w:i w:val="0"/>
          <w:iCs w:val="0"/>
          <w:color w:val="FF0000"/>
        </w:rPr>
        <w:t>, the follow</w:t>
      </w:r>
      <w:r w:rsidR="00062C2E">
        <w:rPr>
          <w:rStyle w:val="SubtleEmphasis"/>
          <w:rFonts w:ascii="Avenir Next LT Pro" w:hAnsi="Avenir Next LT Pro" w:cs="Arial"/>
          <w:i w:val="0"/>
          <w:iCs w:val="0"/>
          <w:color w:val="FF0000"/>
        </w:rPr>
        <w:t>ing</w:t>
      </w:r>
      <w:r w:rsidRPr="00900104">
        <w:rPr>
          <w:rStyle w:val="SubtleEmphasis"/>
          <w:rFonts w:ascii="Avenir Next LT Pro" w:hAnsi="Avenir Next LT Pro" w:cs="Arial"/>
          <w:i w:val="0"/>
          <w:iCs w:val="0"/>
          <w:color w:val="FF0000"/>
        </w:rPr>
        <w:t xml:space="preserve"> procedures </w:t>
      </w:r>
      <w:r w:rsidR="00062C2E">
        <w:rPr>
          <w:rStyle w:val="SubtleEmphasis"/>
          <w:rFonts w:ascii="Avenir Next LT Pro" w:hAnsi="Avenir Next LT Pro" w:cs="Arial"/>
          <w:i w:val="0"/>
          <w:iCs w:val="0"/>
          <w:color w:val="FF0000"/>
        </w:rPr>
        <w:t>must be followed:</w:t>
      </w:r>
    </w:p>
    <w:p w14:paraId="720237E3" w14:textId="1229B5C2" w:rsidR="00FF5116" w:rsidRPr="00900104" w:rsidRDefault="00D73D0D" w:rsidP="00FF5116">
      <w:pPr>
        <w:pStyle w:val="Heading3"/>
        <w:ind w:left="1800" w:hanging="360"/>
        <w:rPr>
          <w:rStyle w:val="SubtleEmphasis"/>
          <w:rFonts w:ascii="Avenir Next LT Pro" w:hAnsi="Avenir Next LT Pro" w:cs="Arial"/>
          <w:i w:val="0"/>
          <w:iCs w:val="0"/>
          <w:color w:val="FF0000"/>
        </w:rPr>
      </w:pPr>
      <w:r w:rsidRPr="00900104">
        <w:rPr>
          <w:rStyle w:val="SubtleEmphasis"/>
          <w:rFonts w:ascii="Avenir Next LT Pro" w:hAnsi="Avenir Next LT Pro" w:cs="Arial"/>
          <w:i w:val="0"/>
          <w:iCs w:val="0"/>
          <w:color w:val="FF0000"/>
        </w:rPr>
        <w:t>Agency will attempt ____ times to contact the client to give the receipt and document and retain all attempts.</w:t>
      </w:r>
    </w:p>
    <w:p w14:paraId="48ADC5C4" w14:textId="078BC747" w:rsidR="00D73D0D" w:rsidRPr="00900104" w:rsidRDefault="00FF5116" w:rsidP="00D73D0D">
      <w:pPr>
        <w:pStyle w:val="Heading3"/>
        <w:ind w:left="1800" w:hanging="360"/>
        <w:rPr>
          <w:rFonts w:ascii="Avenir Next LT Pro" w:hAnsi="Avenir Next LT Pro" w:cs="Arial"/>
          <w:i/>
          <w:iCs/>
          <w:color w:val="FF0000"/>
        </w:rPr>
      </w:pPr>
      <w:r w:rsidRPr="00900104">
        <w:rPr>
          <w:rStyle w:val="SubtleEmphasis"/>
          <w:rFonts w:ascii="Avenir Next LT Pro" w:hAnsi="Avenir Next LT Pro" w:cs="Arial"/>
          <w:i w:val="0"/>
          <w:iCs w:val="0"/>
          <w:color w:val="FF0000"/>
        </w:rPr>
        <w:t>if purchased unallowable cost, the client cannot receive unrestricted store card for a period of</w:t>
      </w:r>
      <w:r w:rsidRPr="00900104">
        <w:rPr>
          <w:rStyle w:val="SubtleEmphasis"/>
          <w:rFonts w:ascii="Avenir Next LT Pro" w:hAnsi="Avenir Next LT Pro" w:cs="Arial"/>
          <w:color w:val="FF0000"/>
        </w:rPr>
        <w:t xml:space="preserve"> ____________.</w:t>
      </w:r>
    </w:p>
    <w:p w14:paraId="7F79B601" w14:textId="2A8CC208" w:rsidR="00D73D0D" w:rsidRPr="00900104" w:rsidRDefault="00D73D0D" w:rsidP="00395DCB">
      <w:pPr>
        <w:pStyle w:val="Heading3"/>
        <w:ind w:left="1800" w:hanging="360"/>
        <w:rPr>
          <w:rStyle w:val="SubtleEmphasis"/>
          <w:rFonts w:ascii="Avenir Next LT Pro" w:hAnsi="Avenir Next LT Pro" w:cs="Arial"/>
          <w:i w:val="0"/>
          <w:iCs w:val="0"/>
          <w:color w:val="FF0000"/>
        </w:rPr>
      </w:pPr>
      <w:r w:rsidRPr="00900104">
        <w:rPr>
          <w:rStyle w:val="SubtleEmphasis"/>
          <w:rFonts w:ascii="Avenir Next LT Pro" w:hAnsi="Avenir Next LT Pro" w:cs="Arial"/>
          <w:i w:val="0"/>
          <w:iCs w:val="0"/>
          <w:color w:val="FF0000"/>
        </w:rPr>
        <w:t>If receipt is not returned the client will be ineligible to receive future store cards for a period of ___________.</w:t>
      </w:r>
    </w:p>
    <w:p w14:paraId="7717C186" w14:textId="249AF417" w:rsidR="00395DCB" w:rsidRPr="00900104" w:rsidRDefault="00395DCB" w:rsidP="00395DCB">
      <w:pPr>
        <w:pStyle w:val="Heading3"/>
        <w:ind w:left="1800" w:hanging="360"/>
        <w:rPr>
          <w:rStyle w:val="SubtleEmphasis"/>
          <w:rFonts w:ascii="Avenir Next LT Pro" w:hAnsi="Avenir Next LT Pro" w:cs="Arial"/>
          <w:i w:val="0"/>
          <w:iCs w:val="0"/>
          <w:color w:val="FF0000"/>
        </w:rPr>
      </w:pPr>
      <w:r w:rsidRPr="00900104">
        <w:rPr>
          <w:rStyle w:val="SubtleEmphasis"/>
          <w:rFonts w:ascii="Avenir Next LT Pro" w:hAnsi="Avenir Next LT Pro" w:cs="Arial"/>
          <w:i w:val="0"/>
          <w:iCs w:val="0"/>
          <w:color w:val="FF0000"/>
        </w:rPr>
        <w:t xml:space="preserve">Agency cannot bill state for any unallowable cost purchased with the store card. </w:t>
      </w:r>
      <w:bookmarkStart w:id="0" w:name="_Hlk57124795"/>
      <w:r w:rsidR="00062C2E">
        <w:rPr>
          <w:rStyle w:val="SubtleEmphasis"/>
          <w:rFonts w:ascii="Avenir Next LT Pro" w:hAnsi="Avenir Next LT Pro" w:cs="Arial"/>
          <w:i w:val="0"/>
          <w:iCs w:val="0"/>
          <w:color w:val="FF0000"/>
        </w:rPr>
        <w:t>The agency recognizes the risk involved with providing clients unrestricted store cards and assumes responsibility for any costs deemed unallowable by the grant.</w:t>
      </w:r>
      <w:bookmarkEnd w:id="0"/>
    </w:p>
    <w:p w14:paraId="3BEC861E" w14:textId="77777777" w:rsidR="0040039F" w:rsidRPr="00900104" w:rsidRDefault="0040039F" w:rsidP="0040039F">
      <w:pPr>
        <w:pStyle w:val="Heading1"/>
        <w:rPr>
          <w:rStyle w:val="SubtleEmphasis"/>
          <w:rFonts w:ascii="Avenir Next LT Pro" w:hAnsi="Avenir Next LT Pro" w:cs="Arial"/>
          <w:b/>
          <w:i w:val="0"/>
          <w:iCs w:val="0"/>
          <w:sz w:val="24"/>
          <w:szCs w:val="24"/>
          <w:u w:val="single"/>
        </w:rPr>
      </w:pPr>
      <w:r w:rsidRPr="00900104">
        <w:rPr>
          <w:rStyle w:val="SubtleEmphasis"/>
          <w:rFonts w:ascii="Avenir Next LT Pro" w:hAnsi="Avenir Next LT Pro" w:cs="Arial"/>
          <w:b/>
          <w:i w:val="0"/>
          <w:iCs w:val="0"/>
          <w:sz w:val="24"/>
          <w:szCs w:val="24"/>
          <w:u w:val="single"/>
        </w:rPr>
        <w:t>Internal Controls</w:t>
      </w:r>
    </w:p>
    <w:p w14:paraId="7BE211AC" w14:textId="77777777" w:rsidR="0040039F" w:rsidRPr="00900104" w:rsidRDefault="0040039F" w:rsidP="0040039F">
      <w:pPr>
        <w:pStyle w:val="Heading2"/>
        <w:ind w:left="990" w:hanging="360"/>
        <w:rPr>
          <w:rStyle w:val="SubtleEmphasis"/>
          <w:rFonts w:ascii="Avenir Next LT Pro" w:hAnsi="Avenir Next LT Pro" w:cs="Arial"/>
          <w:i w:val="0"/>
          <w:iCs w:val="0"/>
          <w:color w:val="auto"/>
          <w:sz w:val="24"/>
          <w:szCs w:val="24"/>
        </w:rPr>
      </w:pPr>
      <w:r w:rsidRPr="00900104">
        <w:rPr>
          <w:rStyle w:val="SubtleEmphasis"/>
          <w:rFonts w:ascii="Avenir Next LT Pro" w:hAnsi="Avenir Next LT Pro" w:cs="Arial"/>
          <w:i w:val="0"/>
          <w:iCs w:val="0"/>
          <w:color w:val="auto"/>
          <w:sz w:val="24"/>
          <w:szCs w:val="24"/>
        </w:rPr>
        <w:t xml:space="preserve"> Custody</w:t>
      </w:r>
    </w:p>
    <w:p w14:paraId="2ACCFF74" w14:textId="74AE5B81" w:rsidR="0040039F" w:rsidRPr="00900104" w:rsidRDefault="0040039F" w:rsidP="0040039F">
      <w:pPr>
        <w:pStyle w:val="Heading3"/>
        <w:ind w:left="1710" w:hanging="270"/>
        <w:rPr>
          <w:rStyle w:val="SubtleEmphasis"/>
          <w:rFonts w:ascii="Avenir Next LT Pro" w:hAnsi="Avenir Next LT Pro" w:cs="Arial"/>
          <w:i w:val="0"/>
          <w:iCs w:val="0"/>
        </w:rPr>
      </w:pPr>
      <w:r w:rsidRPr="00900104">
        <w:rPr>
          <w:rStyle w:val="SubtleEmphasis"/>
          <w:rFonts w:ascii="Avenir Next LT Pro" w:hAnsi="Avenir Next LT Pro" w:cs="Arial"/>
          <w:i w:val="0"/>
          <w:iCs w:val="0"/>
          <w:color w:val="auto"/>
        </w:rPr>
        <w:t xml:space="preserve">Custody of the cards will remain the responsibility of </w:t>
      </w:r>
      <w:r w:rsidRPr="00900104">
        <w:rPr>
          <w:rStyle w:val="SubtleEmphasis"/>
          <w:rFonts w:ascii="Avenir Next LT Pro" w:hAnsi="Avenir Next LT Pro" w:cs="Arial"/>
          <w:i w:val="0"/>
          <w:iCs w:val="0"/>
          <w:color w:val="FF0000"/>
        </w:rPr>
        <w:t xml:space="preserve">________________. </w:t>
      </w:r>
      <w:r w:rsidRPr="00900104">
        <w:rPr>
          <w:rStyle w:val="SubtleEmphasis"/>
          <w:rFonts w:ascii="Avenir Next LT Pro" w:hAnsi="Avenir Next LT Pro" w:cs="Arial"/>
          <w:i w:val="0"/>
          <w:iCs w:val="0"/>
          <w:color w:val="auto"/>
        </w:rPr>
        <w:t xml:space="preserve">This person is responsible to keep the cards in a secure (locked) area, except when taken to an event. Only the amount of </w:t>
      </w:r>
      <w:r w:rsidR="00347A88">
        <w:rPr>
          <w:rStyle w:val="SubtleEmphasis"/>
          <w:rFonts w:ascii="Avenir Next LT Pro" w:hAnsi="Avenir Next LT Pro" w:cs="Arial"/>
          <w:i w:val="0"/>
          <w:iCs w:val="0"/>
          <w:color w:val="auto"/>
        </w:rPr>
        <w:t>store cards</w:t>
      </w:r>
      <w:r w:rsidRPr="00900104">
        <w:rPr>
          <w:rStyle w:val="SubtleEmphasis"/>
          <w:rFonts w:ascii="Avenir Next LT Pro" w:hAnsi="Avenir Next LT Pro" w:cs="Arial"/>
          <w:i w:val="0"/>
          <w:iCs w:val="0"/>
          <w:color w:val="auto"/>
        </w:rPr>
        <w:t xml:space="preserve"> to be distributed that day should be signed out by the responsible person.</w:t>
      </w:r>
    </w:p>
    <w:p w14:paraId="1570C44F" w14:textId="4BA29511" w:rsidR="0040039F" w:rsidRPr="00900104" w:rsidRDefault="0040039F" w:rsidP="0040039F">
      <w:pPr>
        <w:pStyle w:val="Heading3"/>
        <w:ind w:left="1710" w:hanging="270"/>
        <w:rPr>
          <w:rStyle w:val="SubtleEmphasis"/>
          <w:rFonts w:ascii="Avenir Next LT Pro" w:hAnsi="Avenir Next LT Pro" w:cs="Arial"/>
          <w:i w:val="0"/>
          <w:iCs w:val="0"/>
          <w:color w:val="auto"/>
        </w:rPr>
      </w:pPr>
      <w:r w:rsidRPr="00900104">
        <w:rPr>
          <w:rStyle w:val="SubtleEmphasis"/>
          <w:rFonts w:ascii="Avenir Next LT Pro" w:hAnsi="Avenir Next LT Pro" w:cs="Arial"/>
          <w:i w:val="0"/>
          <w:iCs w:val="0"/>
          <w:color w:val="auto"/>
        </w:rPr>
        <w:t xml:space="preserve">Cards that are signed out by the responsible person to an employee now makes that employee responsible for the custody of the </w:t>
      </w:r>
      <w:r w:rsidR="00347A88">
        <w:rPr>
          <w:rStyle w:val="SubtleEmphasis"/>
          <w:rFonts w:ascii="Avenir Next LT Pro" w:hAnsi="Avenir Next LT Pro" w:cs="Arial"/>
          <w:i w:val="0"/>
          <w:iCs w:val="0"/>
          <w:color w:val="auto"/>
        </w:rPr>
        <w:t xml:space="preserve">store </w:t>
      </w:r>
      <w:r w:rsidRPr="00900104">
        <w:rPr>
          <w:rStyle w:val="SubtleEmphasis"/>
          <w:rFonts w:ascii="Avenir Next LT Pro" w:hAnsi="Avenir Next LT Pro" w:cs="Arial"/>
          <w:i w:val="0"/>
          <w:iCs w:val="0"/>
          <w:color w:val="auto"/>
        </w:rPr>
        <w:t>cards.</w:t>
      </w:r>
    </w:p>
    <w:p w14:paraId="2227C2E6" w14:textId="2F5B8154" w:rsidR="0040039F" w:rsidRPr="00900104" w:rsidRDefault="0040039F" w:rsidP="0040039F">
      <w:pPr>
        <w:pStyle w:val="Heading4"/>
        <w:ind w:left="2430" w:hanging="270"/>
        <w:rPr>
          <w:rStyle w:val="SubtleEmphasis"/>
          <w:rFonts w:ascii="Avenir Next LT Pro" w:hAnsi="Avenir Next LT Pro" w:cs="Arial"/>
          <w:color w:val="auto"/>
          <w:sz w:val="24"/>
          <w:szCs w:val="24"/>
        </w:rPr>
      </w:pPr>
      <w:r w:rsidRPr="00900104">
        <w:rPr>
          <w:rStyle w:val="SubtleEmphasis"/>
          <w:rFonts w:ascii="Avenir Next LT Pro" w:hAnsi="Avenir Next LT Pro" w:cs="Arial"/>
          <w:color w:val="auto"/>
          <w:sz w:val="24"/>
          <w:szCs w:val="24"/>
        </w:rPr>
        <w:lastRenderedPageBreak/>
        <w:t xml:space="preserve">Employees who have signed out </w:t>
      </w:r>
      <w:r w:rsidR="00347A88">
        <w:rPr>
          <w:rStyle w:val="SubtleEmphasis"/>
          <w:rFonts w:ascii="Avenir Next LT Pro" w:hAnsi="Avenir Next LT Pro" w:cs="Arial"/>
          <w:color w:val="auto"/>
          <w:sz w:val="24"/>
          <w:szCs w:val="24"/>
        </w:rPr>
        <w:t>store</w:t>
      </w:r>
      <w:r w:rsidRPr="00900104">
        <w:rPr>
          <w:rStyle w:val="SubtleEmphasis"/>
          <w:rFonts w:ascii="Avenir Next LT Pro" w:hAnsi="Avenir Next LT Pro" w:cs="Arial"/>
          <w:color w:val="auto"/>
          <w:sz w:val="24"/>
          <w:szCs w:val="24"/>
        </w:rPr>
        <w:t xml:space="preserve"> cards should have the ability to keep them locked up until they are distributed to a participant and are responsible for any lost, misplaced, or stolen cards.</w:t>
      </w:r>
    </w:p>
    <w:p w14:paraId="6A6CADDF" w14:textId="77777777" w:rsidR="0040039F" w:rsidRPr="00900104" w:rsidRDefault="0040039F" w:rsidP="0040039F">
      <w:pPr>
        <w:pStyle w:val="Heading4"/>
        <w:ind w:left="2430" w:hanging="270"/>
        <w:rPr>
          <w:rStyle w:val="SubtleEmphasis"/>
          <w:rFonts w:ascii="Avenir Next LT Pro" w:hAnsi="Avenir Next LT Pro" w:cs="Arial"/>
          <w:sz w:val="24"/>
          <w:szCs w:val="24"/>
        </w:rPr>
      </w:pPr>
      <w:r w:rsidRPr="00900104">
        <w:rPr>
          <w:rStyle w:val="SubtleEmphasis"/>
          <w:rFonts w:ascii="Avenir Next LT Pro" w:hAnsi="Avenir Next LT Pro" w:cs="Arial"/>
          <w:color w:val="auto"/>
          <w:sz w:val="24"/>
          <w:szCs w:val="24"/>
        </w:rPr>
        <w:t xml:space="preserve">The person initially responsible for keeping custody of the cards is responsible to collect a signed client acknowledgement form from the employee for each card signed out, no later than </w:t>
      </w:r>
      <w:r w:rsidRPr="00900104">
        <w:rPr>
          <w:rStyle w:val="SubtleEmphasis"/>
          <w:rFonts w:ascii="Avenir Next LT Pro" w:hAnsi="Avenir Next LT Pro" w:cs="Arial"/>
          <w:color w:val="FF0000"/>
          <w:sz w:val="24"/>
          <w:szCs w:val="24"/>
        </w:rPr>
        <w:t xml:space="preserve">15 </w:t>
      </w:r>
      <w:r w:rsidRPr="00900104">
        <w:rPr>
          <w:rStyle w:val="SubtleEmphasis"/>
          <w:rFonts w:ascii="Avenir Next LT Pro" w:hAnsi="Avenir Next LT Pro" w:cs="Arial"/>
          <w:color w:val="auto"/>
          <w:sz w:val="24"/>
          <w:szCs w:val="24"/>
        </w:rPr>
        <w:t>days of the employee signing out the cards. If the employee cannot produce the cards or the signed acknowledgement forms for those cards</w:t>
      </w:r>
      <w:r w:rsidRPr="00900104">
        <w:rPr>
          <w:rStyle w:val="SubtleEmphasis"/>
          <w:rFonts w:ascii="Avenir Next LT Pro" w:hAnsi="Avenir Next LT Pro" w:cs="Arial"/>
          <w:sz w:val="24"/>
          <w:szCs w:val="24"/>
        </w:rPr>
        <w:t xml:space="preserve">, </w:t>
      </w:r>
      <w:r w:rsidRPr="00900104">
        <w:rPr>
          <w:rStyle w:val="SubtleEmphasis"/>
          <w:rFonts w:ascii="Avenir Next LT Pro" w:hAnsi="Avenir Next LT Pro" w:cs="Arial"/>
          <w:color w:val="FF0000"/>
          <w:sz w:val="24"/>
          <w:szCs w:val="24"/>
        </w:rPr>
        <w:t>they will be responsible to pay the agency back.</w:t>
      </w:r>
    </w:p>
    <w:p w14:paraId="66572651" w14:textId="1CB073D8" w:rsidR="0040039F" w:rsidRPr="00900104" w:rsidRDefault="0040039F" w:rsidP="0040039F">
      <w:pPr>
        <w:pStyle w:val="Heading4"/>
        <w:ind w:left="2430" w:hanging="270"/>
        <w:rPr>
          <w:rStyle w:val="SubtleEmphasis"/>
          <w:rFonts w:ascii="Avenir Next LT Pro" w:hAnsi="Avenir Next LT Pro" w:cs="Arial"/>
          <w:color w:val="auto"/>
          <w:sz w:val="24"/>
          <w:szCs w:val="24"/>
        </w:rPr>
      </w:pPr>
      <w:r w:rsidRPr="00900104">
        <w:rPr>
          <w:rStyle w:val="SubtleEmphasis"/>
          <w:rFonts w:ascii="Avenir Next LT Pro" w:hAnsi="Avenir Next LT Pro" w:cs="Arial"/>
          <w:color w:val="auto"/>
          <w:sz w:val="24"/>
          <w:szCs w:val="24"/>
        </w:rPr>
        <w:t xml:space="preserve">Lost, misplaced, or stolen </w:t>
      </w:r>
      <w:r w:rsidR="00347A88">
        <w:rPr>
          <w:rStyle w:val="SubtleEmphasis"/>
          <w:rFonts w:ascii="Avenir Next LT Pro" w:hAnsi="Avenir Next LT Pro" w:cs="Arial"/>
          <w:color w:val="auto"/>
          <w:sz w:val="24"/>
          <w:szCs w:val="24"/>
        </w:rPr>
        <w:t>store</w:t>
      </w:r>
      <w:r w:rsidRPr="00900104">
        <w:rPr>
          <w:rStyle w:val="SubtleEmphasis"/>
          <w:rFonts w:ascii="Avenir Next LT Pro" w:hAnsi="Avenir Next LT Pro" w:cs="Arial"/>
          <w:color w:val="auto"/>
          <w:sz w:val="24"/>
          <w:szCs w:val="24"/>
        </w:rPr>
        <w:t xml:space="preserve"> cards are an unallowable cost on the grant. All </w:t>
      </w:r>
      <w:r w:rsidR="00DE537A" w:rsidRPr="00900104">
        <w:rPr>
          <w:rStyle w:val="SubtleEmphasis"/>
          <w:rFonts w:ascii="Avenir Next LT Pro" w:hAnsi="Avenir Next LT Pro" w:cs="Arial"/>
          <w:color w:val="auto"/>
          <w:sz w:val="24"/>
          <w:szCs w:val="24"/>
        </w:rPr>
        <w:t>store</w:t>
      </w:r>
      <w:r w:rsidRPr="00900104">
        <w:rPr>
          <w:rStyle w:val="SubtleEmphasis"/>
          <w:rFonts w:ascii="Avenir Next LT Pro" w:hAnsi="Avenir Next LT Pro" w:cs="Arial"/>
          <w:color w:val="auto"/>
          <w:sz w:val="24"/>
          <w:szCs w:val="24"/>
        </w:rPr>
        <w:t xml:space="preserve"> cards purchased using </w:t>
      </w:r>
      <w:r w:rsidR="00DE537A" w:rsidRPr="00900104">
        <w:rPr>
          <w:rStyle w:val="SubtleEmphasis"/>
          <w:rFonts w:ascii="Avenir Next LT Pro" w:hAnsi="Avenir Next LT Pro" w:cs="Arial"/>
          <w:color w:val="auto"/>
          <w:sz w:val="24"/>
          <w:szCs w:val="24"/>
        </w:rPr>
        <w:t>Ryan White</w:t>
      </w:r>
      <w:r w:rsidRPr="00900104">
        <w:rPr>
          <w:rStyle w:val="SubtleEmphasis"/>
          <w:rFonts w:ascii="Avenir Next LT Pro" w:hAnsi="Avenir Next LT Pro" w:cs="Arial"/>
          <w:color w:val="auto"/>
          <w:sz w:val="24"/>
          <w:szCs w:val="24"/>
        </w:rPr>
        <w:t xml:space="preserve"> funds need to have the items in the Required Documentation portion of this policy.</w:t>
      </w:r>
    </w:p>
    <w:p w14:paraId="3865D741" w14:textId="77777777" w:rsidR="0040039F" w:rsidRPr="00900104" w:rsidRDefault="0040039F" w:rsidP="0040039F">
      <w:pPr>
        <w:pStyle w:val="Heading2"/>
        <w:ind w:left="990" w:hanging="270"/>
        <w:rPr>
          <w:rStyle w:val="SubtleEmphasis"/>
          <w:rFonts w:ascii="Avenir Next LT Pro" w:hAnsi="Avenir Next LT Pro" w:cs="Arial"/>
          <w:i w:val="0"/>
          <w:iCs w:val="0"/>
          <w:color w:val="auto"/>
          <w:sz w:val="24"/>
          <w:szCs w:val="24"/>
        </w:rPr>
      </w:pPr>
      <w:r w:rsidRPr="00900104">
        <w:rPr>
          <w:rStyle w:val="SubtleEmphasis"/>
          <w:rFonts w:ascii="Avenir Next LT Pro" w:hAnsi="Avenir Next LT Pro" w:cs="Arial"/>
          <w:i w:val="0"/>
          <w:iCs w:val="0"/>
          <w:color w:val="auto"/>
          <w:sz w:val="24"/>
          <w:szCs w:val="24"/>
        </w:rPr>
        <w:t xml:space="preserve"> Physical Access</w:t>
      </w:r>
    </w:p>
    <w:p w14:paraId="35FFACAF" w14:textId="3F21A8CA" w:rsidR="0040039F" w:rsidRPr="00900104" w:rsidRDefault="0040039F" w:rsidP="0040039F">
      <w:pPr>
        <w:pStyle w:val="Heading3"/>
        <w:ind w:left="1710" w:hanging="270"/>
        <w:rPr>
          <w:rStyle w:val="SubtleEmphasis"/>
          <w:rFonts w:ascii="Avenir Next LT Pro" w:hAnsi="Avenir Next LT Pro" w:cs="Arial"/>
          <w:i w:val="0"/>
          <w:iCs w:val="0"/>
          <w:color w:val="FF0000"/>
        </w:rPr>
      </w:pPr>
      <w:r w:rsidRPr="00900104">
        <w:rPr>
          <w:rStyle w:val="SubtleEmphasis"/>
          <w:rFonts w:ascii="Avenir Next LT Pro" w:hAnsi="Avenir Next LT Pro" w:cs="Arial"/>
          <w:i w:val="0"/>
          <w:iCs w:val="0"/>
          <w:color w:val="auto"/>
        </w:rPr>
        <w:t xml:space="preserve">The following individuals will be allowed physical access to the </w:t>
      </w:r>
      <w:r w:rsidR="00686D06" w:rsidRPr="00900104">
        <w:rPr>
          <w:rStyle w:val="SubtleEmphasis"/>
          <w:rFonts w:ascii="Avenir Next LT Pro" w:hAnsi="Avenir Next LT Pro" w:cs="Arial"/>
          <w:i w:val="0"/>
          <w:iCs w:val="0"/>
          <w:color w:val="auto"/>
        </w:rPr>
        <w:t>store</w:t>
      </w:r>
      <w:r w:rsidRPr="00900104">
        <w:rPr>
          <w:rStyle w:val="SubtleEmphasis"/>
          <w:rFonts w:ascii="Avenir Next LT Pro" w:hAnsi="Avenir Next LT Pro" w:cs="Arial"/>
          <w:i w:val="0"/>
          <w:iCs w:val="0"/>
          <w:color w:val="auto"/>
        </w:rPr>
        <w:t xml:space="preserve"> cards </w:t>
      </w:r>
      <w:r w:rsidRPr="00900104">
        <w:rPr>
          <w:rStyle w:val="SubtleEmphasis"/>
          <w:rFonts w:ascii="Avenir Next LT Pro" w:hAnsi="Avenir Next LT Pro" w:cs="Arial"/>
          <w:i w:val="0"/>
          <w:iCs w:val="0"/>
          <w:color w:val="FF0000"/>
        </w:rPr>
        <w:t>(one primary, one backup)</w:t>
      </w:r>
    </w:p>
    <w:p w14:paraId="2C9087C6" w14:textId="77777777" w:rsidR="0040039F" w:rsidRPr="00900104" w:rsidRDefault="0040039F" w:rsidP="0040039F">
      <w:pPr>
        <w:pStyle w:val="Heading4"/>
        <w:ind w:left="2430" w:hanging="270"/>
        <w:rPr>
          <w:rStyle w:val="SubtleEmphasis"/>
          <w:rFonts w:ascii="Avenir Next LT Pro" w:hAnsi="Avenir Next LT Pro" w:cs="Arial"/>
          <w:color w:val="FF0000"/>
          <w:sz w:val="24"/>
          <w:szCs w:val="24"/>
        </w:rPr>
      </w:pPr>
    </w:p>
    <w:p w14:paraId="3FB5745F" w14:textId="77777777" w:rsidR="0040039F" w:rsidRPr="00900104" w:rsidRDefault="0040039F" w:rsidP="0040039F">
      <w:pPr>
        <w:pStyle w:val="Heading4"/>
        <w:ind w:left="2430" w:hanging="270"/>
        <w:rPr>
          <w:rStyle w:val="SubtleEmphasis"/>
          <w:rFonts w:ascii="Avenir Next LT Pro" w:hAnsi="Avenir Next LT Pro" w:cs="Arial"/>
          <w:color w:val="FF0000"/>
          <w:sz w:val="24"/>
          <w:szCs w:val="24"/>
        </w:rPr>
      </w:pPr>
    </w:p>
    <w:p w14:paraId="2F3E3841" w14:textId="77777777" w:rsidR="0040039F" w:rsidRPr="00900104" w:rsidRDefault="0040039F" w:rsidP="0040039F">
      <w:pPr>
        <w:pStyle w:val="Heading2"/>
        <w:ind w:left="1080" w:hanging="360"/>
        <w:rPr>
          <w:rStyle w:val="SubtleEmphasis"/>
          <w:rFonts w:ascii="Avenir Next LT Pro" w:hAnsi="Avenir Next LT Pro" w:cs="Arial"/>
          <w:i w:val="0"/>
          <w:iCs w:val="0"/>
          <w:color w:val="auto"/>
          <w:sz w:val="24"/>
          <w:szCs w:val="24"/>
        </w:rPr>
      </w:pPr>
      <w:r w:rsidRPr="00900104">
        <w:rPr>
          <w:rStyle w:val="SubtleEmphasis"/>
          <w:rFonts w:ascii="Avenir Next LT Pro" w:hAnsi="Avenir Next LT Pro" w:cs="Arial"/>
          <w:i w:val="0"/>
          <w:iCs w:val="0"/>
          <w:color w:val="auto"/>
          <w:sz w:val="24"/>
          <w:szCs w:val="24"/>
        </w:rPr>
        <w:t>Tracking</w:t>
      </w:r>
    </w:p>
    <w:p w14:paraId="0100E3FE" w14:textId="0CAC9D3D" w:rsidR="0040039F" w:rsidRPr="00900104" w:rsidRDefault="0040039F" w:rsidP="0040039F">
      <w:pPr>
        <w:pStyle w:val="Heading3"/>
        <w:ind w:left="1710" w:hanging="270"/>
        <w:rPr>
          <w:rStyle w:val="SubtleEmphasis"/>
          <w:rFonts w:ascii="Avenir Next LT Pro" w:hAnsi="Avenir Next LT Pro" w:cs="Arial"/>
          <w:i w:val="0"/>
          <w:iCs w:val="0"/>
          <w:color w:val="auto"/>
        </w:rPr>
      </w:pPr>
      <w:r w:rsidRPr="00900104">
        <w:rPr>
          <w:rStyle w:val="SubtleEmphasis"/>
          <w:rFonts w:ascii="Avenir Next LT Pro" w:hAnsi="Avenir Next LT Pro" w:cs="Arial"/>
          <w:i w:val="0"/>
          <w:iCs w:val="0"/>
          <w:color w:val="auto"/>
        </w:rPr>
        <w:t xml:space="preserve">A list of each </w:t>
      </w:r>
      <w:r w:rsidR="007837B1" w:rsidRPr="00900104">
        <w:rPr>
          <w:rStyle w:val="SubtleEmphasis"/>
          <w:rFonts w:ascii="Avenir Next LT Pro" w:hAnsi="Avenir Next LT Pro" w:cs="Arial"/>
          <w:i w:val="0"/>
          <w:iCs w:val="0"/>
          <w:color w:val="auto"/>
        </w:rPr>
        <w:t>store</w:t>
      </w:r>
      <w:r w:rsidRPr="00900104">
        <w:rPr>
          <w:rStyle w:val="SubtleEmphasis"/>
          <w:rFonts w:ascii="Avenir Next LT Pro" w:hAnsi="Avenir Next LT Pro" w:cs="Arial"/>
          <w:i w:val="0"/>
          <w:iCs w:val="0"/>
          <w:color w:val="auto"/>
        </w:rPr>
        <w:t xml:space="preserve"> card by number with the name of the participant who received the card with that number, the value of the card, and the date the card was provided to the participant, and the purpose for which the participant received the incentive will be kept.</w:t>
      </w:r>
    </w:p>
    <w:p w14:paraId="1A373A9A" w14:textId="77777777" w:rsidR="0040039F" w:rsidRPr="00900104" w:rsidRDefault="0040039F" w:rsidP="0040039F">
      <w:pPr>
        <w:pStyle w:val="Heading3"/>
        <w:ind w:left="1710" w:hanging="270"/>
        <w:rPr>
          <w:rStyle w:val="SubtleEmphasis"/>
          <w:rFonts w:ascii="Avenir Next LT Pro" w:hAnsi="Avenir Next LT Pro" w:cs="Arial"/>
          <w:i w:val="0"/>
          <w:iCs w:val="0"/>
          <w:color w:val="auto"/>
        </w:rPr>
      </w:pPr>
      <w:r w:rsidRPr="00900104">
        <w:rPr>
          <w:rStyle w:val="SubtleEmphasis"/>
          <w:rFonts w:ascii="Avenir Next LT Pro" w:hAnsi="Avenir Next LT Pro" w:cs="Arial"/>
          <w:i w:val="0"/>
          <w:iCs w:val="0"/>
          <w:color w:val="auto"/>
        </w:rPr>
        <w:t>A copy of the participant’s signed acknowledgement/agreement will be kept.</w:t>
      </w:r>
    </w:p>
    <w:p w14:paraId="53CFE9AE" w14:textId="77777777" w:rsidR="0040039F" w:rsidRPr="00900104" w:rsidRDefault="0040039F" w:rsidP="0040039F">
      <w:pPr>
        <w:pStyle w:val="Heading3"/>
        <w:ind w:left="1710" w:hanging="270"/>
        <w:rPr>
          <w:rStyle w:val="SubtleEmphasis"/>
          <w:rFonts w:ascii="Avenir Next LT Pro" w:hAnsi="Avenir Next LT Pro" w:cs="Arial"/>
          <w:i w:val="0"/>
          <w:iCs w:val="0"/>
          <w:color w:val="auto"/>
        </w:rPr>
      </w:pPr>
      <w:r w:rsidRPr="00900104">
        <w:rPr>
          <w:rStyle w:val="SubtleEmphasis"/>
          <w:rFonts w:ascii="Avenir Next LT Pro" w:hAnsi="Avenir Next LT Pro" w:cs="Arial"/>
          <w:i w:val="0"/>
          <w:iCs w:val="0"/>
          <w:color w:val="auto"/>
        </w:rPr>
        <w:t>The number of incentives and cumulative total amount received by each participant during the contract year will be recorded.</w:t>
      </w:r>
    </w:p>
    <w:p w14:paraId="6A44A557" w14:textId="77777777" w:rsidR="0040039F" w:rsidRPr="00900104" w:rsidRDefault="0040039F" w:rsidP="0040039F">
      <w:pPr>
        <w:pStyle w:val="Heading3"/>
        <w:numPr>
          <w:ilvl w:val="0"/>
          <w:numId w:val="0"/>
        </w:numPr>
        <w:ind w:left="1440"/>
        <w:rPr>
          <w:rStyle w:val="SubtleEmphasis"/>
          <w:rFonts w:ascii="Avenir Next LT Pro" w:hAnsi="Avenir Next LT Pro" w:cs="Arial"/>
          <w:i w:val="0"/>
          <w:iCs w:val="0"/>
        </w:rPr>
      </w:pPr>
    </w:p>
    <w:p w14:paraId="6687FD21" w14:textId="77777777" w:rsidR="0040039F" w:rsidRPr="00900104" w:rsidRDefault="0040039F" w:rsidP="0040039F">
      <w:pPr>
        <w:pStyle w:val="Heading2"/>
        <w:ind w:left="1080" w:hanging="360"/>
        <w:rPr>
          <w:rStyle w:val="SubtleEmphasis"/>
          <w:rFonts w:ascii="Avenir Next LT Pro" w:hAnsi="Avenir Next LT Pro" w:cs="Arial"/>
          <w:i w:val="0"/>
          <w:iCs w:val="0"/>
          <w:sz w:val="24"/>
          <w:szCs w:val="24"/>
        </w:rPr>
      </w:pPr>
      <w:r w:rsidRPr="00900104">
        <w:rPr>
          <w:rStyle w:val="SubtleEmphasis"/>
          <w:rFonts w:ascii="Avenir Next LT Pro" w:hAnsi="Avenir Next LT Pro" w:cs="Arial"/>
          <w:i w:val="0"/>
          <w:iCs w:val="0"/>
          <w:sz w:val="24"/>
          <w:szCs w:val="24"/>
        </w:rPr>
        <w:t>Inventory</w:t>
      </w:r>
    </w:p>
    <w:p w14:paraId="0A06C4DE" w14:textId="2E78145A" w:rsidR="0040039F" w:rsidRPr="00900104" w:rsidRDefault="0040039F" w:rsidP="0040039F">
      <w:pPr>
        <w:pStyle w:val="Heading3"/>
        <w:ind w:left="1710" w:hanging="270"/>
        <w:rPr>
          <w:rStyle w:val="SubtleEmphasis"/>
          <w:rFonts w:ascii="Avenir Next LT Pro" w:hAnsi="Avenir Next LT Pro" w:cs="Arial"/>
          <w:i w:val="0"/>
          <w:iCs w:val="0"/>
          <w:color w:val="auto"/>
        </w:rPr>
      </w:pPr>
      <w:r w:rsidRPr="00900104">
        <w:rPr>
          <w:rStyle w:val="SubtleEmphasis"/>
          <w:rFonts w:ascii="Avenir Next LT Pro" w:hAnsi="Avenir Next LT Pro" w:cs="Arial"/>
          <w:i w:val="0"/>
          <w:iCs w:val="0"/>
          <w:color w:val="auto"/>
        </w:rPr>
        <w:t xml:space="preserve">Inventory will be conducted every </w:t>
      </w:r>
      <w:r w:rsidRPr="00900104">
        <w:rPr>
          <w:rStyle w:val="SubtleEmphasis"/>
          <w:rFonts w:ascii="Avenir Next LT Pro" w:hAnsi="Avenir Next LT Pro" w:cs="Arial"/>
          <w:i w:val="0"/>
          <w:iCs w:val="0"/>
          <w:color w:val="FF0000"/>
        </w:rPr>
        <w:t>XX</w:t>
      </w:r>
      <w:r w:rsidRPr="00900104">
        <w:rPr>
          <w:rStyle w:val="SubtleEmphasis"/>
          <w:rFonts w:ascii="Avenir Next LT Pro" w:hAnsi="Avenir Next LT Pro" w:cs="Arial"/>
          <w:i w:val="0"/>
          <w:iCs w:val="0"/>
        </w:rPr>
        <w:t xml:space="preserve"> </w:t>
      </w:r>
      <w:r w:rsidRPr="00900104">
        <w:rPr>
          <w:rStyle w:val="SubtleEmphasis"/>
          <w:rFonts w:ascii="Avenir Next LT Pro" w:hAnsi="Avenir Next LT Pro" w:cs="Arial"/>
          <w:i w:val="0"/>
          <w:iCs w:val="0"/>
          <w:color w:val="auto"/>
        </w:rPr>
        <w:t xml:space="preserve">days to ensure that all </w:t>
      </w:r>
      <w:r w:rsidR="00686D06" w:rsidRPr="00900104">
        <w:rPr>
          <w:rStyle w:val="SubtleEmphasis"/>
          <w:rFonts w:ascii="Avenir Next LT Pro" w:hAnsi="Avenir Next LT Pro" w:cs="Arial"/>
          <w:i w:val="0"/>
          <w:iCs w:val="0"/>
          <w:color w:val="auto"/>
        </w:rPr>
        <w:t>store</w:t>
      </w:r>
      <w:r w:rsidRPr="00900104">
        <w:rPr>
          <w:rStyle w:val="SubtleEmphasis"/>
          <w:rFonts w:ascii="Avenir Next LT Pro" w:hAnsi="Avenir Next LT Pro" w:cs="Arial"/>
          <w:i w:val="0"/>
          <w:iCs w:val="0"/>
          <w:color w:val="auto"/>
        </w:rPr>
        <w:t xml:space="preserve"> cards that have not been distributed are accounted for.</w:t>
      </w:r>
    </w:p>
    <w:p w14:paraId="40BB1F03" w14:textId="77777777" w:rsidR="0040039F" w:rsidRPr="00900104" w:rsidRDefault="0040039F" w:rsidP="0040039F">
      <w:pPr>
        <w:pStyle w:val="Heading3"/>
        <w:ind w:left="1710" w:hanging="270"/>
        <w:rPr>
          <w:rStyle w:val="SubtleEmphasis"/>
          <w:rFonts w:ascii="Avenir Next LT Pro" w:hAnsi="Avenir Next LT Pro" w:cs="Arial"/>
          <w:i w:val="0"/>
          <w:iCs w:val="0"/>
        </w:rPr>
      </w:pPr>
      <w:r w:rsidRPr="00900104">
        <w:rPr>
          <w:rStyle w:val="SubtleEmphasis"/>
          <w:rFonts w:ascii="Avenir Next LT Pro" w:hAnsi="Avenir Next LT Pro" w:cs="Arial"/>
          <w:i w:val="0"/>
          <w:iCs w:val="0"/>
          <w:color w:val="auto"/>
        </w:rPr>
        <w:t xml:space="preserve">Inventory will be conducted every </w:t>
      </w:r>
      <w:r w:rsidRPr="00900104">
        <w:rPr>
          <w:rStyle w:val="SubtleEmphasis"/>
          <w:rFonts w:ascii="Avenir Next LT Pro" w:hAnsi="Avenir Next LT Pro" w:cs="Arial"/>
          <w:i w:val="0"/>
          <w:iCs w:val="0"/>
          <w:color w:val="FF0000"/>
        </w:rPr>
        <w:t>XX</w:t>
      </w:r>
      <w:r w:rsidRPr="00900104">
        <w:rPr>
          <w:rStyle w:val="SubtleEmphasis"/>
          <w:rFonts w:ascii="Avenir Next LT Pro" w:hAnsi="Avenir Next LT Pro" w:cs="Arial"/>
          <w:i w:val="0"/>
          <w:iCs w:val="0"/>
        </w:rPr>
        <w:t xml:space="preserve"> </w:t>
      </w:r>
      <w:r w:rsidRPr="00900104">
        <w:rPr>
          <w:rStyle w:val="SubtleEmphasis"/>
          <w:rFonts w:ascii="Avenir Next LT Pro" w:hAnsi="Avenir Next LT Pro" w:cs="Arial"/>
          <w:i w:val="0"/>
          <w:iCs w:val="0"/>
          <w:color w:val="auto"/>
        </w:rPr>
        <w:t>days to ensure that all signed client acknowledgement forms are on file.</w:t>
      </w:r>
    </w:p>
    <w:p w14:paraId="65A18FED" w14:textId="77777777" w:rsidR="0040039F" w:rsidRPr="00900104" w:rsidRDefault="0040039F" w:rsidP="0040039F">
      <w:pPr>
        <w:pStyle w:val="Heading1"/>
        <w:rPr>
          <w:rStyle w:val="SubtleEmphasis"/>
          <w:rFonts w:ascii="Avenir Next LT Pro" w:hAnsi="Avenir Next LT Pro" w:cs="Arial"/>
          <w:b/>
          <w:i w:val="0"/>
          <w:iCs w:val="0"/>
          <w:sz w:val="24"/>
          <w:szCs w:val="24"/>
          <w:u w:val="single"/>
        </w:rPr>
      </w:pPr>
      <w:r w:rsidRPr="00900104">
        <w:rPr>
          <w:rStyle w:val="SubtleEmphasis"/>
          <w:rFonts w:ascii="Avenir Next LT Pro" w:hAnsi="Avenir Next LT Pro" w:cs="Arial"/>
          <w:b/>
          <w:i w:val="0"/>
          <w:iCs w:val="0"/>
          <w:sz w:val="24"/>
          <w:szCs w:val="24"/>
          <w:u w:val="single"/>
        </w:rPr>
        <w:t>Tax Reporting</w:t>
      </w:r>
    </w:p>
    <w:p w14:paraId="021B6F23" w14:textId="77777777" w:rsidR="0040039F" w:rsidRPr="00900104" w:rsidRDefault="0040039F" w:rsidP="0040039F">
      <w:pPr>
        <w:pStyle w:val="Heading2"/>
        <w:ind w:left="990" w:hanging="270"/>
        <w:rPr>
          <w:rStyle w:val="SubtleEmphasis"/>
          <w:rFonts w:ascii="Avenir Next LT Pro" w:hAnsi="Avenir Next LT Pro" w:cs="Arial"/>
          <w:i w:val="0"/>
          <w:iCs w:val="0"/>
          <w:color w:val="auto"/>
          <w:sz w:val="24"/>
          <w:szCs w:val="24"/>
        </w:rPr>
      </w:pPr>
      <w:r w:rsidRPr="00900104">
        <w:rPr>
          <w:rStyle w:val="SubtleEmphasis"/>
          <w:rFonts w:ascii="Avenir Next LT Pro" w:hAnsi="Avenir Next LT Pro" w:cs="Arial"/>
          <w:i w:val="0"/>
          <w:iCs w:val="0"/>
          <w:color w:val="auto"/>
          <w:sz w:val="24"/>
          <w:szCs w:val="24"/>
        </w:rPr>
        <w:t xml:space="preserve"> IRS Regulations require reporting for any individual who receives over $600 for incentives per year (gift cards are considered compensation).</w:t>
      </w:r>
    </w:p>
    <w:p w14:paraId="718344BD" w14:textId="77777777" w:rsidR="0040039F" w:rsidRPr="00900104" w:rsidRDefault="0040039F" w:rsidP="0040039F">
      <w:pPr>
        <w:pStyle w:val="Heading3"/>
        <w:ind w:left="1710" w:hanging="270"/>
        <w:rPr>
          <w:rStyle w:val="SubtleEmphasis"/>
          <w:rFonts w:ascii="Avenir Next LT Pro" w:hAnsi="Avenir Next LT Pro" w:cs="Arial"/>
          <w:i w:val="0"/>
          <w:iCs w:val="0"/>
          <w:color w:val="auto"/>
        </w:rPr>
      </w:pPr>
      <w:r w:rsidRPr="00900104">
        <w:rPr>
          <w:rStyle w:val="SubtleEmphasis"/>
          <w:rFonts w:ascii="Avenir Next LT Pro" w:hAnsi="Avenir Next LT Pro" w:cs="Arial"/>
          <w:i w:val="0"/>
          <w:iCs w:val="0"/>
          <w:color w:val="auto"/>
        </w:rPr>
        <w:lastRenderedPageBreak/>
        <w:t>Form 1099-MISC will be issued when the $600 threshold is met.</w:t>
      </w:r>
    </w:p>
    <w:p w14:paraId="53F0FB40" w14:textId="77777777" w:rsidR="0040039F" w:rsidRPr="00900104" w:rsidRDefault="0040039F" w:rsidP="0040039F">
      <w:pPr>
        <w:pStyle w:val="Heading3"/>
        <w:ind w:left="1710" w:hanging="270"/>
        <w:rPr>
          <w:rStyle w:val="SubtleEmphasis"/>
          <w:rFonts w:ascii="Avenir Next LT Pro" w:hAnsi="Avenir Next LT Pro" w:cs="Arial"/>
          <w:i w:val="0"/>
          <w:iCs w:val="0"/>
          <w:color w:val="auto"/>
        </w:rPr>
      </w:pPr>
      <w:r w:rsidRPr="00900104">
        <w:rPr>
          <w:rStyle w:val="SubtleEmphasis"/>
          <w:rFonts w:ascii="Avenir Next LT Pro" w:hAnsi="Avenir Next LT Pro" w:cs="Arial"/>
          <w:i w:val="0"/>
          <w:iCs w:val="0"/>
          <w:color w:val="auto"/>
        </w:rPr>
        <w:t xml:space="preserve">The responsible employee has a duty to make clients aware of tax implications. </w:t>
      </w:r>
    </w:p>
    <w:p w14:paraId="5EE3A914" w14:textId="77777777" w:rsidR="0040039F" w:rsidRPr="00900104" w:rsidRDefault="0040039F" w:rsidP="0040039F">
      <w:pPr>
        <w:pStyle w:val="Heading1"/>
        <w:rPr>
          <w:rStyle w:val="SubtleEmphasis"/>
          <w:rFonts w:ascii="Avenir Next LT Pro" w:hAnsi="Avenir Next LT Pro" w:cs="Arial"/>
          <w:b/>
          <w:i w:val="0"/>
          <w:iCs w:val="0"/>
          <w:sz w:val="24"/>
          <w:szCs w:val="24"/>
          <w:u w:val="single"/>
        </w:rPr>
      </w:pPr>
      <w:r w:rsidRPr="00900104">
        <w:rPr>
          <w:rStyle w:val="SubtleEmphasis"/>
          <w:rFonts w:ascii="Avenir Next LT Pro" w:hAnsi="Avenir Next LT Pro" w:cs="Arial"/>
          <w:b/>
          <w:i w:val="0"/>
          <w:iCs w:val="0"/>
          <w:sz w:val="24"/>
          <w:szCs w:val="24"/>
        </w:rPr>
        <w:t xml:space="preserve"> </w:t>
      </w:r>
      <w:r w:rsidRPr="00900104">
        <w:rPr>
          <w:rStyle w:val="SubtleEmphasis"/>
          <w:rFonts w:ascii="Avenir Next LT Pro" w:hAnsi="Avenir Next LT Pro" w:cs="Arial"/>
          <w:b/>
          <w:i w:val="0"/>
          <w:iCs w:val="0"/>
          <w:sz w:val="24"/>
          <w:szCs w:val="24"/>
          <w:u w:val="single"/>
        </w:rPr>
        <w:t>Procedure for Lost Cards</w:t>
      </w:r>
    </w:p>
    <w:p w14:paraId="5EDA5482" w14:textId="652A440F" w:rsidR="0040039F" w:rsidRPr="00900104" w:rsidRDefault="0040039F" w:rsidP="0040039F">
      <w:pPr>
        <w:pStyle w:val="Heading2"/>
        <w:ind w:left="990" w:hanging="270"/>
        <w:rPr>
          <w:rStyle w:val="SubtleEmphasis"/>
          <w:rFonts w:ascii="Avenir Next LT Pro" w:hAnsi="Avenir Next LT Pro" w:cs="Arial"/>
          <w:i w:val="0"/>
          <w:iCs w:val="0"/>
          <w:color w:val="auto"/>
          <w:sz w:val="24"/>
          <w:szCs w:val="24"/>
        </w:rPr>
      </w:pPr>
      <w:r w:rsidRPr="00900104">
        <w:rPr>
          <w:rStyle w:val="SubtleEmphasis"/>
          <w:rFonts w:ascii="Avenir Next LT Pro" w:hAnsi="Avenir Next LT Pro" w:cs="Arial"/>
          <w:i w:val="0"/>
          <w:iCs w:val="0"/>
          <w:color w:val="auto"/>
          <w:sz w:val="24"/>
          <w:szCs w:val="24"/>
        </w:rPr>
        <w:t xml:space="preserve"> Responsibility for Lost or Misplaced </w:t>
      </w:r>
      <w:r w:rsidR="00686D06" w:rsidRPr="00900104">
        <w:rPr>
          <w:rStyle w:val="SubtleEmphasis"/>
          <w:rFonts w:ascii="Avenir Next LT Pro" w:hAnsi="Avenir Next LT Pro" w:cs="Arial"/>
          <w:i w:val="0"/>
          <w:iCs w:val="0"/>
          <w:color w:val="auto"/>
          <w:sz w:val="24"/>
          <w:szCs w:val="24"/>
        </w:rPr>
        <w:t>Store</w:t>
      </w:r>
      <w:r w:rsidRPr="00900104">
        <w:rPr>
          <w:rStyle w:val="SubtleEmphasis"/>
          <w:rFonts w:ascii="Avenir Next LT Pro" w:hAnsi="Avenir Next LT Pro" w:cs="Arial"/>
          <w:i w:val="0"/>
          <w:iCs w:val="0"/>
          <w:color w:val="auto"/>
          <w:sz w:val="24"/>
          <w:szCs w:val="24"/>
        </w:rPr>
        <w:t xml:space="preserve"> Cards</w:t>
      </w:r>
    </w:p>
    <w:p w14:paraId="78E8DCCF" w14:textId="77777777" w:rsidR="0040039F" w:rsidRPr="00900104" w:rsidRDefault="0040039F" w:rsidP="0040039F">
      <w:pPr>
        <w:pStyle w:val="Heading3"/>
        <w:ind w:left="1710" w:hanging="270"/>
        <w:rPr>
          <w:rStyle w:val="SubtleEmphasis"/>
          <w:rFonts w:ascii="Avenir Next LT Pro" w:hAnsi="Avenir Next LT Pro" w:cs="Arial"/>
          <w:i w:val="0"/>
          <w:iCs w:val="0"/>
          <w:color w:val="auto"/>
        </w:rPr>
      </w:pPr>
      <w:r w:rsidRPr="00900104">
        <w:rPr>
          <w:rStyle w:val="SubtleEmphasis"/>
          <w:rFonts w:ascii="Avenir Next LT Pro" w:hAnsi="Avenir Next LT Pro" w:cs="Arial"/>
          <w:i w:val="0"/>
          <w:iCs w:val="0"/>
          <w:color w:val="auto"/>
        </w:rPr>
        <w:t>The responsible person, as indicated on the log sheet at the time of the loss, is responsible for reimbursing the agency for the cards.</w:t>
      </w:r>
    </w:p>
    <w:p w14:paraId="186BEC62" w14:textId="77777777" w:rsidR="0040039F" w:rsidRPr="00900104" w:rsidRDefault="0040039F" w:rsidP="0040039F">
      <w:pPr>
        <w:pStyle w:val="Heading3"/>
        <w:ind w:left="1710" w:hanging="270"/>
        <w:rPr>
          <w:rStyle w:val="SubtleEmphasis"/>
          <w:rFonts w:ascii="Avenir Next LT Pro" w:hAnsi="Avenir Next LT Pro" w:cs="Arial"/>
          <w:i w:val="0"/>
          <w:iCs w:val="0"/>
        </w:rPr>
      </w:pPr>
      <w:r w:rsidRPr="00900104">
        <w:rPr>
          <w:rStyle w:val="SubtleEmphasis"/>
          <w:rFonts w:ascii="Avenir Next LT Pro" w:hAnsi="Avenir Next LT Pro" w:cs="Arial"/>
          <w:i w:val="0"/>
          <w:iCs w:val="0"/>
          <w:color w:val="auto"/>
        </w:rPr>
        <w:t xml:space="preserve">Employees who discover the shortage must immediately report it to </w:t>
      </w:r>
      <w:r w:rsidRPr="00900104">
        <w:rPr>
          <w:rStyle w:val="SubtleEmphasis"/>
          <w:rFonts w:ascii="Avenir Next LT Pro" w:hAnsi="Avenir Next LT Pro" w:cs="Arial"/>
          <w:i w:val="0"/>
          <w:iCs w:val="0"/>
          <w:color w:val="FF0000"/>
        </w:rPr>
        <w:t>___________________.</w:t>
      </w:r>
    </w:p>
    <w:p w14:paraId="7F5836C0" w14:textId="77777777" w:rsidR="0040039F" w:rsidRPr="00900104" w:rsidRDefault="0040039F" w:rsidP="0040039F">
      <w:pPr>
        <w:pStyle w:val="Heading2"/>
        <w:ind w:left="990" w:hanging="270"/>
        <w:rPr>
          <w:rStyle w:val="SubtleEmphasis"/>
          <w:rFonts w:ascii="Avenir Next LT Pro" w:hAnsi="Avenir Next LT Pro" w:cs="Arial"/>
          <w:i w:val="0"/>
          <w:iCs w:val="0"/>
          <w:color w:val="auto"/>
          <w:sz w:val="24"/>
          <w:szCs w:val="24"/>
        </w:rPr>
      </w:pPr>
      <w:r w:rsidRPr="00900104">
        <w:rPr>
          <w:rStyle w:val="SubtleEmphasis"/>
          <w:rFonts w:ascii="Avenir Next LT Pro" w:hAnsi="Avenir Next LT Pro" w:cs="Arial"/>
          <w:i w:val="0"/>
          <w:iCs w:val="0"/>
          <w:color w:val="auto"/>
          <w:sz w:val="24"/>
          <w:szCs w:val="24"/>
        </w:rPr>
        <w:t xml:space="preserve"> Investigation of the Loss and Consequences</w:t>
      </w:r>
    </w:p>
    <w:p w14:paraId="76396B11" w14:textId="77777777" w:rsidR="0040039F" w:rsidRPr="00900104" w:rsidRDefault="0040039F" w:rsidP="0040039F">
      <w:pPr>
        <w:pStyle w:val="Heading3"/>
        <w:ind w:left="1710" w:hanging="270"/>
        <w:rPr>
          <w:rStyle w:val="SubtleEmphasis"/>
          <w:rFonts w:ascii="Avenir Next LT Pro" w:hAnsi="Avenir Next LT Pro" w:cs="Arial"/>
          <w:i w:val="0"/>
          <w:iCs w:val="0"/>
          <w:color w:val="auto"/>
        </w:rPr>
      </w:pPr>
      <w:r w:rsidRPr="00900104">
        <w:rPr>
          <w:rStyle w:val="SubtleEmphasis"/>
          <w:rFonts w:ascii="Avenir Next LT Pro" w:hAnsi="Avenir Next LT Pro" w:cs="Arial"/>
          <w:i w:val="0"/>
          <w:iCs w:val="0"/>
          <w:color w:val="auto"/>
        </w:rPr>
        <w:t xml:space="preserve">An investigation will be conducted to determine if the loss is due to intentional misappropriation </w:t>
      </w:r>
      <w:r w:rsidR="00C465FA" w:rsidRPr="00900104">
        <w:rPr>
          <w:rStyle w:val="SubtleEmphasis"/>
          <w:rFonts w:ascii="Avenir Next LT Pro" w:hAnsi="Avenir Next LT Pro" w:cs="Arial"/>
          <w:i w:val="0"/>
          <w:iCs w:val="0"/>
          <w:color w:val="auto"/>
        </w:rPr>
        <w:t>and</w:t>
      </w:r>
      <w:r w:rsidRPr="00900104">
        <w:rPr>
          <w:rStyle w:val="SubtleEmphasis"/>
          <w:rFonts w:ascii="Avenir Next LT Pro" w:hAnsi="Avenir Next LT Pro" w:cs="Arial"/>
          <w:i w:val="0"/>
          <w:iCs w:val="0"/>
          <w:color w:val="auto"/>
        </w:rPr>
        <w:t xml:space="preserve"> to determine if adequate internal controls were used.</w:t>
      </w:r>
    </w:p>
    <w:p w14:paraId="13CD6D2E" w14:textId="77777777" w:rsidR="0040039F" w:rsidRPr="00900104" w:rsidRDefault="0040039F" w:rsidP="0040039F">
      <w:pPr>
        <w:pStyle w:val="Heading3"/>
        <w:ind w:left="1710" w:hanging="270"/>
        <w:rPr>
          <w:rStyle w:val="SubtleEmphasis"/>
          <w:rFonts w:ascii="Avenir Next LT Pro" w:hAnsi="Avenir Next LT Pro" w:cs="Arial"/>
          <w:i w:val="0"/>
          <w:iCs w:val="0"/>
          <w:color w:val="auto"/>
        </w:rPr>
      </w:pPr>
      <w:r w:rsidRPr="00900104">
        <w:rPr>
          <w:rStyle w:val="SubtleEmphasis"/>
          <w:rFonts w:ascii="Avenir Next LT Pro" w:hAnsi="Avenir Next LT Pro" w:cs="Arial"/>
          <w:i w:val="0"/>
          <w:iCs w:val="0"/>
          <w:color w:val="auto"/>
        </w:rPr>
        <w:t>Dependent upon the circumstances, consequences may include, but are not limited to:</w:t>
      </w:r>
    </w:p>
    <w:p w14:paraId="4AE236E2" w14:textId="4269456F" w:rsidR="0040039F" w:rsidRPr="00900104" w:rsidRDefault="0040039F" w:rsidP="0040039F">
      <w:pPr>
        <w:pStyle w:val="Heading4"/>
        <w:ind w:left="2430" w:hanging="270"/>
        <w:rPr>
          <w:rStyle w:val="SubtleEmphasis"/>
          <w:rFonts w:ascii="Avenir Next LT Pro" w:hAnsi="Avenir Next LT Pro" w:cs="Arial"/>
          <w:color w:val="FF0000"/>
          <w:sz w:val="24"/>
          <w:szCs w:val="24"/>
        </w:rPr>
      </w:pPr>
      <w:r w:rsidRPr="00900104">
        <w:rPr>
          <w:rStyle w:val="SubtleEmphasis"/>
          <w:rFonts w:ascii="Avenir Next LT Pro" w:hAnsi="Avenir Next LT Pro" w:cs="Arial"/>
          <w:color w:val="FF0000"/>
          <w:sz w:val="24"/>
          <w:szCs w:val="24"/>
        </w:rPr>
        <w:t xml:space="preserve">Re-payment of unaccounted </w:t>
      </w:r>
      <w:r w:rsidR="00347A88">
        <w:rPr>
          <w:rStyle w:val="SubtleEmphasis"/>
          <w:rFonts w:ascii="Avenir Next LT Pro" w:hAnsi="Avenir Next LT Pro" w:cs="Arial"/>
          <w:color w:val="FF0000"/>
          <w:sz w:val="24"/>
          <w:szCs w:val="24"/>
        </w:rPr>
        <w:t>store</w:t>
      </w:r>
      <w:r w:rsidRPr="00900104">
        <w:rPr>
          <w:rStyle w:val="SubtleEmphasis"/>
          <w:rFonts w:ascii="Avenir Next LT Pro" w:hAnsi="Avenir Next LT Pro" w:cs="Arial"/>
          <w:color w:val="FF0000"/>
          <w:sz w:val="24"/>
          <w:szCs w:val="24"/>
        </w:rPr>
        <w:t xml:space="preserve"> cards by the responsible employee to the agency</w:t>
      </w:r>
    </w:p>
    <w:p w14:paraId="63604647" w14:textId="274D0A53" w:rsidR="0040039F" w:rsidRPr="00900104" w:rsidRDefault="0040039F" w:rsidP="0040039F">
      <w:pPr>
        <w:pStyle w:val="Heading4"/>
        <w:ind w:left="2430" w:hanging="270"/>
        <w:rPr>
          <w:rStyle w:val="SubtleEmphasis"/>
          <w:rFonts w:ascii="Avenir Next LT Pro" w:hAnsi="Avenir Next LT Pro" w:cs="Arial"/>
          <w:color w:val="FF0000"/>
          <w:sz w:val="24"/>
          <w:szCs w:val="24"/>
        </w:rPr>
      </w:pPr>
      <w:r w:rsidRPr="00900104">
        <w:rPr>
          <w:rStyle w:val="SubtleEmphasis"/>
          <w:rFonts w:ascii="Avenir Next LT Pro" w:hAnsi="Avenir Next LT Pro" w:cs="Arial"/>
          <w:color w:val="FF0000"/>
          <w:sz w:val="24"/>
          <w:szCs w:val="24"/>
        </w:rPr>
        <w:t xml:space="preserve">Employee restrictions on handling of </w:t>
      </w:r>
      <w:r w:rsidR="00347A88">
        <w:rPr>
          <w:rStyle w:val="SubtleEmphasis"/>
          <w:rFonts w:ascii="Avenir Next LT Pro" w:hAnsi="Avenir Next LT Pro" w:cs="Arial"/>
          <w:color w:val="FF0000"/>
          <w:sz w:val="24"/>
          <w:szCs w:val="24"/>
        </w:rPr>
        <w:t>store</w:t>
      </w:r>
      <w:r w:rsidRPr="00900104">
        <w:rPr>
          <w:rStyle w:val="SubtleEmphasis"/>
          <w:rFonts w:ascii="Avenir Next LT Pro" w:hAnsi="Avenir Next LT Pro" w:cs="Arial"/>
          <w:color w:val="FF0000"/>
          <w:sz w:val="24"/>
          <w:szCs w:val="24"/>
        </w:rPr>
        <w:t xml:space="preserve"> cards</w:t>
      </w:r>
    </w:p>
    <w:p w14:paraId="7F750B40" w14:textId="77777777" w:rsidR="0040039F" w:rsidRPr="00900104" w:rsidRDefault="0040039F" w:rsidP="0040039F">
      <w:pPr>
        <w:pStyle w:val="Heading4"/>
        <w:ind w:left="2430" w:hanging="270"/>
        <w:rPr>
          <w:rStyle w:val="SubtleEmphasis"/>
          <w:rFonts w:ascii="Avenir Next LT Pro" w:hAnsi="Avenir Next LT Pro" w:cs="Arial"/>
          <w:color w:val="FF0000"/>
          <w:sz w:val="24"/>
          <w:szCs w:val="24"/>
        </w:rPr>
      </w:pPr>
      <w:r w:rsidRPr="00900104">
        <w:rPr>
          <w:rStyle w:val="SubtleEmphasis"/>
          <w:rFonts w:ascii="Avenir Next LT Pro" w:hAnsi="Avenir Next LT Pro" w:cs="Arial"/>
          <w:color w:val="FF0000"/>
          <w:sz w:val="24"/>
          <w:szCs w:val="24"/>
        </w:rPr>
        <w:t>Termination of employment</w:t>
      </w:r>
    </w:p>
    <w:p w14:paraId="483D80F3" w14:textId="77777777" w:rsidR="0040039F" w:rsidRPr="00900104" w:rsidRDefault="0040039F" w:rsidP="0040039F">
      <w:pPr>
        <w:pStyle w:val="Heading4"/>
        <w:ind w:left="2430" w:hanging="270"/>
        <w:rPr>
          <w:rStyle w:val="SubtleEmphasis"/>
          <w:rFonts w:ascii="Avenir Next LT Pro" w:hAnsi="Avenir Next LT Pro" w:cs="Arial"/>
          <w:color w:val="FF0000"/>
          <w:sz w:val="24"/>
          <w:szCs w:val="24"/>
        </w:rPr>
      </w:pPr>
      <w:r w:rsidRPr="00900104">
        <w:rPr>
          <w:rStyle w:val="SubtleEmphasis"/>
          <w:rFonts w:ascii="Avenir Next LT Pro" w:hAnsi="Avenir Next LT Pro" w:cs="Arial"/>
          <w:color w:val="FF0000"/>
          <w:sz w:val="24"/>
          <w:szCs w:val="24"/>
        </w:rPr>
        <w:t>Criminal charges</w:t>
      </w:r>
    </w:p>
    <w:p w14:paraId="7A88B6ED" w14:textId="77777777" w:rsidR="0040039F" w:rsidRPr="00900104" w:rsidRDefault="0040039F" w:rsidP="0040039F">
      <w:pPr>
        <w:pStyle w:val="Heading1"/>
        <w:rPr>
          <w:rStyle w:val="SubtleEmphasis"/>
          <w:rFonts w:ascii="Avenir Next LT Pro" w:hAnsi="Avenir Next LT Pro" w:cs="Arial"/>
          <w:b/>
          <w:i w:val="0"/>
          <w:iCs w:val="0"/>
          <w:sz w:val="24"/>
          <w:szCs w:val="24"/>
          <w:u w:val="single"/>
        </w:rPr>
      </w:pPr>
      <w:r w:rsidRPr="00900104">
        <w:rPr>
          <w:rStyle w:val="SubtleEmphasis"/>
          <w:rFonts w:ascii="Avenir Next LT Pro" w:hAnsi="Avenir Next LT Pro" w:cs="Arial"/>
          <w:b/>
          <w:i w:val="0"/>
          <w:iCs w:val="0"/>
          <w:sz w:val="24"/>
          <w:szCs w:val="24"/>
          <w:u w:val="single"/>
        </w:rPr>
        <w:t>Cost Basis</w:t>
      </w:r>
    </w:p>
    <w:p w14:paraId="69DE9B54" w14:textId="77777777" w:rsidR="0040039F" w:rsidRPr="00900104" w:rsidRDefault="0040039F" w:rsidP="0040039F">
      <w:pPr>
        <w:pStyle w:val="Heading2"/>
        <w:ind w:left="1080" w:hanging="360"/>
        <w:rPr>
          <w:rStyle w:val="SubtleEmphasis"/>
          <w:rFonts w:ascii="Avenir Next LT Pro" w:hAnsi="Avenir Next LT Pro" w:cs="Arial"/>
          <w:i w:val="0"/>
          <w:iCs w:val="0"/>
          <w:sz w:val="24"/>
          <w:szCs w:val="24"/>
        </w:rPr>
      </w:pPr>
      <w:r w:rsidRPr="00900104">
        <w:rPr>
          <w:rStyle w:val="SubtleEmphasis"/>
          <w:rFonts w:ascii="Avenir Next LT Pro" w:hAnsi="Avenir Next LT Pro" w:cs="Arial"/>
          <w:i w:val="0"/>
          <w:iCs w:val="0"/>
          <w:sz w:val="24"/>
          <w:szCs w:val="24"/>
        </w:rPr>
        <w:t>Incentives must be offered to all eligible participants equally.</w:t>
      </w:r>
    </w:p>
    <w:p w14:paraId="1BF9E1D3" w14:textId="13AA7997" w:rsidR="0040039F" w:rsidRPr="00900104" w:rsidRDefault="0040039F" w:rsidP="0040039F">
      <w:pPr>
        <w:pStyle w:val="Heading2"/>
        <w:ind w:left="1080" w:hanging="360"/>
        <w:rPr>
          <w:rStyle w:val="SubtleEmphasis"/>
          <w:rFonts w:ascii="Avenir Next LT Pro" w:hAnsi="Avenir Next LT Pro" w:cs="Arial"/>
          <w:i w:val="0"/>
          <w:iCs w:val="0"/>
          <w:sz w:val="24"/>
          <w:szCs w:val="24"/>
        </w:rPr>
      </w:pPr>
      <w:r w:rsidRPr="00900104">
        <w:rPr>
          <w:rStyle w:val="SubtleEmphasis"/>
          <w:rFonts w:ascii="Avenir Next LT Pro" w:hAnsi="Avenir Next LT Pro" w:cs="Arial"/>
          <w:i w:val="0"/>
          <w:iCs w:val="0"/>
          <w:sz w:val="24"/>
          <w:szCs w:val="24"/>
        </w:rPr>
        <w:t xml:space="preserve">Incentives should only be offered to clients that are participating in activities related to HIV </w:t>
      </w:r>
      <w:r w:rsidR="00347A88">
        <w:rPr>
          <w:rStyle w:val="SubtleEmphasis"/>
          <w:rFonts w:ascii="Avenir Next LT Pro" w:hAnsi="Avenir Next LT Pro" w:cs="Arial"/>
          <w:i w:val="0"/>
          <w:iCs w:val="0"/>
          <w:sz w:val="24"/>
          <w:szCs w:val="24"/>
        </w:rPr>
        <w:t>&amp; STD programs</w:t>
      </w:r>
      <w:r w:rsidRPr="00900104">
        <w:rPr>
          <w:rStyle w:val="SubtleEmphasis"/>
          <w:rFonts w:ascii="Avenir Next LT Pro" w:hAnsi="Avenir Next LT Pro" w:cs="Arial"/>
          <w:i w:val="0"/>
          <w:iCs w:val="0"/>
          <w:sz w:val="24"/>
          <w:szCs w:val="24"/>
        </w:rPr>
        <w:t>.</w:t>
      </w:r>
    </w:p>
    <w:p w14:paraId="5C591C3D" w14:textId="77777777" w:rsidR="0040039F" w:rsidRPr="00900104" w:rsidRDefault="0040039F" w:rsidP="0040039F">
      <w:pPr>
        <w:pStyle w:val="Heading2"/>
        <w:ind w:left="1080" w:hanging="360"/>
        <w:rPr>
          <w:rStyle w:val="SubtleEmphasis"/>
          <w:rFonts w:ascii="Avenir Next LT Pro" w:hAnsi="Avenir Next LT Pro" w:cs="Arial"/>
          <w:i w:val="0"/>
          <w:iCs w:val="0"/>
          <w:sz w:val="24"/>
          <w:szCs w:val="24"/>
        </w:rPr>
      </w:pPr>
      <w:r w:rsidRPr="00900104">
        <w:rPr>
          <w:rStyle w:val="SubtleEmphasis"/>
          <w:rFonts w:ascii="Avenir Next LT Pro" w:hAnsi="Avenir Next LT Pro" w:cs="Arial"/>
          <w:i w:val="0"/>
          <w:iCs w:val="0"/>
          <w:sz w:val="24"/>
          <w:szCs w:val="24"/>
        </w:rPr>
        <w:t xml:space="preserve">Incentive amounts should be </w:t>
      </w:r>
      <w:r w:rsidR="00FC109D" w:rsidRPr="00900104">
        <w:rPr>
          <w:rStyle w:val="SubtleEmphasis"/>
          <w:rFonts w:ascii="Avenir Next LT Pro" w:hAnsi="Avenir Next LT Pro" w:cs="Arial"/>
          <w:i w:val="0"/>
          <w:iCs w:val="0"/>
          <w:sz w:val="24"/>
          <w:szCs w:val="24"/>
        </w:rPr>
        <w:t>reasonable and</w:t>
      </w:r>
      <w:r w:rsidRPr="00900104">
        <w:rPr>
          <w:rStyle w:val="SubtleEmphasis"/>
          <w:rFonts w:ascii="Avenir Next LT Pro" w:hAnsi="Avenir Next LT Pro" w:cs="Arial"/>
          <w:i w:val="0"/>
          <w:iCs w:val="0"/>
          <w:sz w:val="24"/>
          <w:szCs w:val="24"/>
        </w:rPr>
        <w:t xml:space="preserve"> should in no way coerce an individual into participating in, or remaining in, a specified activity hosted by the agency. Participation should always remain voluntary.</w:t>
      </w:r>
    </w:p>
    <w:p w14:paraId="619D4007" w14:textId="77777777" w:rsidR="0040039F" w:rsidRPr="00900104" w:rsidRDefault="0040039F" w:rsidP="0040039F">
      <w:pPr>
        <w:pStyle w:val="Heading2"/>
        <w:ind w:left="1080" w:hanging="360"/>
        <w:rPr>
          <w:rStyle w:val="SubtleEmphasis"/>
          <w:rFonts w:ascii="Avenir Next LT Pro" w:hAnsi="Avenir Next LT Pro" w:cs="Arial"/>
          <w:i w:val="0"/>
          <w:iCs w:val="0"/>
          <w:sz w:val="24"/>
          <w:szCs w:val="24"/>
        </w:rPr>
      </w:pPr>
      <w:r w:rsidRPr="00900104">
        <w:rPr>
          <w:rStyle w:val="SubtleEmphasis"/>
          <w:rFonts w:ascii="Avenir Next LT Pro" w:hAnsi="Avenir Next LT Pro" w:cs="Arial"/>
          <w:i w:val="0"/>
          <w:iCs w:val="0"/>
          <w:sz w:val="24"/>
          <w:szCs w:val="24"/>
        </w:rPr>
        <w:t>Reasonable Compensation Guidelines</w:t>
      </w:r>
    </w:p>
    <w:p w14:paraId="68AE2DA6" w14:textId="77777777" w:rsidR="0040039F" w:rsidRPr="00900104" w:rsidRDefault="0040039F" w:rsidP="0040039F">
      <w:pPr>
        <w:pStyle w:val="Heading3"/>
        <w:ind w:left="1710" w:hanging="270"/>
        <w:rPr>
          <w:rStyle w:val="SubtleEmphasis"/>
          <w:rFonts w:ascii="Avenir Next LT Pro" w:hAnsi="Avenir Next LT Pro" w:cs="Arial"/>
          <w:i w:val="0"/>
          <w:iCs w:val="0"/>
          <w:color w:val="FF0000"/>
        </w:rPr>
      </w:pPr>
      <w:r w:rsidRPr="00900104">
        <w:rPr>
          <w:rStyle w:val="SubtleEmphasis"/>
          <w:rFonts w:ascii="Avenir Next LT Pro" w:hAnsi="Avenir Next LT Pro" w:cs="Arial"/>
          <w:i w:val="0"/>
          <w:iCs w:val="0"/>
          <w:color w:val="FF0000"/>
        </w:rPr>
        <w:t>HIV Testing: $XX.XX</w:t>
      </w:r>
    </w:p>
    <w:p w14:paraId="7D1A22BA" w14:textId="77777777" w:rsidR="0040039F" w:rsidRPr="00900104" w:rsidRDefault="0040039F" w:rsidP="0040039F">
      <w:pPr>
        <w:pStyle w:val="Heading3"/>
        <w:ind w:left="1710" w:hanging="270"/>
        <w:rPr>
          <w:rStyle w:val="SubtleEmphasis"/>
          <w:rFonts w:ascii="Avenir Next LT Pro" w:hAnsi="Avenir Next LT Pro" w:cs="Arial"/>
          <w:i w:val="0"/>
          <w:iCs w:val="0"/>
          <w:color w:val="FF0000"/>
        </w:rPr>
      </w:pPr>
      <w:r w:rsidRPr="00900104">
        <w:rPr>
          <w:rStyle w:val="SubtleEmphasis"/>
          <w:rFonts w:ascii="Avenir Next LT Pro" w:hAnsi="Avenir Next LT Pro" w:cs="Arial"/>
          <w:i w:val="0"/>
          <w:iCs w:val="0"/>
          <w:color w:val="FF0000"/>
        </w:rPr>
        <w:t>Educational Session: $XX.XX</w:t>
      </w:r>
    </w:p>
    <w:p w14:paraId="6EB32936" w14:textId="77777777" w:rsidR="0040039F" w:rsidRPr="00900104" w:rsidRDefault="0040039F" w:rsidP="0040039F">
      <w:pPr>
        <w:rPr>
          <w:rFonts w:ascii="Avenir Next LT Pro" w:hAnsi="Avenir Next LT Pro"/>
          <w:sz w:val="24"/>
          <w:lang w:eastAsia="ja-JP"/>
        </w:rPr>
      </w:pPr>
    </w:p>
    <w:p w14:paraId="6A40EF55" w14:textId="77777777" w:rsidR="0040039F" w:rsidRPr="007326BF" w:rsidRDefault="0040039F" w:rsidP="0040039F">
      <w:pPr>
        <w:rPr>
          <w:sz w:val="24"/>
          <w:lang w:eastAsia="ja-JP"/>
        </w:rPr>
      </w:pPr>
    </w:p>
    <w:p w14:paraId="582A6D50" w14:textId="77777777" w:rsidR="00384F98" w:rsidRDefault="00384F98"/>
    <w:sectPr w:rsidR="00384F98" w:rsidSect="0090010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BE52E" w14:textId="77777777" w:rsidR="0040039F" w:rsidRDefault="0040039F" w:rsidP="0040039F">
      <w:pPr>
        <w:spacing w:after="0" w:line="240" w:lineRule="auto"/>
      </w:pPr>
      <w:r>
        <w:separator/>
      </w:r>
    </w:p>
  </w:endnote>
  <w:endnote w:type="continuationSeparator" w:id="0">
    <w:p w14:paraId="6ACC4A7E" w14:textId="77777777" w:rsidR="0040039F" w:rsidRDefault="0040039F" w:rsidP="0040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63346" w14:textId="77777777" w:rsidR="00900104" w:rsidRDefault="00900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3634788"/>
      <w:docPartObj>
        <w:docPartGallery w:val="Page Numbers (Bottom of Page)"/>
        <w:docPartUnique/>
      </w:docPartObj>
    </w:sdtPr>
    <w:sdtEndPr>
      <w:rPr>
        <w:color w:val="7F7F7F" w:themeColor="background1" w:themeShade="7F"/>
        <w:spacing w:val="60"/>
      </w:rPr>
    </w:sdtEndPr>
    <w:sdtContent>
      <w:p w14:paraId="4C48C390" w14:textId="77777777" w:rsidR="009D62EA" w:rsidRDefault="00C465F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1E8346CD" w14:textId="77777777" w:rsidR="009D62EA" w:rsidRDefault="00694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3007E" w14:textId="77777777" w:rsidR="00900104" w:rsidRDefault="0090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01601" w14:textId="77777777" w:rsidR="0040039F" w:rsidRDefault="0040039F" w:rsidP="0040039F">
      <w:pPr>
        <w:spacing w:after="0" w:line="240" w:lineRule="auto"/>
      </w:pPr>
      <w:r>
        <w:separator/>
      </w:r>
    </w:p>
  </w:footnote>
  <w:footnote w:type="continuationSeparator" w:id="0">
    <w:p w14:paraId="36C5E9C0" w14:textId="77777777" w:rsidR="0040039F" w:rsidRDefault="0040039F" w:rsidP="00400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21E49" w14:textId="77777777" w:rsidR="00900104" w:rsidRDefault="00900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73952" w14:textId="77777777" w:rsidR="00900104" w:rsidRDefault="00900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BB2A3" w14:textId="77777777" w:rsidR="00900104" w:rsidRDefault="00900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D54A2"/>
    <w:multiLevelType w:val="multilevel"/>
    <w:tmpl w:val="E92CCE00"/>
    <w:lvl w:ilvl="0">
      <w:numFmt w:val="bullet"/>
      <w:lvlText w:val="•"/>
      <w:lvlJc w:val="left"/>
      <w:pPr>
        <w:ind w:left="360" w:hanging="360"/>
      </w:pPr>
      <w:rPr>
        <w:rFonts w:ascii="Times New Roman" w:eastAsia="Calibri" w:hAnsi="Times New Roman" w:cs="Times New Roman" w:hint="default"/>
        <w:b/>
        <w:bCs/>
        <w:sz w:val="24"/>
        <w:szCs w:val="24"/>
      </w:rPr>
    </w:lvl>
    <w:lvl w:ilvl="1">
      <w:start w:val="1"/>
      <w:numFmt w:val="lowerLetter"/>
      <w:lvlText w:val="%2."/>
      <w:lvlJc w:val="left"/>
      <w:pPr>
        <w:ind w:left="720" w:hanging="360"/>
      </w:pPr>
      <w:rPr>
        <w:b w:val="0"/>
        <w:sz w:val="24"/>
        <w:szCs w:val="24"/>
      </w:rPr>
    </w:lvl>
    <w:lvl w:ilvl="2">
      <w:start w:val="1"/>
      <w:numFmt w:val="bullet"/>
      <w:lvlText w:val=""/>
      <w:lvlJc w:val="left"/>
      <w:pPr>
        <w:ind w:left="108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4129E7"/>
    <w:multiLevelType w:val="multilevel"/>
    <w:tmpl w:val="B9FA3C84"/>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810" w:firstLine="0"/>
      </w:pPr>
      <w:rPr>
        <w:rFonts w:hint="default"/>
      </w:rPr>
    </w:lvl>
    <w:lvl w:ilvl="2">
      <w:start w:val="1"/>
      <w:numFmt w:val="decimal"/>
      <w:pStyle w:val="Heading3"/>
      <w:lvlText w:val="%3."/>
      <w:lvlJc w:val="left"/>
      <w:pPr>
        <w:ind w:left="1440" w:firstLine="0"/>
      </w:pPr>
      <w:rPr>
        <w:rFonts w:asciiTheme="majorHAnsi" w:eastAsiaTheme="majorEastAsia" w:hAnsiTheme="majorHAnsi" w:cstheme="majorBidi"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1"/>
  </w:num>
  <w:num w:numId="2">
    <w:abstractNumId w:val="1"/>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4"/>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9F"/>
    <w:rsid w:val="00007B9D"/>
    <w:rsid w:val="00062C2E"/>
    <w:rsid w:val="00114B23"/>
    <w:rsid w:val="00347A88"/>
    <w:rsid w:val="00384F98"/>
    <w:rsid w:val="00395DCB"/>
    <w:rsid w:val="003D236D"/>
    <w:rsid w:val="0040039F"/>
    <w:rsid w:val="00421EAE"/>
    <w:rsid w:val="00514998"/>
    <w:rsid w:val="00686D06"/>
    <w:rsid w:val="00694434"/>
    <w:rsid w:val="007837B1"/>
    <w:rsid w:val="00900104"/>
    <w:rsid w:val="00916B4B"/>
    <w:rsid w:val="00A229E3"/>
    <w:rsid w:val="00A44852"/>
    <w:rsid w:val="00C465FA"/>
    <w:rsid w:val="00D65DDE"/>
    <w:rsid w:val="00D73D0D"/>
    <w:rsid w:val="00DE537A"/>
    <w:rsid w:val="00FC109D"/>
    <w:rsid w:val="00FD4725"/>
    <w:rsid w:val="00FF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7CE981"/>
  <w15:chartTrackingRefBased/>
  <w15:docId w15:val="{E29416A1-88BB-44A2-A30B-CBDB6A81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104"/>
  </w:style>
  <w:style w:type="paragraph" w:styleId="Heading1">
    <w:name w:val="heading 1"/>
    <w:basedOn w:val="Normal"/>
    <w:next w:val="Normal"/>
    <w:link w:val="Heading1Char"/>
    <w:uiPriority w:val="9"/>
    <w:qFormat/>
    <w:rsid w:val="0040039F"/>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039F"/>
    <w:pPr>
      <w:keepNext/>
      <w:keepLines/>
      <w:numPr>
        <w:ilvl w:val="1"/>
        <w:numId w:val="1"/>
      </w:numPr>
      <w:spacing w:before="40" w:after="0"/>
      <w:ind w:left="7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039F"/>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0039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0039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0039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0039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0039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039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39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003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0039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003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0039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0039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0039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003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0039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40039F"/>
    <w:pPr>
      <w:spacing w:after="0" w:line="240" w:lineRule="auto"/>
      <w:contextualSpacing/>
    </w:pPr>
    <w:rPr>
      <w:rFonts w:asciiTheme="majorHAnsi" w:eastAsiaTheme="majorEastAsia" w:hAnsiTheme="majorHAnsi" w:cstheme="majorBidi"/>
      <w:spacing w:val="-10"/>
      <w:kern w:val="28"/>
      <w:sz w:val="72"/>
      <w:szCs w:val="72"/>
      <w:lang w:eastAsia="ja-JP"/>
    </w:rPr>
  </w:style>
  <w:style w:type="character" w:customStyle="1" w:styleId="TitleChar">
    <w:name w:val="Title Char"/>
    <w:basedOn w:val="DefaultParagraphFont"/>
    <w:link w:val="Title"/>
    <w:uiPriority w:val="10"/>
    <w:rsid w:val="0040039F"/>
    <w:rPr>
      <w:rFonts w:asciiTheme="majorHAnsi" w:eastAsiaTheme="majorEastAsia" w:hAnsiTheme="majorHAnsi" w:cstheme="majorBidi"/>
      <w:spacing w:val="-10"/>
      <w:kern w:val="28"/>
      <w:sz w:val="72"/>
      <w:szCs w:val="72"/>
      <w:lang w:eastAsia="ja-JP"/>
    </w:rPr>
  </w:style>
  <w:style w:type="character" w:styleId="SubtleEmphasis">
    <w:name w:val="Subtle Emphasis"/>
    <w:basedOn w:val="DefaultParagraphFont"/>
    <w:uiPriority w:val="19"/>
    <w:qFormat/>
    <w:rsid w:val="0040039F"/>
    <w:rPr>
      <w:i/>
      <w:iCs/>
      <w:color w:val="404040" w:themeColor="text1" w:themeTint="BF"/>
    </w:rPr>
  </w:style>
  <w:style w:type="paragraph" w:styleId="Header">
    <w:name w:val="header"/>
    <w:basedOn w:val="Normal"/>
    <w:link w:val="HeaderChar"/>
    <w:uiPriority w:val="99"/>
    <w:unhideWhenUsed/>
    <w:rsid w:val="00400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39F"/>
  </w:style>
  <w:style w:type="paragraph" w:styleId="Footer">
    <w:name w:val="footer"/>
    <w:basedOn w:val="Normal"/>
    <w:link w:val="FooterChar"/>
    <w:uiPriority w:val="99"/>
    <w:unhideWhenUsed/>
    <w:rsid w:val="00400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39F"/>
  </w:style>
  <w:style w:type="paragraph" w:styleId="ListParagraph">
    <w:name w:val="List Paragraph"/>
    <w:basedOn w:val="Normal"/>
    <w:uiPriority w:val="34"/>
    <w:qFormat/>
    <w:rsid w:val="00421EAE"/>
    <w:pPr>
      <w:spacing w:after="0" w:line="240" w:lineRule="auto"/>
      <w:ind w:left="720"/>
      <w:contextualSpacing/>
    </w:pPr>
    <w:rPr>
      <w:rFonts w:ascii="Times New Roman" w:hAnsi="Times New Roman" w:cs="Times New Roman"/>
      <w:sz w:val="24"/>
      <w:szCs w:val="24"/>
    </w:rPr>
  </w:style>
  <w:style w:type="character" w:styleId="Strong">
    <w:name w:val="Strong"/>
    <w:basedOn w:val="DefaultParagraphFont"/>
    <w:uiPriority w:val="22"/>
    <w:qFormat/>
    <w:rsid w:val="00DE537A"/>
    <w:rPr>
      <w:b/>
      <w:bCs/>
    </w:rPr>
  </w:style>
  <w:style w:type="paragraph" w:styleId="NoSpacing">
    <w:name w:val="No Spacing"/>
    <w:link w:val="NoSpacingChar"/>
    <w:uiPriority w:val="1"/>
    <w:qFormat/>
    <w:rsid w:val="00900104"/>
    <w:pPr>
      <w:spacing w:after="0" w:line="240" w:lineRule="auto"/>
    </w:pPr>
    <w:rPr>
      <w:rFonts w:eastAsiaTheme="minorEastAsia"/>
    </w:rPr>
  </w:style>
  <w:style w:type="character" w:customStyle="1" w:styleId="NoSpacingChar">
    <w:name w:val="No Spacing Char"/>
    <w:basedOn w:val="DefaultParagraphFont"/>
    <w:link w:val="NoSpacing"/>
    <w:uiPriority w:val="1"/>
    <w:rsid w:val="00900104"/>
    <w:rPr>
      <w:rFonts w:eastAsiaTheme="minorEastAsia"/>
    </w:rPr>
  </w:style>
  <w:style w:type="paragraph" w:styleId="BalloonText">
    <w:name w:val="Balloon Text"/>
    <w:basedOn w:val="Normal"/>
    <w:link w:val="BalloonTextChar"/>
    <w:uiPriority w:val="99"/>
    <w:semiHidden/>
    <w:unhideWhenUsed/>
    <w:rsid w:val="00062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C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64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083A5D6B67F499046254B9384FD94" ma:contentTypeVersion="6" ma:contentTypeDescription="Create a new document." ma:contentTypeScope="" ma:versionID="72b30ff579076ad2d802d144c94e379b">
  <xsd:schema xmlns:xsd="http://www.w3.org/2001/XMLSchema" xmlns:xs="http://www.w3.org/2001/XMLSchema" xmlns:p="http://schemas.microsoft.com/office/2006/metadata/properties" xmlns:ns2="e0cbd53f-e16e-4c9d-a9b4-707c8ac42485" targetNamespace="http://schemas.microsoft.com/office/2006/metadata/properties" ma:root="true" ma:fieldsID="2bce4dd5270cec46325989fe3df5de9d" ns2:_="">
    <xsd:import namespace="e0cbd53f-e16e-4c9d-a9b4-707c8ac424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bd53f-e16e-4c9d-a9b4-707c8ac424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3778F-91AF-45EB-A256-AACFDC4EE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bd53f-e16e-4c9d-a9b4-707c8ac42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BF6CE-81BF-4A08-A6E7-DF5A3FD7CAB8}">
  <ds:schemaRefs>
    <ds:schemaRef ds:uri="http://schemas.openxmlformats.org/officeDocument/2006/bibliography"/>
  </ds:schemaRefs>
</ds:datastoreItem>
</file>

<file path=customXml/itemProps3.xml><?xml version="1.0" encoding="utf-8"?>
<ds:datastoreItem xmlns:ds="http://schemas.openxmlformats.org/officeDocument/2006/customXml" ds:itemID="{88ACD914-3A5D-4B14-98A3-3BBDE609BA4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0cbd53f-e16e-4c9d-a9b4-707c8ac42485"/>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752F819-C1B6-495F-96C7-A7A97F642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1303</Words>
  <Characters>7316</Characters>
  <Application>Microsoft Office Word</Application>
  <DocSecurity>4</DocSecurity>
  <Lines>665</Lines>
  <Paragraphs>506</Paragraphs>
  <ScaleCrop>false</ScaleCrop>
  <HeadingPairs>
    <vt:vector size="2" baseType="variant">
      <vt:variant>
        <vt:lpstr>Title</vt:lpstr>
      </vt:variant>
      <vt:variant>
        <vt:i4>1</vt:i4>
      </vt:variant>
    </vt:vector>
  </HeadingPairs>
  <TitlesOfParts>
    <vt:vector size="1" baseType="lpstr">
      <vt:lpstr>Store Cards and Incentives Policy</vt:lpstr>
    </vt:vector>
  </TitlesOfParts>
  <Company>State of Michigan</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Store Cards and Incentives Policy</dc:title>
  <dc:subject/>
  <dc:creator>Niemetta, Karalyn (DHHS-Contractor)</dc:creator>
  <cp:keywords/>
  <dc:description/>
  <cp:lastModifiedBy>Genee, Carol (DHHS-Contractor)</cp:lastModifiedBy>
  <cp:revision>2</cp:revision>
  <dcterms:created xsi:type="dcterms:W3CDTF">2021-02-04T20:33:00Z</dcterms:created>
  <dcterms:modified xsi:type="dcterms:W3CDTF">2021-02-04T20:33:00Z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NiemettaK@michigan.gov</vt:lpwstr>
  </property>
  <property fmtid="{D5CDD505-2E9C-101B-9397-08002B2CF9AE}" pid="5" name="MSIP_Label_3a2fed65-62e7-46ea-af74-187e0c17143a_SetDate">
    <vt:lpwstr>2020-03-23T19:08:11.7959447Z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765b3915-25dd-4704-b1f3-5b50c0395ec8</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y fmtid="{D5CDD505-2E9C-101B-9397-08002B2CF9AE}" pid="11" name="ContentTypeId">
    <vt:lpwstr>0x010100A93083A5D6B67F499046254B9384FD94</vt:lpwstr>
  </property>
</Properties>
</file>