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7920"/>
      </w:tblGrid>
      <w:tr w:rsidR="00B469A5" w14:paraId="34150ACE" w14:textId="77777777">
        <w:trPr>
          <w:trHeight w:val="1173"/>
        </w:trPr>
        <w:sdt>
          <w:sdtPr>
            <w:alias w:val="Name of AFC Home "/>
            <w:tag w:val="Name of AFC Home "/>
            <w:id w:val="798961571"/>
            <w:placeholder>
              <w:docPart w:val="DefaultPlaceholder_-1854013440"/>
            </w:placeholder>
            <w:showingPlcHdr/>
            <w15:color w:val="000080"/>
            <w15:appearance w15:val="tags"/>
            <w:text/>
          </w:sdtPr>
          <w:sdtEndPr/>
          <w:sdtContent>
            <w:tc>
              <w:tcPr>
                <w:tcW w:w="7920" w:type="dxa"/>
                <w:tcBorders>
                  <w:bottom w:val="single" w:sz="8" w:space="0" w:color="CCCCCC" w:themeColor="background2"/>
                </w:tcBorders>
              </w:tcPr>
              <w:p w14:paraId="3631EB1A" w14:textId="617B4843" w:rsidR="00B469A5" w:rsidRDefault="009E09F8">
                <w:pPr>
                  <w:pStyle w:val="CompanyName"/>
                </w:pPr>
                <w:r w:rsidRPr="00263BEE">
                  <w:rPr>
                    <w:rStyle w:val="PlaceholderText"/>
                  </w:rPr>
                  <w:t>Click or tap here to enter text.</w:t>
                </w:r>
              </w:p>
            </w:tc>
          </w:sdtContent>
        </w:sdt>
      </w:tr>
      <w:tr w:rsidR="00B469A5" w14:paraId="57B8AD9E" w14:textId="77777777">
        <w:trPr>
          <w:trHeight w:hRule="exact" w:val="875"/>
        </w:trPr>
        <w:tc>
          <w:tcPr>
            <w:tcW w:w="7920" w:type="dxa"/>
            <w:tcBorders>
              <w:top w:val="single" w:sz="8" w:space="0" w:color="CCCCCC" w:themeColor="background2"/>
              <w:bottom w:val="nil"/>
            </w:tcBorders>
          </w:tcPr>
          <w:p w14:paraId="264C49D1" w14:textId="77777777" w:rsidR="00B469A5" w:rsidRDefault="00B469A5">
            <w:pPr>
              <w:pStyle w:val="Header"/>
            </w:pPr>
          </w:p>
        </w:tc>
      </w:tr>
    </w:tbl>
    <w:p w14:paraId="538DAEFA" w14:textId="12477278" w:rsidR="002F40B3" w:rsidRDefault="002F40B3" w:rsidP="002F40B3">
      <w:pPr>
        <w:spacing w:after="0" w:line="240" w:lineRule="auto"/>
        <w:jc w:val="center"/>
        <w:rPr>
          <w:rFonts w:ascii="Arial" w:hAnsi="Arial" w:cs="Arial"/>
          <w:b/>
          <w:bCs/>
          <w:sz w:val="32"/>
          <w:szCs w:val="32"/>
        </w:rPr>
      </w:pPr>
      <w:r>
        <w:rPr>
          <w:rFonts w:ascii="Arial" w:hAnsi="Arial" w:cs="Arial"/>
          <w:b/>
          <w:bCs/>
          <w:sz w:val="32"/>
          <w:szCs w:val="32"/>
        </w:rPr>
        <w:t>A</w:t>
      </w:r>
      <w:r w:rsidR="00C553F5">
        <w:rPr>
          <w:rFonts w:ascii="Arial" w:hAnsi="Arial" w:cs="Arial"/>
          <w:b/>
          <w:bCs/>
          <w:sz w:val="32"/>
          <w:szCs w:val="32"/>
        </w:rPr>
        <w:t>dult Foster Care</w:t>
      </w:r>
      <w:r>
        <w:rPr>
          <w:rFonts w:ascii="Arial" w:hAnsi="Arial" w:cs="Arial"/>
          <w:b/>
          <w:bCs/>
          <w:sz w:val="32"/>
          <w:szCs w:val="32"/>
        </w:rPr>
        <w:t xml:space="preserve"> Home</w:t>
      </w:r>
    </w:p>
    <w:p w14:paraId="2EEBCAD5" w14:textId="0E1B9772" w:rsidR="009E09F8" w:rsidRDefault="002F40B3" w:rsidP="002F40B3">
      <w:pPr>
        <w:spacing w:after="0" w:line="240" w:lineRule="auto"/>
        <w:jc w:val="center"/>
        <w:rPr>
          <w:rFonts w:ascii="Arial" w:hAnsi="Arial" w:cs="Arial"/>
          <w:b/>
          <w:bCs/>
          <w:sz w:val="32"/>
          <w:szCs w:val="32"/>
        </w:rPr>
      </w:pPr>
      <w:r>
        <w:rPr>
          <w:rFonts w:ascii="Arial" w:hAnsi="Arial" w:cs="Arial"/>
          <w:b/>
          <w:bCs/>
          <w:sz w:val="32"/>
          <w:szCs w:val="32"/>
        </w:rPr>
        <w:t>Written Refund Agreement</w:t>
      </w:r>
    </w:p>
    <w:p w14:paraId="7CC5512D" w14:textId="77777777" w:rsidR="00AB40A2" w:rsidRDefault="00AB40A2" w:rsidP="002F40B3">
      <w:pPr>
        <w:spacing w:after="0" w:line="240" w:lineRule="auto"/>
        <w:rPr>
          <w:rFonts w:ascii="Arial" w:hAnsi="Arial" w:cs="Arial"/>
          <w:b/>
          <w:bCs/>
          <w:sz w:val="32"/>
          <w:szCs w:val="32"/>
        </w:rPr>
      </w:pPr>
    </w:p>
    <w:p w14:paraId="7DE9C85B" w14:textId="2FABB1CE" w:rsidR="0079078C" w:rsidRDefault="0079078C" w:rsidP="0079078C">
      <w:pPr>
        <w:rPr>
          <w:rFonts w:ascii="Arial" w:hAnsi="Arial" w:cs="Arial"/>
          <w:b/>
          <w:bCs/>
          <w:i/>
          <w:iCs/>
        </w:rPr>
      </w:pPr>
      <w:r w:rsidRPr="0079078C">
        <w:rPr>
          <w:rFonts w:ascii="Arial" w:hAnsi="Arial" w:cs="Arial"/>
          <w:b/>
          <w:bCs/>
          <w:i/>
          <w:iCs/>
        </w:rPr>
        <w:t xml:space="preserve">&lt;This </w:t>
      </w:r>
      <w:r w:rsidR="004F57D3">
        <w:rPr>
          <w:rFonts w:ascii="Arial" w:hAnsi="Arial" w:cs="Arial"/>
          <w:b/>
          <w:bCs/>
          <w:i/>
          <w:iCs/>
        </w:rPr>
        <w:t>w</w:t>
      </w:r>
      <w:r w:rsidR="00D97EB4">
        <w:rPr>
          <w:rFonts w:ascii="Arial" w:hAnsi="Arial" w:cs="Arial"/>
          <w:b/>
          <w:bCs/>
          <w:i/>
          <w:iCs/>
        </w:rPr>
        <w:t xml:space="preserve">ritten Refund Agreement </w:t>
      </w:r>
      <w:r w:rsidRPr="0079078C">
        <w:rPr>
          <w:rFonts w:ascii="Arial" w:hAnsi="Arial" w:cs="Arial"/>
          <w:b/>
          <w:bCs/>
          <w:i/>
          <w:iCs/>
        </w:rPr>
        <w:t>Template was created by the BCHS-AFC Division as a resource for applicant</w:t>
      </w:r>
      <w:r w:rsidR="007634FF">
        <w:rPr>
          <w:rFonts w:ascii="Arial" w:hAnsi="Arial" w:cs="Arial"/>
          <w:b/>
          <w:bCs/>
          <w:i/>
          <w:iCs/>
        </w:rPr>
        <w:t xml:space="preserve"> licensees</w:t>
      </w:r>
      <w:r w:rsidRPr="0079078C">
        <w:rPr>
          <w:rFonts w:ascii="Arial" w:hAnsi="Arial" w:cs="Arial"/>
          <w:b/>
          <w:bCs/>
          <w:i/>
          <w:iCs/>
        </w:rPr>
        <w:t xml:space="preserve">. It contains the required elements of a </w:t>
      </w:r>
      <w:r w:rsidR="00D97EB4">
        <w:rPr>
          <w:rFonts w:ascii="Arial" w:hAnsi="Arial" w:cs="Arial"/>
          <w:b/>
          <w:bCs/>
          <w:i/>
          <w:iCs/>
        </w:rPr>
        <w:t>written Refund Agreement</w:t>
      </w:r>
      <w:r w:rsidRPr="0079078C">
        <w:rPr>
          <w:rFonts w:ascii="Arial" w:hAnsi="Arial" w:cs="Arial"/>
          <w:b/>
          <w:bCs/>
          <w:i/>
          <w:iCs/>
        </w:rPr>
        <w:t xml:space="preserve">. However, it is not all-encompassing, as it might not contain all of the items an applicant </w:t>
      </w:r>
      <w:r w:rsidR="007634FF">
        <w:rPr>
          <w:rFonts w:ascii="Arial" w:hAnsi="Arial" w:cs="Arial"/>
          <w:b/>
          <w:bCs/>
          <w:i/>
          <w:iCs/>
        </w:rPr>
        <w:t xml:space="preserve">licensee </w:t>
      </w:r>
      <w:r w:rsidRPr="0079078C">
        <w:rPr>
          <w:rFonts w:ascii="Arial" w:hAnsi="Arial" w:cs="Arial"/>
          <w:b/>
          <w:bCs/>
          <w:i/>
          <w:iCs/>
        </w:rPr>
        <w:t xml:space="preserve">intends to include in their </w:t>
      </w:r>
      <w:r w:rsidR="004F57D3">
        <w:rPr>
          <w:rFonts w:ascii="Arial" w:hAnsi="Arial" w:cs="Arial"/>
          <w:b/>
          <w:bCs/>
          <w:i/>
          <w:iCs/>
        </w:rPr>
        <w:t>written Refund Agreement</w:t>
      </w:r>
      <w:r w:rsidRPr="0079078C">
        <w:rPr>
          <w:rFonts w:ascii="Arial" w:hAnsi="Arial" w:cs="Arial"/>
          <w:b/>
          <w:bCs/>
          <w:i/>
          <w:iCs/>
        </w:rPr>
        <w:t>. It is intended to be used as a guide. Applicant</w:t>
      </w:r>
      <w:r w:rsidR="007634FF">
        <w:rPr>
          <w:rFonts w:ascii="Arial" w:hAnsi="Arial" w:cs="Arial"/>
          <w:b/>
          <w:bCs/>
          <w:i/>
          <w:iCs/>
        </w:rPr>
        <w:t xml:space="preserve"> licensees</w:t>
      </w:r>
      <w:r w:rsidRPr="0079078C">
        <w:rPr>
          <w:rFonts w:ascii="Arial" w:hAnsi="Arial" w:cs="Arial"/>
          <w:b/>
          <w:bCs/>
          <w:i/>
          <w:iCs/>
        </w:rPr>
        <w:t xml:space="preserve"> should consult with their Licensing Consultant and </w:t>
      </w:r>
      <w:r w:rsidR="007634FF">
        <w:rPr>
          <w:rFonts w:ascii="Arial" w:hAnsi="Arial" w:cs="Arial"/>
          <w:b/>
          <w:bCs/>
          <w:i/>
          <w:iCs/>
        </w:rPr>
        <w:t xml:space="preserve">personal </w:t>
      </w:r>
      <w:r w:rsidRPr="0079078C">
        <w:rPr>
          <w:rFonts w:ascii="Arial" w:hAnsi="Arial" w:cs="Arial"/>
          <w:b/>
          <w:bCs/>
          <w:i/>
          <w:iCs/>
        </w:rPr>
        <w:t xml:space="preserve">counsel to resolve any questions&gt; </w:t>
      </w:r>
      <w:r w:rsidRPr="0079078C">
        <w:rPr>
          <w:rFonts w:ascii="Arial" w:hAnsi="Arial" w:cs="Arial"/>
          <w:b/>
          <w:bCs/>
          <w:i/>
          <w:iCs/>
          <w:color w:val="0070C0"/>
        </w:rPr>
        <w:t>Delete</w:t>
      </w:r>
      <w:r w:rsidRPr="0079078C">
        <w:rPr>
          <w:rFonts w:ascii="Arial" w:hAnsi="Arial" w:cs="Arial"/>
          <w:b/>
          <w:bCs/>
          <w:i/>
          <w:iCs/>
        </w:rPr>
        <w:t xml:space="preserve"> </w:t>
      </w:r>
    </w:p>
    <w:p w14:paraId="4D428E6B" w14:textId="604E2EDD" w:rsidR="009066CF" w:rsidRDefault="00C553F5" w:rsidP="0079078C">
      <w:pPr>
        <w:rPr>
          <w:rFonts w:ascii="Arial" w:hAnsi="Arial" w:cs="Arial"/>
        </w:rPr>
      </w:pPr>
      <w:sdt>
        <w:sdtPr>
          <w:rPr>
            <w:rFonts w:ascii="Arial" w:hAnsi="Arial" w:cs="Arial"/>
          </w:rPr>
          <w:alias w:val="Name of AFC Home "/>
          <w:tag w:val="Name of AFC Home "/>
          <w:id w:val="-2035879883"/>
          <w:placeholder>
            <w:docPart w:val="1148C1D7BF874391A0341113DD8C5E77"/>
          </w:placeholder>
          <w:showingPlcHdr/>
          <w15:appearance w15:val="tags"/>
        </w:sdtPr>
        <w:sdtEndPr/>
        <w:sdtContent>
          <w:r w:rsidR="009066CF" w:rsidRPr="008D34C2">
            <w:rPr>
              <w:rStyle w:val="PlaceholderText"/>
              <w:rFonts w:ascii="Arial" w:hAnsi="Arial" w:cs="Arial"/>
            </w:rPr>
            <w:t>Click or tap here to enter text.</w:t>
          </w:r>
        </w:sdtContent>
      </w:sdt>
      <w:r w:rsidR="009066CF" w:rsidRPr="008D34C2">
        <w:rPr>
          <w:rFonts w:ascii="Arial" w:hAnsi="Arial" w:cs="Arial"/>
        </w:rPr>
        <w:t xml:space="preserve"> </w:t>
      </w:r>
      <w:r w:rsidR="009066CF">
        <w:rPr>
          <w:rFonts w:ascii="Arial" w:hAnsi="Arial" w:cs="Arial"/>
        </w:rPr>
        <w:t>w</w:t>
      </w:r>
      <w:r w:rsidR="009558DE">
        <w:rPr>
          <w:rFonts w:ascii="Arial" w:hAnsi="Arial" w:cs="Arial"/>
        </w:rPr>
        <w:t xml:space="preserve">ill </w:t>
      </w:r>
      <w:r w:rsidR="009558DE" w:rsidRPr="009558DE">
        <w:rPr>
          <w:rFonts w:ascii="Arial" w:hAnsi="Arial" w:cs="Arial"/>
        </w:rPr>
        <w:t>refund a resident or the</w:t>
      </w:r>
      <w:r w:rsidR="009558DE">
        <w:rPr>
          <w:rFonts w:ascii="Arial" w:hAnsi="Arial" w:cs="Arial"/>
        </w:rPr>
        <w:t xml:space="preserve">ir </w:t>
      </w:r>
      <w:r w:rsidR="009558DE" w:rsidRPr="009558DE">
        <w:rPr>
          <w:rFonts w:ascii="Arial" w:hAnsi="Arial" w:cs="Arial"/>
        </w:rPr>
        <w:t xml:space="preserve">designated representative under any of the following conditions: </w:t>
      </w:r>
    </w:p>
    <w:p w14:paraId="553AB0AE" w14:textId="77777777" w:rsidR="009066CF" w:rsidRPr="00E16491" w:rsidRDefault="009558DE" w:rsidP="00E16491">
      <w:pPr>
        <w:pStyle w:val="ListParagraph"/>
        <w:numPr>
          <w:ilvl w:val="0"/>
          <w:numId w:val="1"/>
        </w:numPr>
        <w:rPr>
          <w:rFonts w:ascii="Arial" w:hAnsi="Arial" w:cs="Arial"/>
        </w:rPr>
      </w:pPr>
      <w:r w:rsidRPr="00E16491">
        <w:rPr>
          <w:rFonts w:ascii="Arial" w:hAnsi="Arial" w:cs="Arial"/>
        </w:rPr>
        <w:t xml:space="preserve">A resident’s emergency discharge from the facility. </w:t>
      </w:r>
    </w:p>
    <w:p w14:paraId="665B8882" w14:textId="77777777" w:rsidR="009066CF" w:rsidRPr="00E16491" w:rsidRDefault="009558DE" w:rsidP="00E16491">
      <w:pPr>
        <w:pStyle w:val="ListParagraph"/>
        <w:numPr>
          <w:ilvl w:val="0"/>
          <w:numId w:val="1"/>
        </w:numPr>
        <w:rPr>
          <w:rFonts w:ascii="Arial" w:hAnsi="Arial" w:cs="Arial"/>
        </w:rPr>
      </w:pPr>
      <w:r w:rsidRPr="00E16491">
        <w:rPr>
          <w:rFonts w:ascii="Arial" w:hAnsi="Arial" w:cs="Arial"/>
        </w:rPr>
        <w:t xml:space="preserve">A resident has been determined to be at risk or victim of abuse, neglect, or exploitation as defined in section 11 of the social welfare act, 1939 PA 280, MCL 400.11, and remaining in the home puts the resident at continued risk. </w:t>
      </w:r>
    </w:p>
    <w:p w14:paraId="6CF935A1" w14:textId="417CA891" w:rsidR="008D740C" w:rsidRDefault="009558DE" w:rsidP="00E16491">
      <w:pPr>
        <w:pStyle w:val="ListParagraph"/>
        <w:numPr>
          <w:ilvl w:val="0"/>
          <w:numId w:val="1"/>
        </w:numPr>
        <w:rPr>
          <w:rFonts w:ascii="Arial" w:hAnsi="Arial" w:cs="Arial"/>
        </w:rPr>
      </w:pPr>
      <w:r w:rsidRPr="00E16491">
        <w:rPr>
          <w:rFonts w:ascii="Arial" w:hAnsi="Arial" w:cs="Arial"/>
        </w:rPr>
        <w:t>A resident relocates on a determination the resident is at risk due to substantial noncompliance with the act or these rules that results in the department taking action to issue a provisional license or revoke or summarily suspend, or refuse to renew, a license.</w:t>
      </w:r>
    </w:p>
    <w:p w14:paraId="7D48BA03" w14:textId="3F5CD334" w:rsidR="00C30D12" w:rsidRDefault="00C30D12" w:rsidP="00C30D12">
      <w:pPr>
        <w:rPr>
          <w:rFonts w:ascii="Arial" w:hAnsi="Arial" w:cs="Arial"/>
        </w:rPr>
      </w:pPr>
      <w:r w:rsidRPr="00C30D12">
        <w:rPr>
          <w:rFonts w:ascii="Arial" w:hAnsi="Arial" w:cs="Arial"/>
        </w:rPr>
        <w:t xml:space="preserve">The amount of the monthly charge that is returned to the resident under </w:t>
      </w:r>
      <w:r>
        <w:rPr>
          <w:rFonts w:ascii="Arial" w:hAnsi="Arial" w:cs="Arial"/>
        </w:rPr>
        <w:t xml:space="preserve">any one of the above conditions will </w:t>
      </w:r>
      <w:r w:rsidRPr="00C30D12">
        <w:rPr>
          <w:rFonts w:ascii="Arial" w:hAnsi="Arial" w:cs="Arial"/>
        </w:rPr>
        <w:t>be prorated</w:t>
      </w:r>
      <w:r w:rsidR="000E6FB5">
        <w:rPr>
          <w:rFonts w:ascii="Arial" w:hAnsi="Arial" w:cs="Arial"/>
        </w:rPr>
        <w:t>,</w:t>
      </w:r>
      <w:r w:rsidRPr="00C30D12">
        <w:rPr>
          <w:rFonts w:ascii="Arial" w:hAnsi="Arial" w:cs="Arial"/>
        </w:rPr>
        <w:t xml:space="preserve"> based on the number of days that the resident lived in the facility during that month.</w:t>
      </w:r>
    </w:p>
    <w:p w14:paraId="3378BB56" w14:textId="75F4C6E5" w:rsidR="000E6FB5" w:rsidRPr="00C30D12" w:rsidRDefault="000E6FB5" w:rsidP="00C30D12">
      <w:pPr>
        <w:rPr>
          <w:rFonts w:ascii="Arial" w:hAnsi="Arial" w:cs="Arial"/>
        </w:rPr>
      </w:pPr>
      <w:r w:rsidRPr="000E6FB5">
        <w:rPr>
          <w:rFonts w:ascii="Arial" w:hAnsi="Arial" w:cs="Arial"/>
        </w:rPr>
        <w:t xml:space="preserve">Personal property and belongings that are left at the </w:t>
      </w:r>
      <w:r w:rsidR="00D60A16">
        <w:rPr>
          <w:rFonts w:ascii="Arial" w:hAnsi="Arial" w:cs="Arial"/>
        </w:rPr>
        <w:t>home</w:t>
      </w:r>
      <w:r w:rsidRPr="000E6FB5">
        <w:rPr>
          <w:rFonts w:ascii="Arial" w:hAnsi="Arial" w:cs="Arial"/>
        </w:rPr>
        <w:t xml:space="preserve"> after the discharge or death of a resident </w:t>
      </w:r>
      <w:r w:rsidR="00D60A16">
        <w:rPr>
          <w:rFonts w:ascii="Arial" w:hAnsi="Arial" w:cs="Arial"/>
        </w:rPr>
        <w:t xml:space="preserve">will </w:t>
      </w:r>
      <w:r w:rsidRPr="000E6FB5">
        <w:rPr>
          <w:rFonts w:ascii="Arial" w:hAnsi="Arial" w:cs="Arial"/>
        </w:rPr>
        <w:t xml:space="preserve">be inventoried and stored. </w:t>
      </w:r>
      <w:sdt>
        <w:sdtPr>
          <w:rPr>
            <w:rFonts w:ascii="Arial" w:hAnsi="Arial" w:cs="Arial"/>
          </w:rPr>
          <w:alias w:val="Name of AFC Home "/>
          <w:tag w:val="Name of AFC Home "/>
          <w:id w:val="-1242479203"/>
          <w:placeholder>
            <w:docPart w:val="6319FC9A58F64A89A307A8D8244B0383"/>
          </w:placeholder>
          <w:showingPlcHdr/>
          <w15:appearance w15:val="tags"/>
        </w:sdtPr>
        <w:sdtEndPr/>
        <w:sdtContent>
          <w:r w:rsidR="00D60A16" w:rsidRPr="008D34C2">
            <w:rPr>
              <w:rStyle w:val="PlaceholderText"/>
              <w:rFonts w:ascii="Arial" w:hAnsi="Arial" w:cs="Arial"/>
            </w:rPr>
            <w:t>Click or tap here to enter text.</w:t>
          </w:r>
        </w:sdtContent>
      </w:sdt>
      <w:r w:rsidR="00D60A16" w:rsidRPr="008D34C2">
        <w:rPr>
          <w:rFonts w:ascii="Arial" w:hAnsi="Arial" w:cs="Arial"/>
        </w:rPr>
        <w:t xml:space="preserve"> </w:t>
      </w:r>
      <w:r w:rsidR="00C8716D">
        <w:rPr>
          <w:rFonts w:ascii="Arial" w:hAnsi="Arial" w:cs="Arial"/>
        </w:rPr>
        <w:t xml:space="preserve">will </w:t>
      </w:r>
      <w:r w:rsidRPr="000E6FB5">
        <w:rPr>
          <w:rFonts w:ascii="Arial" w:hAnsi="Arial" w:cs="Arial"/>
        </w:rPr>
        <w:t xml:space="preserve">notify in writing the resident's designated representative of the existence of the property and belongings and request disposition. Personal property and belongings </w:t>
      </w:r>
      <w:r w:rsidRPr="000E6FB5">
        <w:rPr>
          <w:rFonts w:ascii="Arial" w:hAnsi="Arial" w:cs="Arial"/>
        </w:rPr>
        <w:lastRenderedPageBreak/>
        <w:t>that remain unclaimed or for which arrangements have not been made</w:t>
      </w:r>
      <w:r w:rsidR="00C8716D">
        <w:rPr>
          <w:rFonts w:ascii="Arial" w:hAnsi="Arial" w:cs="Arial"/>
        </w:rPr>
        <w:t>,</w:t>
      </w:r>
      <w:r w:rsidRPr="000E6FB5">
        <w:rPr>
          <w:rFonts w:ascii="Arial" w:hAnsi="Arial" w:cs="Arial"/>
        </w:rPr>
        <w:t xml:space="preserve"> may be disposed of after 30 or more days from the date that written notification </w:t>
      </w:r>
      <w:r w:rsidR="00C8716D">
        <w:rPr>
          <w:rFonts w:ascii="Arial" w:hAnsi="Arial" w:cs="Arial"/>
        </w:rPr>
        <w:t>was</w:t>
      </w:r>
      <w:r w:rsidRPr="000E6FB5">
        <w:rPr>
          <w:rFonts w:ascii="Arial" w:hAnsi="Arial" w:cs="Arial"/>
        </w:rPr>
        <w:t xml:space="preserve"> sent.</w:t>
      </w:r>
    </w:p>
    <w:p w14:paraId="379A41AC" w14:textId="45EC438A" w:rsidR="009E09F8" w:rsidRPr="008D34C2" w:rsidRDefault="009E09F8" w:rsidP="009E09F8">
      <w:pPr>
        <w:spacing w:afterLines="80" w:after="192" w:line="240" w:lineRule="auto"/>
        <w:rPr>
          <w:rFonts w:ascii="Arial" w:hAnsi="Arial" w:cs="Arial"/>
        </w:rPr>
      </w:pPr>
      <w:r w:rsidRPr="008D34C2">
        <w:rPr>
          <w:rFonts w:ascii="Arial" w:hAnsi="Arial" w:cs="Arial"/>
        </w:rPr>
        <w:t>&lt;</w:t>
      </w:r>
      <w:r w:rsidR="002521AF" w:rsidRPr="002521AF">
        <w:t xml:space="preserve"> </w:t>
      </w:r>
      <w:r w:rsidR="002521AF" w:rsidRPr="00EA458A">
        <w:rPr>
          <w:rFonts w:ascii="Arial" w:hAnsi="Arial" w:cs="Arial"/>
          <w:b/>
          <w:bCs/>
          <w:i/>
          <w:iCs/>
        </w:rPr>
        <w:t>Describe</w:t>
      </w:r>
      <w:r w:rsidR="002521AF" w:rsidRPr="00EA458A">
        <w:rPr>
          <w:b/>
          <w:bCs/>
          <w:i/>
          <w:iCs/>
        </w:rPr>
        <w:t xml:space="preserve"> </w:t>
      </w:r>
      <w:r w:rsidR="002521AF" w:rsidRPr="00EA458A">
        <w:rPr>
          <w:rFonts w:ascii="Arial" w:hAnsi="Arial" w:cs="Arial"/>
          <w:b/>
          <w:bCs/>
          <w:i/>
          <w:iCs/>
        </w:rPr>
        <w:t xml:space="preserve">under what </w:t>
      </w:r>
      <w:r w:rsidR="00E311E6" w:rsidRPr="00EA458A">
        <w:rPr>
          <w:rFonts w:ascii="Arial" w:hAnsi="Arial" w:cs="Arial"/>
          <w:b/>
          <w:bCs/>
          <w:i/>
          <w:iCs/>
        </w:rPr>
        <w:t xml:space="preserve">additional </w:t>
      </w:r>
      <w:r w:rsidR="002521AF" w:rsidRPr="00EA458A">
        <w:rPr>
          <w:rFonts w:ascii="Arial" w:hAnsi="Arial" w:cs="Arial"/>
          <w:b/>
          <w:bCs/>
          <w:i/>
          <w:iCs/>
        </w:rPr>
        <w:t>conditions a refund of the unused portion of the monthly charge that is paid to the facility is returned to the resident or resident’s designated representative.</w:t>
      </w:r>
      <w:r w:rsidR="002521AF" w:rsidRPr="002521AF">
        <w:rPr>
          <w:rFonts w:ascii="Arial" w:hAnsi="Arial" w:cs="Arial"/>
        </w:rPr>
        <w:t xml:space="preserve"> </w:t>
      </w:r>
      <w:r w:rsidRPr="008D34C2">
        <w:rPr>
          <w:rFonts w:ascii="Arial" w:hAnsi="Arial" w:cs="Arial"/>
        </w:rPr>
        <w:t xml:space="preserve">&gt; </w:t>
      </w:r>
      <w:sdt>
        <w:sdtPr>
          <w:rPr>
            <w:rFonts w:ascii="Arial" w:hAnsi="Arial" w:cs="Arial"/>
          </w:rPr>
          <w:id w:val="667912184"/>
          <w:placeholder>
            <w:docPart w:val="DefaultPlaceholder_-1854013440"/>
          </w:placeholder>
        </w:sdtPr>
        <w:sdtEndPr/>
        <w:sdtContent>
          <w:sdt>
            <w:sdtPr>
              <w:rPr>
                <w:rFonts w:ascii="Arial" w:hAnsi="Arial" w:cs="Arial"/>
              </w:rPr>
              <w:alias w:val="Describe additional conditions a refund is issued"/>
              <w:tag w:val="Describe additional conditions a refund is issued"/>
              <w:id w:val="1160962593"/>
              <w:placeholder>
                <w:docPart w:val="0771AF39A1A54C09BB121587FD962DE6"/>
              </w:placeholder>
              <w:showingPlcHdr/>
              <w15:color w:val="C0C0C0"/>
              <w15:appearance w15:val="tags"/>
              <w:text w:multiLine="1"/>
            </w:sdtPr>
            <w:sdtEndPr/>
            <w:sdtContent>
              <w:r w:rsidRPr="008D34C2">
                <w:rPr>
                  <w:rStyle w:val="PlaceholderText"/>
                  <w:rFonts w:ascii="Arial" w:hAnsi="Arial" w:cs="Arial"/>
                </w:rPr>
                <w:t>Click or tap here to enter text.</w:t>
              </w:r>
            </w:sdtContent>
          </w:sdt>
        </w:sdtContent>
      </w:sdt>
    </w:p>
    <w:sectPr w:rsidR="009E09F8" w:rsidRPr="008D34C2" w:rsidSect="009E09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C659" w14:textId="77777777" w:rsidR="008047BB" w:rsidRDefault="008047BB">
      <w:pPr>
        <w:spacing w:after="0" w:line="240" w:lineRule="auto"/>
      </w:pPr>
      <w:r>
        <w:separator/>
      </w:r>
    </w:p>
  </w:endnote>
  <w:endnote w:type="continuationSeparator" w:id="0">
    <w:p w14:paraId="16414770" w14:textId="77777777" w:rsidR="008047BB" w:rsidRDefault="0080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E43" w14:textId="77777777" w:rsidR="004140FC" w:rsidRDefault="00414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670" w14:textId="26079857" w:rsidR="00B469A5" w:rsidRPr="00DE0537" w:rsidRDefault="00DE0537" w:rsidP="00DE0537">
    <w:pPr>
      <w:pStyle w:val="Footer"/>
      <w:rPr>
        <w:color w:val="0070C0"/>
      </w:rPr>
    </w:pPr>
    <w:r w:rsidRPr="00DE0537">
      <w:rPr>
        <w:color w:val="0070C0"/>
      </w:rPr>
      <w:t>BCHS-AFC division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1DE7" w14:textId="77777777" w:rsidR="009E09F8" w:rsidRDefault="009E09F8" w:rsidP="009E09F8">
    <w:pPr>
      <w:pStyle w:val="Footer"/>
      <w:rPr>
        <w:rFonts w:ascii="Arial" w:hAnsi="Arial" w:cs="Arial"/>
        <w:i/>
        <w:iCs/>
        <w:caps w:val="0"/>
        <w:color w:val="000000" w:themeColor="text1"/>
        <w:sz w:val="20"/>
        <w:szCs w:val="20"/>
      </w:rPr>
    </w:pPr>
  </w:p>
  <w:p w14:paraId="5A0C5F84" w14:textId="77777777" w:rsidR="009E09F8" w:rsidRDefault="009E09F8" w:rsidP="009E09F8">
    <w:pPr>
      <w:pStyle w:val="Footer"/>
      <w:rPr>
        <w:rFonts w:ascii="Arial" w:hAnsi="Arial" w:cs="Arial"/>
        <w:i/>
        <w:iCs/>
        <w:caps w:val="0"/>
        <w:color w:val="000000" w:themeColor="text1"/>
        <w:sz w:val="20"/>
        <w:szCs w:val="20"/>
      </w:rPr>
    </w:pPr>
  </w:p>
  <w:p w14:paraId="055C43EC" w14:textId="72B36AB7" w:rsidR="00B469A5" w:rsidRPr="00C553F5" w:rsidRDefault="00DE0537" w:rsidP="009E09F8">
    <w:pPr>
      <w:pStyle w:val="Footer"/>
      <w:rPr>
        <w:rFonts w:ascii="Arial" w:hAnsi="Arial" w:cs="Arial"/>
        <w:color w:val="0070C0"/>
      </w:rPr>
    </w:pPr>
    <w:r w:rsidRPr="00C553F5">
      <w:rPr>
        <w:rFonts w:ascii="Arial" w:hAnsi="Arial" w:cs="Arial"/>
        <w:color w:val="0070C0"/>
      </w:rPr>
      <w:t>BCHS-AFC Division 202</w:t>
    </w:r>
    <w:r w:rsidR="004140FC" w:rsidRPr="00C553F5">
      <w:rPr>
        <w:rFonts w:ascii="Arial" w:hAnsi="Arial" w:cs="Arial"/>
        <w:color w:val="0070C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A36E" w14:textId="77777777" w:rsidR="008047BB" w:rsidRDefault="008047BB">
      <w:pPr>
        <w:spacing w:after="0" w:line="240" w:lineRule="auto"/>
      </w:pPr>
      <w:r>
        <w:separator/>
      </w:r>
    </w:p>
  </w:footnote>
  <w:footnote w:type="continuationSeparator" w:id="0">
    <w:p w14:paraId="7D37376A" w14:textId="77777777" w:rsidR="008047BB" w:rsidRDefault="0080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2623" w14:textId="77777777" w:rsidR="004140FC" w:rsidRDefault="00414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4A270B6A" w14:textId="77777777">
      <w:trPr>
        <w:trHeight w:val="576"/>
      </w:trPr>
      <w:tc>
        <w:tcPr>
          <w:tcW w:w="7920" w:type="dxa"/>
        </w:tcPr>
        <w:p w14:paraId="2B6E8668" w14:textId="77777777" w:rsidR="00B469A5" w:rsidRDefault="00B469A5">
          <w:pPr>
            <w:pStyle w:val="Header"/>
          </w:pPr>
        </w:p>
      </w:tc>
    </w:tr>
  </w:tbl>
  <w:p w14:paraId="56EDADDC" w14:textId="77777777" w:rsidR="00B469A5" w:rsidRDefault="00694CB6">
    <w:pPr>
      <w:pStyle w:val="Header"/>
    </w:pPr>
    <w:r>
      <w:rPr>
        <w:noProof/>
        <w:lang w:eastAsia="en-US"/>
      </w:rPr>
      <mc:AlternateContent>
        <mc:Choice Requires="wps">
          <w:drawing>
            <wp:anchor distT="0" distB="0" distL="114300" distR="114300" simplePos="0" relativeHeight="251659264" behindDoc="0" locked="0" layoutInCell="1" allowOverlap="1" wp14:anchorId="43C7B528" wp14:editId="5F7DAB0D">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A0118"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82D0" w14:textId="77777777" w:rsidR="00B469A5" w:rsidRDefault="00694CB6">
    <w:pPr>
      <w:pStyle w:val="Header"/>
    </w:pPr>
    <w:r>
      <w:rPr>
        <w:noProof/>
        <w:lang w:eastAsia="en-US"/>
      </w:rPr>
      <mc:AlternateContent>
        <mc:Choice Requires="wps">
          <w:drawing>
            <wp:anchor distT="0" distB="0" distL="114300" distR="114300" simplePos="0" relativeHeight="251664384" behindDoc="0" locked="0" layoutInCell="1" allowOverlap="1" wp14:anchorId="3B1A6262" wp14:editId="7E3D2948">
              <wp:simplePos x="0" y="0"/>
              <wp:positionH relativeFrom="page">
                <wp:posOffset>685800</wp:posOffset>
              </wp:positionH>
              <wp:positionV relativeFrom="page">
                <wp:posOffset>685800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CD660" id="Straight Connector 8"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1966"/>
    <w:multiLevelType w:val="hybridMultilevel"/>
    <w:tmpl w:val="23E6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99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F8"/>
    <w:rsid w:val="000755D1"/>
    <w:rsid w:val="000E6FB5"/>
    <w:rsid w:val="00125CB9"/>
    <w:rsid w:val="001960A2"/>
    <w:rsid w:val="001E071F"/>
    <w:rsid w:val="001E55B4"/>
    <w:rsid w:val="001F0551"/>
    <w:rsid w:val="002404DA"/>
    <w:rsid w:val="002521AF"/>
    <w:rsid w:val="002A158B"/>
    <w:rsid w:val="002E60A3"/>
    <w:rsid w:val="002F40B3"/>
    <w:rsid w:val="00361A6C"/>
    <w:rsid w:val="0037519D"/>
    <w:rsid w:val="00387239"/>
    <w:rsid w:val="003A5D5F"/>
    <w:rsid w:val="004140FC"/>
    <w:rsid w:val="00433F81"/>
    <w:rsid w:val="004609BF"/>
    <w:rsid w:val="004625E9"/>
    <w:rsid w:val="00473591"/>
    <w:rsid w:val="004F57D3"/>
    <w:rsid w:val="00694CB6"/>
    <w:rsid w:val="00694DAF"/>
    <w:rsid w:val="006C2BCC"/>
    <w:rsid w:val="006E6419"/>
    <w:rsid w:val="006F5C5E"/>
    <w:rsid w:val="00754506"/>
    <w:rsid w:val="007634FF"/>
    <w:rsid w:val="00764459"/>
    <w:rsid w:val="00780A23"/>
    <w:rsid w:val="0079078C"/>
    <w:rsid w:val="007D711A"/>
    <w:rsid w:val="008047BB"/>
    <w:rsid w:val="0080695C"/>
    <w:rsid w:val="00851751"/>
    <w:rsid w:val="008630D5"/>
    <w:rsid w:val="008D740C"/>
    <w:rsid w:val="009066CF"/>
    <w:rsid w:val="009558DE"/>
    <w:rsid w:val="009E09F8"/>
    <w:rsid w:val="00A64DAC"/>
    <w:rsid w:val="00AB40A2"/>
    <w:rsid w:val="00B00709"/>
    <w:rsid w:val="00B45C36"/>
    <w:rsid w:val="00B469A5"/>
    <w:rsid w:val="00B57048"/>
    <w:rsid w:val="00B757BD"/>
    <w:rsid w:val="00B75EDE"/>
    <w:rsid w:val="00C30D12"/>
    <w:rsid w:val="00C40628"/>
    <w:rsid w:val="00C43D7C"/>
    <w:rsid w:val="00C553F5"/>
    <w:rsid w:val="00C83C5C"/>
    <w:rsid w:val="00C8716D"/>
    <w:rsid w:val="00D50C2A"/>
    <w:rsid w:val="00D60A16"/>
    <w:rsid w:val="00D97EB4"/>
    <w:rsid w:val="00DA4729"/>
    <w:rsid w:val="00DC0B5F"/>
    <w:rsid w:val="00DE0537"/>
    <w:rsid w:val="00E16491"/>
    <w:rsid w:val="00E311E6"/>
    <w:rsid w:val="00EA458A"/>
    <w:rsid w:val="00F71438"/>
    <w:rsid w:val="00F8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53BD"/>
  <w15:chartTrackingRefBased/>
  <w15:docId w15:val="{0CFBCE92-F23A-419D-9A05-524E8438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paragraph" w:styleId="ListParagraph">
    <w:name w:val="List Paragraph"/>
    <w:basedOn w:val="Normal"/>
    <w:uiPriority w:val="34"/>
    <w:unhideWhenUsed/>
    <w:qFormat/>
    <w:rsid w:val="00E16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2343">
      <w:bodyDiv w:val="1"/>
      <w:marLeft w:val="0"/>
      <w:marRight w:val="0"/>
      <w:marTop w:val="0"/>
      <w:marBottom w:val="0"/>
      <w:divBdr>
        <w:top w:val="none" w:sz="0" w:space="0" w:color="auto"/>
        <w:left w:val="none" w:sz="0" w:space="0" w:color="auto"/>
        <w:bottom w:val="none" w:sz="0" w:space="0" w:color="auto"/>
        <w:right w:val="none" w:sz="0" w:space="0" w:color="auto"/>
      </w:divBdr>
    </w:div>
    <w:div w:id="1215701980">
      <w:bodyDiv w:val="1"/>
      <w:marLeft w:val="0"/>
      <w:marRight w:val="0"/>
      <w:marTop w:val="0"/>
      <w:marBottom w:val="0"/>
      <w:divBdr>
        <w:top w:val="none" w:sz="0" w:space="0" w:color="auto"/>
        <w:left w:val="none" w:sz="0" w:space="0" w:color="auto"/>
        <w:bottom w:val="none" w:sz="0" w:space="0" w:color="auto"/>
        <w:right w:val="none" w:sz="0" w:space="0" w:color="auto"/>
      </w:divBdr>
    </w:div>
    <w:div w:id="1483231393">
      <w:bodyDiv w:val="1"/>
      <w:marLeft w:val="0"/>
      <w:marRight w:val="0"/>
      <w:marTop w:val="0"/>
      <w:marBottom w:val="0"/>
      <w:divBdr>
        <w:top w:val="none" w:sz="0" w:space="0" w:color="auto"/>
        <w:left w:val="none" w:sz="0" w:space="0" w:color="auto"/>
        <w:bottom w:val="none" w:sz="0" w:space="0" w:color="auto"/>
        <w:right w:val="none" w:sz="0" w:space="0" w:color="auto"/>
      </w:divBdr>
    </w:div>
    <w:div w:id="19034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eeterM1\AppData\Roaming\Microsoft\Templates\Business%20letter%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E74343-AD9B-40D6-9C7C-A09FC30BD41E}"/>
      </w:docPartPr>
      <w:docPartBody>
        <w:p w:rsidR="00FD683B" w:rsidRDefault="00FD683B">
          <w:r w:rsidRPr="00263BEE">
            <w:rPr>
              <w:rStyle w:val="PlaceholderText"/>
            </w:rPr>
            <w:t>Click or tap here to enter text.</w:t>
          </w:r>
        </w:p>
      </w:docPartBody>
    </w:docPart>
    <w:docPart>
      <w:docPartPr>
        <w:name w:val="0771AF39A1A54C09BB121587FD962DE6"/>
        <w:category>
          <w:name w:val="General"/>
          <w:gallery w:val="placeholder"/>
        </w:category>
        <w:types>
          <w:type w:val="bbPlcHdr"/>
        </w:types>
        <w:behaviors>
          <w:behavior w:val="content"/>
        </w:behaviors>
        <w:guid w:val="{C0D71799-B46C-443B-8E2D-076412DF0B03}"/>
      </w:docPartPr>
      <w:docPartBody>
        <w:p w:rsidR="00FD683B" w:rsidRDefault="00FD683B" w:rsidP="00FD683B">
          <w:pPr>
            <w:pStyle w:val="0771AF39A1A54C09BB121587FD962DE6"/>
          </w:pPr>
          <w:r w:rsidRPr="00801D1F">
            <w:rPr>
              <w:rStyle w:val="PlaceholderText"/>
              <w:rFonts w:ascii="Arial" w:hAnsi="Arial" w:cs="Arial"/>
            </w:rPr>
            <w:t>Click or tap here to enter text.</w:t>
          </w:r>
        </w:p>
      </w:docPartBody>
    </w:docPart>
    <w:docPart>
      <w:docPartPr>
        <w:name w:val="1148C1D7BF874391A0341113DD8C5E77"/>
        <w:category>
          <w:name w:val="General"/>
          <w:gallery w:val="placeholder"/>
        </w:category>
        <w:types>
          <w:type w:val="bbPlcHdr"/>
        </w:types>
        <w:behaviors>
          <w:behavior w:val="content"/>
        </w:behaviors>
        <w:guid w:val="{CC53A396-A3EA-4829-9D11-2C56D5234A6D}"/>
      </w:docPartPr>
      <w:docPartBody>
        <w:p w:rsidR="00A77B30" w:rsidRDefault="00E10FB6" w:rsidP="00E10FB6">
          <w:pPr>
            <w:pStyle w:val="1148C1D7BF874391A0341113DD8C5E77"/>
          </w:pPr>
          <w:r w:rsidRPr="006F1852">
            <w:rPr>
              <w:rStyle w:val="PlaceholderText"/>
              <w:rFonts w:ascii="Arial" w:hAnsi="Arial" w:cs="Arial"/>
            </w:rPr>
            <w:t>Click or tap here to enter text.</w:t>
          </w:r>
        </w:p>
      </w:docPartBody>
    </w:docPart>
    <w:docPart>
      <w:docPartPr>
        <w:name w:val="6319FC9A58F64A89A307A8D8244B0383"/>
        <w:category>
          <w:name w:val="General"/>
          <w:gallery w:val="placeholder"/>
        </w:category>
        <w:types>
          <w:type w:val="bbPlcHdr"/>
        </w:types>
        <w:behaviors>
          <w:behavior w:val="content"/>
        </w:behaviors>
        <w:guid w:val="{EA1777E0-BD2B-4011-BE17-7441B9369262}"/>
      </w:docPartPr>
      <w:docPartBody>
        <w:p w:rsidR="00A77B30" w:rsidRDefault="00E10FB6" w:rsidP="00E10FB6">
          <w:pPr>
            <w:pStyle w:val="6319FC9A58F64A89A307A8D8244B0383"/>
          </w:pPr>
          <w:r w:rsidRPr="006F1852">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3B"/>
    <w:rsid w:val="00125CB9"/>
    <w:rsid w:val="001E071F"/>
    <w:rsid w:val="004A241C"/>
    <w:rsid w:val="006C2BCC"/>
    <w:rsid w:val="006E291A"/>
    <w:rsid w:val="006F5C5E"/>
    <w:rsid w:val="00754506"/>
    <w:rsid w:val="00775541"/>
    <w:rsid w:val="00A64DAC"/>
    <w:rsid w:val="00A77B30"/>
    <w:rsid w:val="00B45C36"/>
    <w:rsid w:val="00B57048"/>
    <w:rsid w:val="00C327CD"/>
    <w:rsid w:val="00C83C5C"/>
    <w:rsid w:val="00E10FB6"/>
    <w:rsid w:val="00F81E27"/>
    <w:rsid w:val="00FD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FB6"/>
    <w:rPr>
      <w:color w:val="666666"/>
    </w:rPr>
  </w:style>
  <w:style w:type="paragraph" w:customStyle="1" w:styleId="0771AF39A1A54C09BB121587FD962DE6">
    <w:name w:val="0771AF39A1A54C09BB121587FD962DE6"/>
    <w:rsid w:val="00FD683B"/>
  </w:style>
  <w:style w:type="paragraph" w:customStyle="1" w:styleId="1148C1D7BF874391A0341113DD8C5E77">
    <w:name w:val="1148C1D7BF874391A0341113DD8C5E77"/>
    <w:rsid w:val="00E10FB6"/>
  </w:style>
  <w:style w:type="paragraph" w:customStyle="1" w:styleId="6319FC9A58F64A89A307A8D8244B0383">
    <w:name w:val="6319FC9A58F64A89A307A8D8244B0383"/>
    <w:rsid w:val="00E10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 letter (simple design)</Template>
  <TotalTime>14</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Streeter, Michele (LARA)</dc:creator>
  <cp:keywords/>
  <dc:description/>
  <cp:lastModifiedBy>Streeter, Michele (LARA)</cp:lastModifiedBy>
  <cp:revision>20</cp:revision>
  <dcterms:created xsi:type="dcterms:W3CDTF">2025-11-05T20:45:00Z</dcterms:created>
  <dcterms:modified xsi:type="dcterms:W3CDTF">2025-11-07T15:40:00Z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2024-09-24T15:15:35Z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7bf5ef91-b068-48bf-b829-89b009558a94</vt:lpwstr>
  </property>
  <property fmtid="{D5CDD505-2E9C-101B-9397-08002B2CF9AE}" pid="8" name="MSIP_Label_3a2fed65-62e7-46ea-af74-187e0c17143a_ContentBits">
    <vt:lpwstr>0</vt:lpwstr>
  </property>
</Properties>
</file>