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B53C" w14:textId="4C130CFF" w:rsidR="00116A11" w:rsidRDefault="00B564AF" w:rsidP="00116A11">
      <w:pPr>
        <w:pStyle w:val="Heading1"/>
        <w:jc w:val="center"/>
        <w:rPr>
          <w:rStyle w:val="normaltextrun"/>
          <w:rFonts w:ascii="Calibri" w:hAnsi="Calibri" w:cs="Calibri"/>
          <w:b/>
          <w:bCs/>
          <w:color w:val="auto"/>
          <w:shd w:val="clear" w:color="auto" w:fill="FFFFFF"/>
        </w:rPr>
      </w:pPr>
      <w:r w:rsidRPr="00B564AF">
        <w:rPr>
          <w:rFonts w:ascii="Calibri" w:hAnsi="Calibri" w:cs="Calibri"/>
          <w:b/>
          <w:bCs/>
          <w:color w:val="auto"/>
          <w:shd w:val="clear" w:color="auto" w:fill="FFFFFF"/>
        </w:rPr>
        <w:t>MDE Implementation Tools, Guidance &amp; Templates</w:t>
      </w:r>
      <w:r w:rsidRPr="00B564AF">
        <w:rPr>
          <w:rFonts w:ascii="Calibri" w:hAnsi="Calibri" w:cs="Calibri"/>
          <w:b/>
          <w:bCs/>
          <w:color w:val="auto"/>
          <w:shd w:val="clear" w:color="auto" w:fill="FFFFFF"/>
        </w:rPr>
        <w:br/>
      </w:r>
      <w:r w:rsidR="00877BFA">
        <w:rPr>
          <w:rStyle w:val="normaltextrun"/>
          <w:rFonts w:ascii="Calibri" w:hAnsi="Calibri" w:cs="Calibri"/>
          <w:b/>
          <w:bCs/>
          <w:color w:val="auto"/>
          <w:shd w:val="clear" w:color="auto" w:fill="FFFFFF"/>
        </w:rPr>
        <w:t>Team Governance “Lite”</w:t>
      </w:r>
    </w:p>
    <w:p w14:paraId="60C7B050" w14:textId="24AD01A2" w:rsidR="00987219" w:rsidRPr="00987219" w:rsidRDefault="00987219" w:rsidP="00987219">
      <w:pPr>
        <w:jc w:val="center"/>
      </w:pPr>
      <w:r>
        <w:t xml:space="preserve">Version </w:t>
      </w:r>
      <w:r w:rsidR="00B564AF">
        <w:t>4</w:t>
      </w:r>
      <w:r>
        <w:t xml:space="preserve">.0 </w:t>
      </w:r>
      <w:r w:rsidR="00942234">
        <w:t>(</w:t>
      </w:r>
      <w:r w:rsidR="00B564AF">
        <w:t>August 2023</w:t>
      </w:r>
      <w:r w:rsidR="00942234">
        <w:t>)</w:t>
      </w:r>
    </w:p>
    <w:p w14:paraId="05F65D83" w14:textId="0BCCAE6A" w:rsidR="00877BFA" w:rsidRPr="00877BFA" w:rsidRDefault="00877BFA" w:rsidP="00877BFA"/>
    <w:p w14:paraId="15E5D808" w14:textId="52FE5634" w:rsidR="00C17138" w:rsidRDefault="00567488" w:rsidP="46C374CC">
      <w:pPr>
        <w:rPr>
          <w:rStyle w:val="normaltextrun"/>
          <w:rFonts w:ascii="Calibri" w:hAnsi="Calibri" w:cs="Calibri"/>
          <w:color w:val="000000"/>
          <w:shd w:val="clear" w:color="auto" w:fill="FFFFFF"/>
        </w:rPr>
      </w:pPr>
      <w:r w:rsidRPr="00C17138">
        <w:rPr>
          <w:rStyle w:val="normaltextrun"/>
          <w:rFonts w:ascii="Calibri" w:hAnsi="Calibri" w:cs="Calibri"/>
          <w:color w:val="000000"/>
          <w:shd w:val="clear" w:color="auto" w:fill="FFFFFF"/>
        </w:rPr>
        <w:t xml:space="preserve">The purpose of this document is </w:t>
      </w:r>
      <w:r w:rsidR="009120C5" w:rsidRPr="00C17138">
        <w:rPr>
          <w:rStyle w:val="normaltextrun"/>
          <w:rFonts w:ascii="Calibri" w:hAnsi="Calibri" w:cs="Calibri"/>
          <w:color w:val="000000"/>
          <w:shd w:val="clear" w:color="auto" w:fill="FFFFFF"/>
        </w:rPr>
        <w:t>to outline</w:t>
      </w:r>
      <w:r w:rsidRPr="00C17138">
        <w:rPr>
          <w:rStyle w:val="normaltextrun"/>
          <w:rFonts w:ascii="Calibri" w:hAnsi="Calibri" w:cs="Calibri"/>
          <w:color w:val="000000"/>
          <w:shd w:val="clear" w:color="auto" w:fill="FFFFFF"/>
        </w:rPr>
        <w:t> how a</w:t>
      </w:r>
      <w:r w:rsidR="00E43265" w:rsidRPr="00C17138">
        <w:rPr>
          <w:rStyle w:val="normaltextrun"/>
          <w:rFonts w:ascii="Calibri" w:hAnsi="Calibri" w:cs="Calibri"/>
          <w:color w:val="000000"/>
          <w:shd w:val="clear" w:color="auto" w:fill="FFFFFF"/>
        </w:rPr>
        <w:t xml:space="preserve"> </w:t>
      </w:r>
      <w:r w:rsidR="00E43265" w:rsidRPr="00321132">
        <w:rPr>
          <w:rStyle w:val="normaltextrun"/>
          <w:rFonts w:ascii="Calibri" w:hAnsi="Calibri" w:cs="Calibri"/>
          <w:b/>
          <w:bCs/>
          <w:color w:val="000000"/>
          <w:shd w:val="clear" w:color="auto" w:fill="FFFFFF"/>
        </w:rPr>
        <w:t>small, informal</w:t>
      </w:r>
      <w:r w:rsidRPr="00321132">
        <w:rPr>
          <w:rStyle w:val="normaltextrun"/>
          <w:rFonts w:ascii="Calibri" w:hAnsi="Calibri" w:cs="Calibri"/>
          <w:b/>
          <w:bCs/>
          <w:color w:val="000000"/>
          <w:shd w:val="clear" w:color="auto" w:fill="FFFFFF"/>
        </w:rPr>
        <w:t xml:space="preserve"> team</w:t>
      </w:r>
      <w:r w:rsidR="006D18D0">
        <w:rPr>
          <w:rStyle w:val="FootnoteReference"/>
          <w:rFonts w:ascii="Calibri" w:hAnsi="Calibri" w:cs="Calibri"/>
          <w:b/>
          <w:bCs/>
          <w:color w:val="000000"/>
          <w:shd w:val="clear" w:color="auto" w:fill="FFFFFF"/>
        </w:rPr>
        <w:footnoteReference w:id="2"/>
      </w:r>
      <w:r w:rsidRPr="00C17138">
        <w:rPr>
          <w:rStyle w:val="normaltextrun"/>
          <w:rFonts w:ascii="Calibri" w:hAnsi="Calibri" w:cs="Calibri"/>
          <w:color w:val="000000"/>
          <w:shd w:val="clear" w:color="auto" w:fill="FFFFFF"/>
        </w:rPr>
        <w:t xml:space="preserve"> will work together to accomplish a defined effort</w:t>
      </w:r>
      <w:r w:rsidR="009120C5" w:rsidRPr="00C17138">
        <w:rPr>
          <w:rStyle w:val="normaltextrun"/>
          <w:rFonts w:ascii="Calibri" w:hAnsi="Calibri" w:cs="Calibri"/>
          <w:color w:val="000000"/>
          <w:shd w:val="clear" w:color="auto" w:fill="FFFFFF"/>
        </w:rPr>
        <w:t xml:space="preserve"> (“the work”)</w:t>
      </w:r>
      <w:r w:rsidRPr="00C17138">
        <w:rPr>
          <w:rStyle w:val="normaltextrun"/>
          <w:rFonts w:ascii="Calibri" w:hAnsi="Calibri" w:cs="Calibri"/>
          <w:color w:val="000000"/>
          <w:shd w:val="clear" w:color="auto" w:fill="FFFFFF"/>
        </w:rPr>
        <w:t xml:space="preserve">.  Please read the instructions below. If assistance is needed, please </w:t>
      </w:r>
      <w:r w:rsidR="3A22A13E" w:rsidRPr="00C17138">
        <w:rPr>
          <w:rStyle w:val="normaltextrun"/>
          <w:rFonts w:ascii="Calibri" w:hAnsi="Calibri" w:cs="Calibri"/>
          <w:color w:val="000000"/>
          <w:shd w:val="clear" w:color="auto" w:fill="FFFFFF"/>
        </w:rPr>
        <w:t>the</w:t>
      </w:r>
      <w:r w:rsidRPr="00C17138">
        <w:rPr>
          <w:rStyle w:val="normaltextrun"/>
          <w:rFonts w:ascii="Calibri" w:hAnsi="Calibri" w:cs="Calibri"/>
          <w:color w:val="000000"/>
          <w:shd w:val="clear" w:color="auto" w:fill="FFFFFF"/>
        </w:rPr>
        <w:t xml:space="preserve"> Office of Strategic Planning, and Implementation</w:t>
      </w:r>
      <w:r w:rsidR="2380F21D" w:rsidRPr="00C17138">
        <w:rPr>
          <w:rStyle w:val="normaltextrun"/>
          <w:rFonts w:ascii="Calibri" w:hAnsi="Calibri" w:cs="Calibri"/>
          <w:color w:val="000000"/>
          <w:shd w:val="clear" w:color="auto" w:fill="FFFFFF"/>
        </w:rPr>
        <w:t xml:space="preserve"> </w:t>
      </w:r>
      <w:r w:rsidR="2380F21D" w:rsidRPr="46C374CC">
        <w:rPr>
          <w:rFonts w:ascii="Calibri" w:eastAsia="Calibri" w:hAnsi="Calibri" w:cs="Calibri"/>
          <w:color w:val="000000" w:themeColor="text1"/>
        </w:rPr>
        <w:t>at MDE-OSPI@michigan.gov</w:t>
      </w:r>
      <w:r w:rsidRPr="46C374CC">
        <w:rPr>
          <w:rStyle w:val="normaltextrun"/>
          <w:rFonts w:ascii="Calibri" w:hAnsi="Calibri" w:cs="Calibri"/>
          <w:color w:val="000000"/>
          <w:shd w:val="clear" w:color="auto" w:fill="FFFFFF"/>
        </w:rPr>
        <w:t>. </w:t>
      </w:r>
    </w:p>
    <w:p w14:paraId="553AA43E" w14:textId="09F1A223" w:rsidR="00830C79" w:rsidRPr="00C17138" w:rsidRDefault="00567488" w:rsidP="00C17138">
      <w:pPr>
        <w:spacing w:before="240"/>
        <w:rPr>
          <w:bCs/>
          <w:i/>
          <w:iCs/>
        </w:rPr>
      </w:pPr>
      <w:r w:rsidRPr="00C17138">
        <w:rPr>
          <w:rStyle w:val="normaltextrun"/>
          <w:rFonts w:ascii="Calibri" w:hAnsi="Calibri" w:cs="Calibri"/>
          <w:i/>
          <w:iCs/>
          <w:color w:val="000000"/>
          <w:shd w:val="clear" w:color="auto" w:fill="FFFFFF"/>
        </w:rPr>
        <w:t>Once the template is filled out, remove this front page.</w:t>
      </w:r>
    </w:p>
    <w:p w14:paraId="22B5255C" w14:textId="44A07CE9" w:rsidR="00695A3E" w:rsidRDefault="00695A3E" w:rsidP="00695A3E">
      <w:pPr>
        <w:rPr>
          <w:b/>
          <w:sz w:val="22"/>
          <w:szCs w:val="22"/>
        </w:rPr>
      </w:pPr>
    </w:p>
    <w:p w14:paraId="10C959E8" w14:textId="668FE7D5" w:rsidR="00E479BF" w:rsidRPr="00896919" w:rsidRDefault="00E479BF" w:rsidP="00896919">
      <w:pPr>
        <w:pStyle w:val="Heading2"/>
        <w:jc w:val="center"/>
        <w:rPr>
          <w:b/>
          <w:bCs/>
          <w:color w:val="auto"/>
        </w:rPr>
      </w:pPr>
      <w:r w:rsidRPr="00896919">
        <w:rPr>
          <w:b/>
          <w:bCs/>
          <w:color w:val="auto"/>
        </w:rPr>
        <w:t>Instructions</w:t>
      </w:r>
    </w:p>
    <w:p w14:paraId="178AC4E4" w14:textId="77777777" w:rsidR="00E479BF" w:rsidRPr="00896919" w:rsidRDefault="00E479BF" w:rsidP="00896919">
      <w:pPr>
        <w:pStyle w:val="Heading2"/>
        <w:rPr>
          <w:b/>
          <w:bCs/>
          <w:color w:val="auto"/>
          <w:sz w:val="22"/>
          <w:szCs w:val="22"/>
        </w:rPr>
      </w:pPr>
    </w:p>
    <w:p w14:paraId="35CD1EA3" w14:textId="7D5F2787" w:rsidR="003376C6" w:rsidRPr="003376C6" w:rsidRDefault="00C17942" w:rsidP="00715E35">
      <w:pPr>
        <w:pStyle w:val="paragraph"/>
        <w:numPr>
          <w:ilvl w:val="0"/>
          <w:numId w:val="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sz w:val="22"/>
          <w:szCs w:val="22"/>
          <w:shd w:val="clear" w:color="auto" w:fill="FFFFFF"/>
        </w:rPr>
        <w:t>Description/Purpose</w:t>
      </w:r>
      <w:r w:rsidR="00567488">
        <w:rPr>
          <w:rStyle w:val="normaltextrun"/>
          <w:rFonts w:ascii="Calibri" w:hAnsi="Calibri" w:cs="Calibri"/>
          <w:color w:val="000000"/>
          <w:sz w:val="22"/>
          <w:szCs w:val="22"/>
          <w:shd w:val="clear" w:color="auto" w:fill="FFFFFF"/>
        </w:rPr>
        <w:t xml:space="preserve"> – </w:t>
      </w:r>
      <w:r w:rsidR="00F32E52" w:rsidRPr="007A1902">
        <w:rPr>
          <w:rFonts w:ascii="Calibri" w:hAnsi="Calibri" w:cs="Calibri"/>
          <w:bCs/>
          <w:color w:val="000000"/>
          <w:sz w:val="22"/>
          <w:szCs w:val="22"/>
          <w:shd w:val="clear" w:color="auto" w:fill="FFFFFF"/>
        </w:rPr>
        <w:t>Provide a summary of the work that needs to be completed and the rationale behind why this work should be completed at this time</w:t>
      </w:r>
      <w:r w:rsidR="00F32E52" w:rsidRPr="007C08CC">
        <w:rPr>
          <w:rStyle w:val="normaltextrun"/>
          <w:rFonts w:ascii="Calibri" w:hAnsi="Calibri" w:cs="Calibri"/>
          <w:color w:val="000000"/>
          <w:sz w:val="22"/>
          <w:szCs w:val="22"/>
          <w:shd w:val="clear" w:color="auto" w:fill="FFFFFF"/>
        </w:rPr>
        <w:t xml:space="preserve"> based on information from the </w:t>
      </w:r>
      <w:hyperlink r:id="rId11" w:history="1">
        <w:r w:rsidR="00332B85" w:rsidRPr="008E3725">
          <w:rPr>
            <w:rStyle w:val="Hyperlink"/>
            <w:rFonts w:ascii="Calibri" w:hAnsi="Calibri" w:cs="Calibri"/>
            <w:sz w:val="22"/>
            <w:szCs w:val="22"/>
            <w:shd w:val="clear" w:color="auto" w:fill="FFFFFF"/>
          </w:rPr>
          <w:t xml:space="preserve">Defined Effort Approach </w:t>
        </w:r>
        <w:r w:rsidR="00D11E5E">
          <w:rPr>
            <w:rStyle w:val="Hyperlink"/>
            <w:rFonts w:ascii="Calibri" w:hAnsi="Calibri" w:cs="Calibri"/>
            <w:sz w:val="22"/>
            <w:szCs w:val="22"/>
            <w:shd w:val="clear" w:color="auto" w:fill="FFFFFF"/>
          </w:rPr>
          <w:t>d</w:t>
        </w:r>
        <w:r w:rsidR="00332B85" w:rsidRPr="008E3725">
          <w:rPr>
            <w:rStyle w:val="Hyperlink"/>
            <w:rFonts w:ascii="Calibri" w:hAnsi="Calibri" w:cs="Calibri"/>
            <w:sz w:val="22"/>
            <w:szCs w:val="22"/>
            <w:shd w:val="clear" w:color="auto" w:fill="FFFFFF"/>
          </w:rPr>
          <w:t>ocument</w:t>
        </w:r>
      </w:hyperlink>
      <w:r w:rsidR="00567488">
        <w:rPr>
          <w:rStyle w:val="normaltextrun"/>
          <w:rFonts w:ascii="Calibri" w:hAnsi="Calibri" w:cs="Calibri"/>
          <w:color w:val="000000"/>
          <w:sz w:val="22"/>
          <w:szCs w:val="22"/>
          <w:shd w:val="clear" w:color="auto" w:fill="FFFFFF"/>
        </w:rPr>
        <w:t>.    </w:t>
      </w:r>
    </w:p>
    <w:p w14:paraId="08D72F52" w14:textId="69A29399" w:rsidR="00567488" w:rsidRPr="003376C6" w:rsidRDefault="003376C6" w:rsidP="003376C6">
      <w:pPr>
        <w:pStyle w:val="ListParagraph"/>
        <w:numPr>
          <w:ilvl w:val="0"/>
          <w:numId w:val="1"/>
        </w:numPr>
        <w:spacing w:line="276" w:lineRule="auto"/>
        <w:rPr>
          <w:rFonts w:cstheme="minorHAnsi"/>
          <w:bCs/>
          <w:sz w:val="22"/>
          <w:szCs w:val="22"/>
        </w:rPr>
      </w:pPr>
      <w:r>
        <w:rPr>
          <w:rStyle w:val="eop"/>
          <w:rFonts w:ascii="Calibri" w:hAnsi="Calibri" w:cs="Calibri"/>
          <w:color w:val="000000"/>
          <w:sz w:val="22"/>
          <w:szCs w:val="22"/>
          <w:shd w:val="clear" w:color="auto" w:fill="FFFFFF"/>
        </w:rPr>
        <w:t xml:space="preserve">Expected Outcomes - </w:t>
      </w:r>
      <w:r w:rsidRPr="001734BB">
        <w:rPr>
          <w:rFonts w:cstheme="minorHAnsi"/>
          <w:bCs/>
          <w:sz w:val="22"/>
          <w:szCs w:val="22"/>
        </w:rPr>
        <w:t xml:space="preserve">Identify the anticipated results that will be accomplished as this work is completed.   </w:t>
      </w:r>
      <w:r w:rsidR="00567488" w:rsidRPr="003376C6">
        <w:rPr>
          <w:rStyle w:val="eop"/>
          <w:rFonts w:ascii="Calibri" w:hAnsi="Calibri" w:cs="Calibri"/>
          <w:color w:val="000000"/>
          <w:sz w:val="22"/>
          <w:szCs w:val="22"/>
        </w:rPr>
        <w:t> </w:t>
      </w:r>
    </w:p>
    <w:p w14:paraId="423F1729" w14:textId="1BC71CCC" w:rsidR="00567488" w:rsidRDefault="00567488" w:rsidP="00715E35">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Team Responsibilities – categorize the responsibilities that this team will be accountable to complete</w:t>
      </w:r>
      <w:r w:rsidR="00182809">
        <w:rPr>
          <w:rStyle w:val="normaltextrun"/>
          <w:rFonts w:ascii="Calibri" w:hAnsi="Calibri" w:cs="Calibri"/>
          <w:sz w:val="22"/>
          <w:szCs w:val="22"/>
        </w:rPr>
        <w:t xml:space="preserve"> including how </w:t>
      </w:r>
      <w:r w:rsidR="00554368">
        <w:rPr>
          <w:rStyle w:val="normaltextrun"/>
          <w:rFonts w:ascii="Calibri" w:hAnsi="Calibri" w:cs="Calibri"/>
          <w:sz w:val="22"/>
          <w:szCs w:val="22"/>
        </w:rPr>
        <w:t>notes will be captured for the team.</w:t>
      </w:r>
      <w:r>
        <w:rPr>
          <w:rStyle w:val="eop"/>
          <w:rFonts w:ascii="Calibri" w:hAnsi="Calibri" w:cs="Calibri"/>
          <w:sz w:val="22"/>
          <w:szCs w:val="22"/>
        </w:rPr>
        <w:t> </w:t>
      </w:r>
    </w:p>
    <w:p w14:paraId="0968467B" w14:textId="2508E684" w:rsidR="00567488" w:rsidRDefault="00567488" w:rsidP="74E1D5A3">
      <w:pPr>
        <w:pStyle w:val="paragraph"/>
        <w:numPr>
          <w:ilvl w:val="0"/>
          <w:numId w:val="1"/>
        </w:numPr>
        <w:spacing w:before="0" w:beforeAutospacing="0" w:after="0" w:afterAutospacing="0"/>
        <w:textAlignment w:val="baseline"/>
        <w:rPr>
          <w:rFonts w:ascii="Calibri" w:hAnsi="Calibri" w:cs="Calibri"/>
          <w:sz w:val="22"/>
          <w:szCs w:val="22"/>
        </w:rPr>
      </w:pPr>
      <w:r w:rsidRPr="74E1D5A3">
        <w:rPr>
          <w:rStyle w:val="normaltextrun"/>
          <w:rFonts w:ascii="Calibri" w:hAnsi="Calibri" w:cs="Calibri"/>
          <w:sz w:val="22"/>
          <w:szCs w:val="22"/>
        </w:rPr>
        <w:t>Team Norms – outline the expected behaviors that the team should demonstrate as they work together to complete the defined effort.  </w:t>
      </w:r>
      <w:r w:rsidRPr="74E1D5A3">
        <w:rPr>
          <w:rStyle w:val="eop"/>
          <w:rFonts w:ascii="Calibri" w:hAnsi="Calibri" w:cs="Calibri"/>
          <w:sz w:val="22"/>
          <w:szCs w:val="22"/>
        </w:rPr>
        <w:t> </w:t>
      </w:r>
    </w:p>
    <w:p w14:paraId="00649436" w14:textId="7639AEED" w:rsidR="00567488" w:rsidRDefault="00567488" w:rsidP="00715E35">
      <w:pPr>
        <w:pStyle w:val="paragraph"/>
        <w:numPr>
          <w:ilvl w:val="0"/>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Decision-Making for the Team – explain how decisions will be reached within this </w:t>
      </w:r>
      <w:proofErr w:type="gramStart"/>
      <w:r>
        <w:rPr>
          <w:rStyle w:val="normaltextrun"/>
          <w:rFonts w:ascii="Calibri" w:hAnsi="Calibri" w:cs="Calibri"/>
          <w:sz w:val="22"/>
          <w:szCs w:val="22"/>
        </w:rPr>
        <w:t>team</w:t>
      </w:r>
      <w:proofErr w:type="gramEnd"/>
      <w:r>
        <w:rPr>
          <w:rStyle w:val="normaltextrun"/>
          <w:rFonts w:ascii="Calibri" w:hAnsi="Calibri" w:cs="Calibri"/>
          <w:sz w:val="22"/>
          <w:szCs w:val="22"/>
        </w:rPr>
        <w:t xml:space="preserve"> </w:t>
      </w:r>
    </w:p>
    <w:p w14:paraId="73931A61" w14:textId="0B113902" w:rsidR="00567488" w:rsidRDefault="005070F9" w:rsidP="00C25360">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00AB06E5">
        <w:rPr>
          <w:rFonts w:ascii="Calibri" w:hAnsi="Calibri" w:cs="Calibri"/>
          <w:sz w:val="22"/>
          <w:szCs w:val="22"/>
        </w:rPr>
        <w:t xml:space="preserve">Communication Protocols – complete the communications table by identifying the audiences that need to receive communications (connecting work identified in the </w:t>
      </w:r>
      <w:hyperlink r:id="rId12" w:tgtFrame="_blank" w:tooltip="https://stateofmichigan.sharepoint.com/:w:/r/sites/mde/wow2/_layouts/15/doc.aspx?sourcedoc=%7b5a0ff01a-2f71-40e7-b782-c48e2f64a5e3%7d&amp;file=defined%20effort%20approach%20document%20template.docx&amp;action=default&amp;mobileredirect=true" w:history="1">
        <w:r w:rsidRPr="00AB06E5">
          <w:rPr>
            <w:rStyle w:val="Hyperlink"/>
            <w:rFonts w:ascii="Calibri" w:hAnsi="Calibri" w:cs="Calibri"/>
            <w:sz w:val="22"/>
            <w:szCs w:val="22"/>
          </w:rPr>
          <w:t>Defined Effort Approach Document</w:t>
        </w:r>
      </w:hyperlink>
      <w:r w:rsidRPr="00AB06E5">
        <w:rPr>
          <w:rFonts w:ascii="Calibri" w:hAnsi="Calibri" w:cs="Calibri"/>
          <w:sz w:val="22"/>
          <w:szCs w:val="22"/>
        </w:rPr>
        <w:t>), who will send the communications, what is the intent of the communications (what outcomes are you hoping to fulfill), the method for communicating and how often the communication mode should occur.</w:t>
      </w:r>
      <w:r w:rsidRPr="00AB06E5">
        <w:rPr>
          <w:rFonts w:ascii="Calibri" w:hAnsi="Calibri" w:cs="Calibri"/>
          <w:i/>
          <w:iCs/>
          <w:sz w:val="22"/>
          <w:szCs w:val="22"/>
        </w:rPr>
        <w:t xml:space="preserve"> </w:t>
      </w:r>
      <w:r w:rsidR="00AB06E5">
        <w:rPr>
          <w:rStyle w:val="normaltextrun"/>
          <w:rFonts w:ascii="Calibri" w:hAnsi="Calibri"/>
          <w:i/>
          <w:iCs/>
          <w:color w:val="000000"/>
          <w:sz w:val="22"/>
          <w:szCs w:val="22"/>
          <w:shd w:val="clear" w:color="auto" w:fill="FFFFFF"/>
        </w:rPr>
        <w:t> </w:t>
      </w:r>
      <w:r w:rsidR="00AB06E5">
        <w:rPr>
          <w:rStyle w:val="normaltextrun"/>
          <w:rFonts w:ascii="Calibri" w:hAnsi="Calibri"/>
          <w:color w:val="000000"/>
          <w:sz w:val="22"/>
          <w:szCs w:val="22"/>
          <w:shd w:val="clear" w:color="auto" w:fill="FFFFFF"/>
        </w:rPr>
        <w:t>It is highly recommended that teams develop their </w:t>
      </w:r>
      <w:r w:rsidR="00AB06E5">
        <w:rPr>
          <w:rStyle w:val="normaltextrun"/>
          <w:rFonts w:ascii="Calibri" w:hAnsi="Calibri"/>
          <w:i/>
          <w:iCs/>
          <w:color w:val="000000"/>
          <w:sz w:val="22"/>
          <w:szCs w:val="22"/>
          <w:shd w:val="clear" w:color="auto" w:fill="FFFFFF"/>
        </w:rPr>
        <w:t>Communication Plan </w:t>
      </w:r>
      <w:r w:rsidR="00AB06E5">
        <w:rPr>
          <w:rStyle w:val="normaltextrun"/>
          <w:rFonts w:ascii="Calibri" w:hAnsi="Calibri"/>
          <w:color w:val="000000"/>
          <w:sz w:val="22"/>
          <w:szCs w:val="22"/>
          <w:shd w:val="clear" w:color="auto" w:fill="FFFFFF"/>
        </w:rPr>
        <w:t>which can be found in the </w:t>
      </w:r>
      <w:hyperlink r:id="rId13" w:tgtFrame="_blank" w:history="1">
        <w:r w:rsidR="00AB06E5">
          <w:rPr>
            <w:rStyle w:val="normaltextrun"/>
            <w:rFonts w:ascii="Calibri" w:hAnsi="Calibri"/>
            <w:color w:val="0563C1"/>
            <w:sz w:val="22"/>
            <w:szCs w:val="22"/>
            <w:u w:val="single"/>
            <w:shd w:val="clear" w:color="auto" w:fill="FFFFFF"/>
          </w:rPr>
          <w:t>MDE Communication Guidance</w:t>
        </w:r>
      </w:hyperlink>
      <w:r w:rsidR="00AB06E5">
        <w:rPr>
          <w:rStyle w:val="normaltextrun"/>
          <w:rFonts w:ascii="Calibri" w:hAnsi="Calibri"/>
          <w:color w:val="000000"/>
          <w:sz w:val="22"/>
          <w:szCs w:val="22"/>
          <w:shd w:val="clear" w:color="auto" w:fill="FFFFFF"/>
        </w:rPr>
        <w:t> document at this stage of implementation.</w:t>
      </w:r>
      <w:r w:rsidR="00AB06E5">
        <w:rPr>
          <w:rStyle w:val="eop"/>
          <w:rFonts w:ascii="Calibri" w:hAnsi="Calibri"/>
          <w:color w:val="000000"/>
          <w:sz w:val="22"/>
          <w:szCs w:val="22"/>
          <w:shd w:val="clear" w:color="auto" w:fill="FFFFFF"/>
        </w:rPr>
        <w:t> </w:t>
      </w:r>
      <w:r w:rsidR="00567488" w:rsidRPr="00AB06E5">
        <w:rPr>
          <w:rStyle w:val="normaltextrun"/>
          <w:rFonts w:ascii="Calibri" w:hAnsi="Calibri" w:cs="Calibri"/>
          <w:sz w:val="22"/>
          <w:szCs w:val="22"/>
        </w:rPr>
        <w:t>Meeting Protocols and Membership – identify the members of the team</w:t>
      </w:r>
      <w:r w:rsidR="00926E8B" w:rsidRPr="00AB06E5">
        <w:rPr>
          <w:rStyle w:val="normaltextrun"/>
          <w:rFonts w:ascii="Calibri" w:hAnsi="Calibri" w:cs="Calibri"/>
          <w:sz w:val="22"/>
          <w:szCs w:val="22"/>
        </w:rPr>
        <w:t xml:space="preserve"> </w:t>
      </w:r>
      <w:r w:rsidR="00567488" w:rsidRPr="00AB06E5">
        <w:rPr>
          <w:rStyle w:val="normaltextrun"/>
          <w:rFonts w:ascii="Calibri" w:hAnsi="Calibri" w:cs="Calibri"/>
          <w:sz w:val="22"/>
          <w:szCs w:val="22"/>
        </w:rPr>
        <w:t>and describe how meetings will be conducted.</w:t>
      </w:r>
      <w:r w:rsidR="49D95B3A" w:rsidRPr="00AB06E5">
        <w:rPr>
          <w:rStyle w:val="normaltextrun"/>
          <w:rFonts w:ascii="Calibri" w:hAnsi="Calibri" w:cs="Calibri"/>
          <w:sz w:val="22"/>
          <w:szCs w:val="22"/>
        </w:rPr>
        <w:t xml:space="preserve">  </w:t>
      </w:r>
    </w:p>
    <w:p w14:paraId="5B40410D" w14:textId="3C02672E" w:rsidR="00F66DD3" w:rsidRPr="00AB06E5" w:rsidRDefault="002C1A43" w:rsidP="00C25360">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002C1A43">
        <w:rPr>
          <w:rFonts w:ascii="Calibri" w:hAnsi="Calibri" w:cs="Calibri"/>
          <w:sz w:val="22"/>
          <w:szCs w:val="22"/>
        </w:rPr>
        <w:t>Meeting Protocols and Membership – identify the members of the team and describe how meetings will be conducted. </w:t>
      </w:r>
    </w:p>
    <w:p w14:paraId="38CF21C4" w14:textId="77777777" w:rsidR="00ED4E13" w:rsidRDefault="02BFF699" w:rsidP="00942234">
      <w:pPr>
        <w:pStyle w:val="paragraph"/>
        <w:numPr>
          <w:ilvl w:val="0"/>
          <w:numId w:val="1"/>
        </w:numPr>
        <w:spacing w:before="0" w:beforeAutospacing="0" w:after="0" w:afterAutospacing="0"/>
        <w:rPr>
          <w:rStyle w:val="eop"/>
          <w:rFonts w:ascii="Calibri" w:hAnsi="Calibri" w:cs="Calibri"/>
          <w:sz w:val="22"/>
          <w:szCs w:val="22"/>
        </w:rPr>
      </w:pPr>
      <w:r w:rsidRPr="12351FE4">
        <w:rPr>
          <w:rStyle w:val="eop"/>
          <w:rFonts w:ascii="Calibri" w:hAnsi="Calibri" w:cs="Calibri"/>
          <w:sz w:val="22"/>
          <w:szCs w:val="22"/>
        </w:rPr>
        <w:t xml:space="preserve">File Management (Location and Naming Conventions) - identify the location that will be used (SharePoint, OneDrive, Google Drive, etc.) to store team documents and files.  </w:t>
      </w:r>
    </w:p>
    <w:p w14:paraId="5F13411F" w14:textId="77777777" w:rsidR="00ED4E13" w:rsidRDefault="00ED4E13">
      <w:pPr>
        <w:rPr>
          <w:rStyle w:val="eop"/>
          <w:rFonts w:ascii="Calibri" w:eastAsia="Times New Roman" w:hAnsi="Calibri" w:cs="Calibri"/>
          <w:sz w:val="22"/>
          <w:szCs w:val="22"/>
        </w:rPr>
      </w:pPr>
      <w:r>
        <w:rPr>
          <w:rStyle w:val="eop"/>
          <w:rFonts w:ascii="Calibri" w:hAnsi="Calibri" w:cs="Calibri"/>
          <w:sz w:val="22"/>
          <w:szCs w:val="22"/>
        </w:rPr>
        <w:br w:type="page"/>
      </w:r>
    </w:p>
    <w:p w14:paraId="5D34EDB6" w14:textId="7D4F1CDD" w:rsidR="002771D4" w:rsidRPr="002771D4" w:rsidRDefault="002771D4" w:rsidP="00ED4E13">
      <w:pPr>
        <w:pStyle w:val="Heading1"/>
        <w:jc w:val="center"/>
        <w:rPr>
          <w:rStyle w:val="normaltextrun"/>
          <w:b/>
          <w:bCs/>
          <w:color w:val="auto"/>
        </w:rPr>
      </w:pPr>
      <w:r w:rsidRPr="002771D4">
        <w:rPr>
          <w:rStyle w:val="normaltextrun"/>
          <w:b/>
          <w:bCs/>
          <w:color w:val="auto"/>
        </w:rPr>
        <w:lastRenderedPageBreak/>
        <w:t>Team Governance</w:t>
      </w:r>
    </w:p>
    <w:p w14:paraId="1465255B" w14:textId="2EBC1B89" w:rsidR="00567488" w:rsidRPr="002771D4" w:rsidRDefault="00F32E52" w:rsidP="002D6DE4">
      <w:pPr>
        <w:pStyle w:val="Heading2"/>
        <w:spacing w:before="480"/>
        <w:rPr>
          <w:rFonts w:ascii="Segoe UI" w:hAnsi="Segoe UI" w:cs="Segoe UI"/>
          <w:color w:val="auto"/>
          <w:sz w:val="18"/>
          <w:szCs w:val="18"/>
          <w:u w:val="single"/>
        </w:rPr>
      </w:pPr>
      <w:r>
        <w:rPr>
          <w:rStyle w:val="normaltextrun"/>
          <w:rFonts w:ascii="Calibri" w:hAnsi="Calibri" w:cs="Calibri"/>
          <w:b/>
          <w:bCs/>
          <w:color w:val="auto"/>
          <w:sz w:val="22"/>
          <w:szCs w:val="22"/>
          <w:u w:val="single"/>
        </w:rPr>
        <w:t>Description/Purpose</w:t>
      </w:r>
    </w:p>
    <w:p w14:paraId="0F539605" w14:textId="36B5A4CD" w:rsidR="00567488" w:rsidRDefault="00567488" w:rsidP="0056748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1FA4155B" w14:textId="4CB5934A" w:rsidR="00F32E52" w:rsidRDefault="00F32E52" w:rsidP="002D6DE4">
      <w:pPr>
        <w:pStyle w:val="Heading2"/>
        <w:spacing w:before="240"/>
        <w:rPr>
          <w:rStyle w:val="normaltextrun"/>
          <w:rFonts w:ascii="Calibri" w:hAnsi="Calibri" w:cs="Calibri"/>
          <w:b/>
          <w:bCs/>
          <w:color w:val="auto"/>
          <w:sz w:val="22"/>
          <w:szCs w:val="22"/>
          <w:u w:val="single"/>
        </w:rPr>
      </w:pPr>
      <w:r>
        <w:rPr>
          <w:rStyle w:val="normaltextrun"/>
          <w:rFonts w:ascii="Calibri" w:hAnsi="Calibri" w:cs="Calibri"/>
          <w:b/>
          <w:bCs/>
          <w:color w:val="auto"/>
          <w:sz w:val="22"/>
          <w:szCs w:val="22"/>
          <w:u w:val="single"/>
        </w:rPr>
        <w:t>Expected Outcomes</w:t>
      </w:r>
    </w:p>
    <w:p w14:paraId="14AEE6F4" w14:textId="01792599" w:rsidR="00567488" w:rsidRPr="002771D4" w:rsidRDefault="00567488" w:rsidP="00B56054">
      <w:pPr>
        <w:pStyle w:val="Heading2"/>
        <w:spacing w:before="480"/>
        <w:rPr>
          <w:rFonts w:ascii="Segoe UI" w:hAnsi="Segoe UI" w:cs="Segoe UI"/>
          <w:color w:val="auto"/>
          <w:sz w:val="18"/>
          <w:szCs w:val="18"/>
        </w:rPr>
      </w:pPr>
      <w:r w:rsidRPr="002771D4">
        <w:rPr>
          <w:rStyle w:val="normaltextrun"/>
          <w:rFonts w:ascii="Calibri" w:hAnsi="Calibri" w:cs="Calibri"/>
          <w:b/>
          <w:bCs/>
          <w:color w:val="auto"/>
          <w:sz w:val="22"/>
          <w:szCs w:val="22"/>
          <w:u w:val="single"/>
        </w:rPr>
        <w:t>Team Responsibilities</w:t>
      </w:r>
      <w:r w:rsidRPr="002771D4">
        <w:rPr>
          <w:rStyle w:val="eop"/>
          <w:rFonts w:ascii="Calibri" w:hAnsi="Calibri" w:cs="Calibri"/>
          <w:color w:val="auto"/>
          <w:sz w:val="22"/>
          <w:szCs w:val="22"/>
        </w:rPr>
        <w:t> </w:t>
      </w:r>
    </w:p>
    <w:p w14:paraId="2A686102" w14:textId="400448FF" w:rsidR="00567488" w:rsidRDefault="00567488" w:rsidP="00567488">
      <w:pPr>
        <w:pStyle w:val="paragraph"/>
        <w:spacing w:before="0" w:beforeAutospacing="0" w:after="0" w:afterAutospacing="0"/>
        <w:ind w:right="720"/>
        <w:textAlignment w:val="baseline"/>
        <w:rPr>
          <w:rStyle w:val="eop"/>
          <w:rFonts w:ascii="Calibri" w:hAnsi="Calibri" w:cs="Calibri"/>
          <w:sz w:val="22"/>
          <w:szCs w:val="22"/>
        </w:rPr>
      </w:pPr>
      <w:r>
        <w:rPr>
          <w:rStyle w:val="eop"/>
          <w:rFonts w:ascii="Calibri" w:hAnsi="Calibri" w:cs="Calibri"/>
          <w:sz w:val="22"/>
          <w:szCs w:val="22"/>
        </w:rPr>
        <w:t> </w:t>
      </w:r>
    </w:p>
    <w:p w14:paraId="015E5A5B" w14:textId="061DF551" w:rsidR="00567488" w:rsidRPr="002771D4" w:rsidRDefault="00A65AD7" w:rsidP="002D6DE4">
      <w:pPr>
        <w:pStyle w:val="Heading2"/>
        <w:spacing w:before="240"/>
        <w:rPr>
          <w:rFonts w:ascii="Segoe UI" w:hAnsi="Segoe UI" w:cs="Segoe UI"/>
          <w:color w:val="auto"/>
          <w:sz w:val="18"/>
          <w:szCs w:val="18"/>
        </w:rPr>
      </w:pPr>
      <w:r>
        <w:rPr>
          <w:rStyle w:val="normaltextrun"/>
          <w:rFonts w:ascii="Calibri" w:hAnsi="Calibri" w:cs="Calibri"/>
          <w:b/>
          <w:bCs/>
          <w:color w:val="auto"/>
          <w:sz w:val="22"/>
          <w:szCs w:val="22"/>
          <w:u w:val="single"/>
        </w:rPr>
        <w:t>Team Norms</w:t>
      </w:r>
      <w:r w:rsidR="00567488" w:rsidRPr="002771D4">
        <w:rPr>
          <w:rStyle w:val="normaltextrun"/>
          <w:rFonts w:ascii="Calibri" w:hAnsi="Calibri" w:cs="Calibri"/>
          <w:b/>
          <w:bCs/>
          <w:color w:val="auto"/>
          <w:sz w:val="22"/>
          <w:szCs w:val="22"/>
          <w:u w:val="single"/>
        </w:rPr>
        <w:t> (personal commitment)</w:t>
      </w:r>
      <w:r w:rsidR="00567488" w:rsidRPr="002771D4">
        <w:rPr>
          <w:rStyle w:val="eop"/>
          <w:rFonts w:ascii="Calibri" w:hAnsi="Calibri" w:cs="Calibri"/>
          <w:color w:val="auto"/>
          <w:sz w:val="22"/>
          <w:szCs w:val="22"/>
        </w:rPr>
        <w:t> </w:t>
      </w:r>
    </w:p>
    <w:p w14:paraId="217C7E41" w14:textId="77777777" w:rsidR="00474039" w:rsidRDefault="00474039" w:rsidP="002771D4">
      <w:pPr>
        <w:pStyle w:val="paragraph"/>
        <w:spacing w:before="0" w:beforeAutospacing="0" w:after="0" w:afterAutospacing="0"/>
        <w:ind w:left="1080" w:hanging="1080"/>
        <w:textAlignment w:val="baseline"/>
        <w:rPr>
          <w:rStyle w:val="eop"/>
          <w:rFonts w:ascii="Calibri" w:hAnsi="Calibri" w:cs="Calibri"/>
          <w:sz w:val="22"/>
          <w:szCs w:val="22"/>
        </w:rPr>
      </w:pPr>
    </w:p>
    <w:p w14:paraId="468266E7" w14:textId="4CA16730" w:rsidR="00567488" w:rsidRDefault="00567488" w:rsidP="002D6DE4">
      <w:pPr>
        <w:pStyle w:val="paragraph"/>
        <w:spacing w:before="240" w:beforeAutospacing="0" w:after="0" w:afterAutospacing="0"/>
        <w:textAlignment w:val="baseline"/>
        <w:rPr>
          <w:rStyle w:val="eop"/>
          <w:rFonts w:ascii="Calibri" w:hAnsi="Calibri" w:cs="Calibri"/>
          <w:sz w:val="22"/>
          <w:szCs w:val="22"/>
        </w:rPr>
      </w:pPr>
      <w:r w:rsidRPr="002771D4">
        <w:rPr>
          <w:rStyle w:val="normaltextrun"/>
          <w:rFonts w:ascii="Calibri" w:hAnsi="Calibri" w:cs="Calibri"/>
          <w:b/>
          <w:bCs/>
          <w:sz w:val="22"/>
          <w:szCs w:val="22"/>
          <w:u w:val="single"/>
        </w:rPr>
        <w:t>Decision-Making for the Team</w:t>
      </w:r>
      <w:r w:rsidRPr="002771D4">
        <w:rPr>
          <w:rStyle w:val="eop"/>
          <w:rFonts w:ascii="Calibri" w:hAnsi="Calibri" w:cs="Calibri"/>
          <w:sz w:val="22"/>
          <w:szCs w:val="22"/>
        </w:rPr>
        <w:t> </w:t>
      </w:r>
    </w:p>
    <w:p w14:paraId="0E04E8B5" w14:textId="77777777" w:rsidR="00B65022" w:rsidRPr="002771D4" w:rsidRDefault="00B65022" w:rsidP="002771D4">
      <w:pPr>
        <w:pStyle w:val="paragraph"/>
        <w:spacing w:before="0" w:beforeAutospacing="0" w:after="0" w:afterAutospacing="0"/>
        <w:ind w:left="1080" w:hanging="1080"/>
        <w:textAlignment w:val="baseline"/>
        <w:rPr>
          <w:rFonts w:ascii="Segoe UI" w:hAnsi="Segoe UI" w:cs="Segoe UI"/>
          <w:sz w:val="18"/>
          <w:szCs w:val="18"/>
        </w:rPr>
      </w:pPr>
    </w:p>
    <w:p w14:paraId="725A102A" w14:textId="33B71083" w:rsidR="00567488" w:rsidRPr="002771D4" w:rsidRDefault="00567488" w:rsidP="002D6DE4">
      <w:pPr>
        <w:pStyle w:val="Heading2"/>
        <w:spacing w:before="240"/>
        <w:rPr>
          <w:rStyle w:val="eop"/>
          <w:rFonts w:ascii="Calibri" w:hAnsi="Calibri" w:cs="Calibri"/>
          <w:color w:val="auto"/>
          <w:sz w:val="22"/>
          <w:szCs w:val="22"/>
        </w:rPr>
      </w:pPr>
      <w:r w:rsidRPr="002771D4">
        <w:rPr>
          <w:rStyle w:val="normaltextrun"/>
          <w:rFonts w:ascii="Calibri" w:hAnsi="Calibri" w:cs="Calibri"/>
          <w:b/>
          <w:bCs/>
          <w:color w:val="auto"/>
          <w:sz w:val="22"/>
          <w:szCs w:val="22"/>
          <w:u w:val="single"/>
        </w:rPr>
        <w:t>Communication Protocols</w:t>
      </w:r>
      <w:r w:rsidRPr="002771D4">
        <w:rPr>
          <w:rStyle w:val="eop"/>
          <w:rFonts w:ascii="Calibri" w:hAnsi="Calibri" w:cs="Calibri"/>
          <w:color w:val="auto"/>
          <w:sz w:val="22"/>
          <w:szCs w:val="22"/>
        </w:rPr>
        <w:t> </w:t>
      </w:r>
    </w:p>
    <w:tbl>
      <w:tblPr>
        <w:tblStyle w:val="TableGrid"/>
        <w:tblW w:w="0" w:type="auto"/>
        <w:tblInd w:w="-5" w:type="dxa"/>
        <w:tblLook w:val="04A0" w:firstRow="1" w:lastRow="0" w:firstColumn="1" w:lastColumn="0" w:noHBand="0" w:noVBand="1"/>
      </w:tblPr>
      <w:tblGrid>
        <w:gridCol w:w="1965"/>
        <w:gridCol w:w="2319"/>
        <w:gridCol w:w="2106"/>
        <w:gridCol w:w="2350"/>
        <w:gridCol w:w="2055"/>
      </w:tblGrid>
      <w:tr w:rsidR="00093EA6" w14:paraId="54CC23A9" w14:textId="77777777" w:rsidTr="002771D4">
        <w:trPr>
          <w:cantSplit/>
          <w:tblHeader/>
        </w:trPr>
        <w:tc>
          <w:tcPr>
            <w:tcW w:w="1965" w:type="dxa"/>
          </w:tcPr>
          <w:p w14:paraId="181C32EE" w14:textId="77777777" w:rsidR="00093EA6" w:rsidRDefault="00093EA6" w:rsidP="004A6F32">
            <w:pPr>
              <w:pStyle w:val="ListParagraph"/>
              <w:ind w:left="0"/>
            </w:pPr>
            <w:r>
              <w:t>Audience</w:t>
            </w:r>
          </w:p>
        </w:tc>
        <w:tc>
          <w:tcPr>
            <w:tcW w:w="2319" w:type="dxa"/>
          </w:tcPr>
          <w:p w14:paraId="0CDA98CD" w14:textId="77777777" w:rsidR="00093EA6" w:rsidRDefault="00093EA6" w:rsidP="004A6F32">
            <w:pPr>
              <w:pStyle w:val="ListParagraph"/>
              <w:ind w:left="0"/>
            </w:pPr>
            <w:r>
              <w:t>Sender</w:t>
            </w:r>
          </w:p>
        </w:tc>
        <w:tc>
          <w:tcPr>
            <w:tcW w:w="2106" w:type="dxa"/>
          </w:tcPr>
          <w:p w14:paraId="392496C3" w14:textId="77777777" w:rsidR="00093EA6" w:rsidRDefault="00093EA6" w:rsidP="004A6F32">
            <w:pPr>
              <w:pStyle w:val="ListParagraph"/>
              <w:ind w:left="0"/>
            </w:pPr>
            <w:r>
              <w:t>Intent</w:t>
            </w:r>
          </w:p>
        </w:tc>
        <w:tc>
          <w:tcPr>
            <w:tcW w:w="2350" w:type="dxa"/>
          </w:tcPr>
          <w:p w14:paraId="4BB889B6" w14:textId="77777777" w:rsidR="00093EA6" w:rsidRDefault="00093EA6" w:rsidP="004A6F32">
            <w:pPr>
              <w:pStyle w:val="ListParagraph"/>
              <w:ind w:left="0"/>
            </w:pPr>
            <w:r>
              <w:t>Method</w:t>
            </w:r>
          </w:p>
        </w:tc>
        <w:tc>
          <w:tcPr>
            <w:tcW w:w="2055" w:type="dxa"/>
          </w:tcPr>
          <w:p w14:paraId="0187E0EA" w14:textId="77777777" w:rsidR="00093EA6" w:rsidRDefault="00093EA6" w:rsidP="004A6F32">
            <w:pPr>
              <w:pStyle w:val="ListParagraph"/>
              <w:ind w:left="0"/>
            </w:pPr>
            <w:r>
              <w:t>Frequency</w:t>
            </w:r>
          </w:p>
        </w:tc>
      </w:tr>
      <w:tr w:rsidR="00093EA6" w14:paraId="420FCE1D" w14:textId="77777777" w:rsidTr="002771D4">
        <w:trPr>
          <w:cantSplit/>
          <w:tblHeader/>
        </w:trPr>
        <w:tc>
          <w:tcPr>
            <w:tcW w:w="1965" w:type="dxa"/>
          </w:tcPr>
          <w:p w14:paraId="3680DC25" w14:textId="5D0E57F5" w:rsidR="00093EA6" w:rsidRDefault="00093EA6" w:rsidP="004A6F32">
            <w:pPr>
              <w:pStyle w:val="ListParagraph"/>
              <w:ind w:left="0"/>
            </w:pPr>
          </w:p>
        </w:tc>
        <w:tc>
          <w:tcPr>
            <w:tcW w:w="2319" w:type="dxa"/>
          </w:tcPr>
          <w:p w14:paraId="088A3CE7" w14:textId="3BA5A742" w:rsidR="00093EA6" w:rsidRDefault="00093EA6" w:rsidP="004A6F32">
            <w:pPr>
              <w:pStyle w:val="ListParagraph"/>
              <w:ind w:left="0"/>
            </w:pPr>
          </w:p>
        </w:tc>
        <w:tc>
          <w:tcPr>
            <w:tcW w:w="2106" w:type="dxa"/>
          </w:tcPr>
          <w:p w14:paraId="3A4F2C01" w14:textId="689BCA1D" w:rsidR="00093EA6" w:rsidRDefault="00093EA6" w:rsidP="004A6F32">
            <w:pPr>
              <w:pStyle w:val="ListParagraph"/>
              <w:ind w:left="0"/>
            </w:pPr>
          </w:p>
        </w:tc>
        <w:tc>
          <w:tcPr>
            <w:tcW w:w="2350" w:type="dxa"/>
          </w:tcPr>
          <w:p w14:paraId="0A580426" w14:textId="71B9310E" w:rsidR="00093EA6" w:rsidRDefault="00093EA6" w:rsidP="004A6F32">
            <w:pPr>
              <w:pStyle w:val="ListParagraph"/>
              <w:ind w:left="0"/>
            </w:pPr>
          </w:p>
        </w:tc>
        <w:tc>
          <w:tcPr>
            <w:tcW w:w="2055" w:type="dxa"/>
          </w:tcPr>
          <w:p w14:paraId="6DA3DADA" w14:textId="5DB48758" w:rsidR="00093EA6" w:rsidRDefault="00093EA6" w:rsidP="004A6F32">
            <w:pPr>
              <w:pStyle w:val="ListParagraph"/>
              <w:ind w:left="0"/>
            </w:pPr>
          </w:p>
        </w:tc>
      </w:tr>
      <w:tr w:rsidR="00093EA6" w14:paraId="0BB64B03" w14:textId="77777777" w:rsidTr="002771D4">
        <w:trPr>
          <w:cantSplit/>
          <w:tblHeader/>
        </w:trPr>
        <w:tc>
          <w:tcPr>
            <w:tcW w:w="1965" w:type="dxa"/>
          </w:tcPr>
          <w:p w14:paraId="7362FE2E" w14:textId="0A5128B3" w:rsidR="00093EA6" w:rsidRDefault="00093EA6" w:rsidP="004A6F32">
            <w:pPr>
              <w:pStyle w:val="ListParagraph"/>
              <w:ind w:left="0"/>
            </w:pPr>
          </w:p>
        </w:tc>
        <w:tc>
          <w:tcPr>
            <w:tcW w:w="2319" w:type="dxa"/>
          </w:tcPr>
          <w:p w14:paraId="37BE2E23" w14:textId="77777777" w:rsidR="00093EA6" w:rsidRDefault="00093EA6" w:rsidP="004A6F32">
            <w:pPr>
              <w:pStyle w:val="ListParagraph"/>
              <w:ind w:left="0"/>
            </w:pPr>
          </w:p>
        </w:tc>
        <w:tc>
          <w:tcPr>
            <w:tcW w:w="2106" w:type="dxa"/>
          </w:tcPr>
          <w:p w14:paraId="15FCBF45" w14:textId="77777777" w:rsidR="00093EA6" w:rsidRDefault="00093EA6" w:rsidP="004A6F32">
            <w:pPr>
              <w:pStyle w:val="ListParagraph"/>
              <w:ind w:left="0"/>
            </w:pPr>
          </w:p>
        </w:tc>
        <w:tc>
          <w:tcPr>
            <w:tcW w:w="2350" w:type="dxa"/>
          </w:tcPr>
          <w:p w14:paraId="1C4289A5" w14:textId="77777777" w:rsidR="00093EA6" w:rsidRDefault="00093EA6" w:rsidP="004A6F32">
            <w:pPr>
              <w:pStyle w:val="ListParagraph"/>
              <w:ind w:left="0"/>
            </w:pPr>
          </w:p>
        </w:tc>
        <w:tc>
          <w:tcPr>
            <w:tcW w:w="2055" w:type="dxa"/>
          </w:tcPr>
          <w:p w14:paraId="3FA72EAC" w14:textId="77777777" w:rsidR="00093EA6" w:rsidRDefault="00093EA6" w:rsidP="004A6F32">
            <w:pPr>
              <w:pStyle w:val="ListParagraph"/>
              <w:ind w:left="0"/>
            </w:pPr>
          </w:p>
        </w:tc>
      </w:tr>
      <w:tr w:rsidR="00093EA6" w14:paraId="613F2F6F" w14:textId="77777777" w:rsidTr="002771D4">
        <w:trPr>
          <w:cantSplit/>
          <w:tblHeader/>
        </w:trPr>
        <w:tc>
          <w:tcPr>
            <w:tcW w:w="1965" w:type="dxa"/>
          </w:tcPr>
          <w:p w14:paraId="6B68735A" w14:textId="77777777" w:rsidR="00093EA6" w:rsidRDefault="00093EA6" w:rsidP="004A6F32">
            <w:pPr>
              <w:pStyle w:val="ListParagraph"/>
              <w:ind w:left="0"/>
            </w:pPr>
          </w:p>
        </w:tc>
        <w:tc>
          <w:tcPr>
            <w:tcW w:w="2319" w:type="dxa"/>
          </w:tcPr>
          <w:p w14:paraId="211E258E" w14:textId="77777777" w:rsidR="00093EA6" w:rsidRDefault="00093EA6" w:rsidP="004A6F32">
            <w:pPr>
              <w:pStyle w:val="ListParagraph"/>
              <w:ind w:left="0"/>
            </w:pPr>
          </w:p>
        </w:tc>
        <w:tc>
          <w:tcPr>
            <w:tcW w:w="2106" w:type="dxa"/>
          </w:tcPr>
          <w:p w14:paraId="1C9374C1" w14:textId="77777777" w:rsidR="00093EA6" w:rsidRDefault="00093EA6" w:rsidP="004A6F32">
            <w:pPr>
              <w:pStyle w:val="ListParagraph"/>
              <w:ind w:left="0"/>
            </w:pPr>
          </w:p>
        </w:tc>
        <w:tc>
          <w:tcPr>
            <w:tcW w:w="2350" w:type="dxa"/>
          </w:tcPr>
          <w:p w14:paraId="5FF2E47B" w14:textId="77777777" w:rsidR="00093EA6" w:rsidRDefault="00093EA6" w:rsidP="004A6F32">
            <w:pPr>
              <w:pStyle w:val="ListParagraph"/>
              <w:ind w:left="0"/>
            </w:pPr>
          </w:p>
        </w:tc>
        <w:tc>
          <w:tcPr>
            <w:tcW w:w="2055" w:type="dxa"/>
          </w:tcPr>
          <w:p w14:paraId="043430C2" w14:textId="77777777" w:rsidR="00093EA6" w:rsidRDefault="00093EA6" w:rsidP="004A6F32">
            <w:pPr>
              <w:pStyle w:val="ListParagraph"/>
              <w:ind w:left="0"/>
            </w:pPr>
          </w:p>
        </w:tc>
      </w:tr>
      <w:tr w:rsidR="00093EA6" w14:paraId="2A8C3FA3" w14:textId="77777777" w:rsidTr="002771D4">
        <w:trPr>
          <w:cantSplit/>
          <w:tblHeader/>
        </w:trPr>
        <w:tc>
          <w:tcPr>
            <w:tcW w:w="1965" w:type="dxa"/>
          </w:tcPr>
          <w:p w14:paraId="500B8E90" w14:textId="77777777" w:rsidR="00093EA6" w:rsidRDefault="00093EA6" w:rsidP="004A6F32">
            <w:pPr>
              <w:pStyle w:val="ListParagraph"/>
              <w:ind w:left="0"/>
            </w:pPr>
          </w:p>
        </w:tc>
        <w:tc>
          <w:tcPr>
            <w:tcW w:w="2319" w:type="dxa"/>
          </w:tcPr>
          <w:p w14:paraId="666910F6" w14:textId="77777777" w:rsidR="00093EA6" w:rsidRDefault="00093EA6" w:rsidP="004A6F32">
            <w:pPr>
              <w:pStyle w:val="ListParagraph"/>
              <w:ind w:left="0"/>
            </w:pPr>
          </w:p>
        </w:tc>
        <w:tc>
          <w:tcPr>
            <w:tcW w:w="2106" w:type="dxa"/>
          </w:tcPr>
          <w:p w14:paraId="67BCA7B9" w14:textId="77777777" w:rsidR="00093EA6" w:rsidRDefault="00093EA6" w:rsidP="004A6F32">
            <w:pPr>
              <w:pStyle w:val="ListParagraph"/>
              <w:ind w:left="0"/>
            </w:pPr>
          </w:p>
        </w:tc>
        <w:tc>
          <w:tcPr>
            <w:tcW w:w="2350" w:type="dxa"/>
          </w:tcPr>
          <w:p w14:paraId="4B7B55CC" w14:textId="77777777" w:rsidR="00093EA6" w:rsidRDefault="00093EA6" w:rsidP="004A6F32">
            <w:pPr>
              <w:pStyle w:val="ListParagraph"/>
              <w:ind w:left="0"/>
            </w:pPr>
          </w:p>
        </w:tc>
        <w:tc>
          <w:tcPr>
            <w:tcW w:w="2055" w:type="dxa"/>
          </w:tcPr>
          <w:p w14:paraId="55975B09" w14:textId="77777777" w:rsidR="00093EA6" w:rsidRDefault="00093EA6" w:rsidP="004A6F32">
            <w:pPr>
              <w:pStyle w:val="ListParagraph"/>
              <w:ind w:left="0"/>
            </w:pPr>
          </w:p>
        </w:tc>
      </w:tr>
    </w:tbl>
    <w:p w14:paraId="11014C1B" w14:textId="77777777" w:rsidR="00025862" w:rsidRDefault="00025862" w:rsidP="00567488">
      <w:pPr>
        <w:pStyle w:val="paragraph"/>
        <w:spacing w:before="0" w:beforeAutospacing="0" w:after="0" w:afterAutospacing="0"/>
        <w:textAlignment w:val="baseline"/>
        <w:rPr>
          <w:rFonts w:ascii="Segoe UI" w:hAnsi="Segoe UI" w:cs="Segoe UI"/>
          <w:sz w:val="18"/>
          <w:szCs w:val="18"/>
        </w:rPr>
      </w:pPr>
    </w:p>
    <w:p w14:paraId="1D8B1AE1" w14:textId="77777777" w:rsidR="00B65022" w:rsidRDefault="00567488" w:rsidP="002D6DE4">
      <w:pPr>
        <w:pStyle w:val="Heading2"/>
        <w:spacing w:before="240"/>
        <w:rPr>
          <w:rStyle w:val="normaltextrun"/>
          <w:rFonts w:ascii="Calibri" w:hAnsi="Calibri" w:cs="Calibri"/>
          <w:b/>
          <w:bCs/>
          <w:color w:val="auto"/>
          <w:sz w:val="22"/>
          <w:szCs w:val="22"/>
          <w:u w:val="single"/>
        </w:rPr>
      </w:pPr>
      <w:r w:rsidRPr="002771D4">
        <w:rPr>
          <w:rStyle w:val="normaltextrun"/>
          <w:rFonts w:ascii="Calibri" w:hAnsi="Calibri" w:cs="Calibri"/>
          <w:b/>
          <w:bCs/>
          <w:color w:val="auto"/>
          <w:sz w:val="22"/>
          <w:szCs w:val="22"/>
          <w:u w:val="single"/>
        </w:rPr>
        <w:t>Meeting Protocols and Membership</w:t>
      </w:r>
    </w:p>
    <w:p w14:paraId="37F07088" w14:textId="6D602C29" w:rsidR="00567488" w:rsidRPr="002771D4" w:rsidRDefault="00567488" w:rsidP="002771D4">
      <w:pPr>
        <w:pStyle w:val="Heading2"/>
        <w:rPr>
          <w:rFonts w:ascii="Segoe UI" w:hAnsi="Segoe UI" w:cs="Segoe UI"/>
          <w:color w:val="auto"/>
          <w:sz w:val="18"/>
          <w:szCs w:val="18"/>
        </w:rPr>
      </w:pPr>
      <w:r w:rsidRPr="002771D4">
        <w:rPr>
          <w:rStyle w:val="eop"/>
          <w:rFonts w:ascii="Calibri" w:hAnsi="Calibri" w:cs="Calibri"/>
          <w:color w:val="auto"/>
          <w:sz w:val="22"/>
          <w:szCs w:val="22"/>
        </w:rPr>
        <w:t> </w:t>
      </w:r>
    </w:p>
    <w:p w14:paraId="648D2ECC" w14:textId="1C89A8C5" w:rsidR="44307ADF" w:rsidRDefault="44307ADF" w:rsidP="002D6DE4">
      <w:pPr>
        <w:pStyle w:val="Heading2"/>
        <w:spacing w:before="240" w:after="240"/>
        <w:rPr>
          <w:rStyle w:val="normaltextrun"/>
          <w:rFonts w:ascii="Calibri" w:hAnsi="Calibri" w:cs="Calibri"/>
          <w:b/>
          <w:bCs/>
          <w:color w:val="auto"/>
          <w:sz w:val="22"/>
          <w:szCs w:val="22"/>
          <w:u w:val="single"/>
        </w:rPr>
      </w:pPr>
      <w:r w:rsidRPr="002771D4">
        <w:rPr>
          <w:rStyle w:val="normaltextrun"/>
          <w:rFonts w:ascii="Calibri" w:hAnsi="Calibri" w:cs="Calibri"/>
          <w:b/>
          <w:bCs/>
          <w:color w:val="auto"/>
          <w:sz w:val="22"/>
          <w:szCs w:val="22"/>
          <w:u w:val="single"/>
        </w:rPr>
        <w:t>File Management (Location)</w:t>
      </w:r>
      <w:r w:rsidRPr="002771D4">
        <w:rPr>
          <w:rStyle w:val="eop"/>
          <w:rFonts w:ascii="Calibri" w:hAnsi="Calibri" w:cs="Calibri"/>
          <w:color w:val="auto"/>
          <w:sz w:val="22"/>
          <w:szCs w:val="22"/>
        </w:rPr>
        <w:t> </w:t>
      </w:r>
    </w:p>
    <w:sectPr w:rsidR="44307ADF" w:rsidSect="00116A11">
      <w:headerReference w:type="even" r:id="rId14"/>
      <w:headerReference w:type="default" r:id="rId15"/>
      <w:footerReference w:type="even" r:id="rId16"/>
      <w:footerReference w:type="default" r:id="rId17"/>
      <w:headerReference w:type="first" r:id="rId18"/>
      <w:footerReference w:type="first" r:id="rId19"/>
      <w:pgSz w:w="12240" w:h="15840"/>
      <w:pgMar w:top="576"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0BBA" w14:textId="77777777" w:rsidR="00A77D7C" w:rsidRDefault="00A77D7C" w:rsidP="0088438C">
      <w:r>
        <w:separator/>
      </w:r>
    </w:p>
  </w:endnote>
  <w:endnote w:type="continuationSeparator" w:id="0">
    <w:p w14:paraId="325FB192" w14:textId="77777777" w:rsidR="00A77D7C" w:rsidRDefault="00A77D7C" w:rsidP="0088438C">
      <w:r>
        <w:continuationSeparator/>
      </w:r>
    </w:p>
  </w:endnote>
  <w:endnote w:type="continuationNotice" w:id="1">
    <w:p w14:paraId="5DDB6F91" w14:textId="77777777" w:rsidR="00A77D7C" w:rsidRDefault="00A77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EC7F" w14:textId="77777777" w:rsidR="00ED4E13" w:rsidRDefault="00ED4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802" w14:textId="15ACAE91" w:rsidR="000122D5" w:rsidRPr="000122D5" w:rsidRDefault="00D35756">
    <w:pPr>
      <w:pStyle w:val="Footer"/>
      <w:rPr>
        <w:sz w:val="18"/>
        <w:szCs w:val="18"/>
      </w:rPr>
    </w:pPr>
    <w:r>
      <w:rPr>
        <w:sz w:val="18"/>
        <w:szCs w:val="18"/>
      </w:rPr>
      <w:tab/>
    </w: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03AA" w14:textId="0FED4556" w:rsidR="00F472D0" w:rsidRPr="00570F65" w:rsidRDefault="00C76793">
    <w:pPr>
      <w:pStyle w:val="Footer"/>
      <w:rPr>
        <w:sz w:val="18"/>
        <w:szCs w:val="18"/>
      </w:rPr>
    </w:pPr>
    <w:r>
      <w:rPr>
        <w:sz w:val="18"/>
        <w:szCs w:val="18"/>
      </w:rPr>
      <w:t>1.21.22 v2</w:t>
    </w:r>
    <w:r w:rsidR="00104BEA">
      <w:rPr>
        <w:sz w:val="18"/>
        <w:szCs w:val="18"/>
      </w:rPr>
      <w:t xml:space="preserve"> OSPI </w:t>
    </w:r>
    <w:proofErr w:type="spellStart"/>
    <w:r>
      <w:rPr>
        <w:sz w:val="18"/>
        <w:szCs w:val="18"/>
      </w:rPr>
      <w:t>lkd</w:t>
    </w:r>
    <w:proofErr w:type="spellEnd"/>
    <w:r w:rsidR="00D35756">
      <w:rPr>
        <w:sz w:val="18"/>
        <w:szCs w:val="18"/>
      </w:rPr>
      <w:tab/>
    </w:r>
    <w:r w:rsidR="00D35756">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A362F" w14:textId="77777777" w:rsidR="00A77D7C" w:rsidRDefault="00A77D7C" w:rsidP="0088438C">
      <w:r>
        <w:separator/>
      </w:r>
    </w:p>
  </w:footnote>
  <w:footnote w:type="continuationSeparator" w:id="0">
    <w:p w14:paraId="5465B2EC" w14:textId="77777777" w:rsidR="00A77D7C" w:rsidRDefault="00A77D7C" w:rsidP="0088438C">
      <w:r>
        <w:continuationSeparator/>
      </w:r>
    </w:p>
  </w:footnote>
  <w:footnote w:type="continuationNotice" w:id="1">
    <w:p w14:paraId="4CBFB74B" w14:textId="77777777" w:rsidR="00A77D7C" w:rsidRDefault="00A77D7C"/>
  </w:footnote>
  <w:footnote w:id="2">
    <w:p w14:paraId="51EA88DB" w14:textId="0F7EE9C0" w:rsidR="006D18D0" w:rsidRDefault="006D18D0" w:rsidP="00EC17C5">
      <w:pPr>
        <w:pStyle w:val="FootnoteText"/>
        <w:spacing w:after="240"/>
      </w:pPr>
      <w:r>
        <w:rPr>
          <w:rStyle w:val="FootnoteReference"/>
        </w:rPr>
        <w:footnoteRef/>
      </w:r>
      <w:r>
        <w:t xml:space="preserve"> </w:t>
      </w:r>
      <w:r w:rsidR="00932CEF" w:rsidRPr="00932CEF">
        <w:rPr>
          <w:rFonts w:asciiTheme="minorHAnsi" w:hAnsiTheme="minorHAnsi" w:cstheme="minorHAnsi"/>
        </w:rPr>
        <w:t xml:space="preserve">Consists of </w:t>
      </w:r>
      <w:proofErr w:type="gramStart"/>
      <w:r w:rsidR="00932CEF" w:rsidRPr="00932CEF">
        <w:rPr>
          <w:rFonts w:asciiTheme="minorHAnsi" w:hAnsiTheme="minorHAnsi" w:cstheme="minorHAnsi"/>
        </w:rPr>
        <w:t>a number of</w:t>
      </w:r>
      <w:proofErr w:type="gramEnd"/>
      <w:r w:rsidR="00932CEF" w:rsidRPr="00932CEF">
        <w:rPr>
          <w:rFonts w:asciiTheme="minorHAnsi" w:hAnsiTheme="minorHAnsi" w:cstheme="minorHAnsi"/>
        </w:rPr>
        <w:t xml:space="preserve"> members from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5D6D" w14:textId="77777777" w:rsidR="00ED4E13" w:rsidRDefault="00ED4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DAED" w14:textId="35D79357" w:rsidR="006B6F9D" w:rsidRPr="006B6F9D" w:rsidRDefault="00116A11" w:rsidP="00116A11">
    <w:pPr>
      <w:pStyle w:val="Header"/>
      <w:spacing w:after="240"/>
      <w:jc w:val="right"/>
    </w:pPr>
    <w:r>
      <w:rPr>
        <w:noProof/>
      </w:rPr>
      <w:drawing>
        <wp:inline distT="0" distB="0" distL="0" distR="0" wp14:anchorId="172F3B7B" wp14:editId="69D44E13">
          <wp:extent cx="1903766" cy="731520"/>
          <wp:effectExtent l="0" t="0" r="1270" b="0"/>
          <wp:docPr id="4" name="Picture 4" descr="Michiga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chigan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766" cy="7315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E822" w14:textId="385A4B40" w:rsidR="00E06CF6" w:rsidRDefault="00942234" w:rsidP="00942234">
    <w:pPr>
      <w:pStyle w:val="Header"/>
      <w:spacing w:after="240"/>
      <w:jc w:val="right"/>
    </w:pPr>
    <w:r>
      <w:rPr>
        <w:noProof/>
      </w:rPr>
      <w:drawing>
        <wp:inline distT="0" distB="0" distL="0" distR="0" wp14:anchorId="6097F261" wp14:editId="10C415DB">
          <wp:extent cx="1676400" cy="646430"/>
          <wp:effectExtent l="0" t="0" r="0" b="127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951"/>
    <w:multiLevelType w:val="multilevel"/>
    <w:tmpl w:val="C998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A0193"/>
    <w:multiLevelType w:val="multilevel"/>
    <w:tmpl w:val="2E9C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C14AF"/>
    <w:multiLevelType w:val="multilevel"/>
    <w:tmpl w:val="5C383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A01AE"/>
    <w:multiLevelType w:val="hybridMultilevel"/>
    <w:tmpl w:val="72A2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A0DBB"/>
    <w:multiLevelType w:val="multilevel"/>
    <w:tmpl w:val="D172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930B9E"/>
    <w:multiLevelType w:val="multilevel"/>
    <w:tmpl w:val="A6C0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344A2D"/>
    <w:multiLevelType w:val="multilevel"/>
    <w:tmpl w:val="C166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A71345"/>
    <w:multiLevelType w:val="multilevel"/>
    <w:tmpl w:val="E2C4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75621B"/>
    <w:multiLevelType w:val="multilevel"/>
    <w:tmpl w:val="ED88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DA0584"/>
    <w:multiLevelType w:val="hybridMultilevel"/>
    <w:tmpl w:val="AE14A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3316B"/>
    <w:multiLevelType w:val="multilevel"/>
    <w:tmpl w:val="342AB2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6A324C43"/>
    <w:multiLevelType w:val="multilevel"/>
    <w:tmpl w:val="B8D8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99375F"/>
    <w:multiLevelType w:val="hybridMultilevel"/>
    <w:tmpl w:val="FE72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F29AC"/>
    <w:multiLevelType w:val="multilevel"/>
    <w:tmpl w:val="E288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C167BF"/>
    <w:multiLevelType w:val="hybridMultilevel"/>
    <w:tmpl w:val="86DC4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D80AF4"/>
    <w:multiLevelType w:val="hybridMultilevel"/>
    <w:tmpl w:val="E1FC2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3799143">
    <w:abstractNumId w:val="9"/>
  </w:num>
  <w:num w:numId="2" w16cid:durableId="880362123">
    <w:abstractNumId w:val="6"/>
  </w:num>
  <w:num w:numId="3" w16cid:durableId="361587816">
    <w:abstractNumId w:val="13"/>
  </w:num>
  <w:num w:numId="4" w16cid:durableId="29189267">
    <w:abstractNumId w:val="10"/>
  </w:num>
  <w:num w:numId="5" w16cid:durableId="1232692764">
    <w:abstractNumId w:val="11"/>
  </w:num>
  <w:num w:numId="6" w16cid:durableId="112097192">
    <w:abstractNumId w:val="0"/>
  </w:num>
  <w:num w:numId="7" w16cid:durableId="145827037">
    <w:abstractNumId w:val="7"/>
  </w:num>
  <w:num w:numId="8" w16cid:durableId="443235220">
    <w:abstractNumId w:val="8"/>
  </w:num>
  <w:num w:numId="9" w16cid:durableId="506020088">
    <w:abstractNumId w:val="1"/>
  </w:num>
  <w:num w:numId="10" w16cid:durableId="1057627020">
    <w:abstractNumId w:val="5"/>
  </w:num>
  <w:num w:numId="11" w16cid:durableId="49038082">
    <w:abstractNumId w:val="2"/>
  </w:num>
  <w:num w:numId="12" w16cid:durableId="121651587">
    <w:abstractNumId w:val="4"/>
  </w:num>
  <w:num w:numId="13" w16cid:durableId="69893142">
    <w:abstractNumId w:val="15"/>
  </w:num>
  <w:num w:numId="14" w16cid:durableId="1168716804">
    <w:abstractNumId w:val="3"/>
  </w:num>
  <w:num w:numId="15" w16cid:durableId="1580096509">
    <w:abstractNumId w:val="12"/>
  </w:num>
  <w:num w:numId="16" w16cid:durableId="212961995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sTAxsbQ0MjA1MTFQ0lEKTi0uzszPAykwqQUANnTqAiwAAAA="/>
  </w:docVars>
  <w:rsids>
    <w:rsidRoot w:val="00A04A41"/>
    <w:rsid w:val="00002D69"/>
    <w:rsid w:val="00006012"/>
    <w:rsid w:val="000122D5"/>
    <w:rsid w:val="00012FC8"/>
    <w:rsid w:val="00015F13"/>
    <w:rsid w:val="00016F57"/>
    <w:rsid w:val="000243F7"/>
    <w:rsid w:val="00025862"/>
    <w:rsid w:val="00027951"/>
    <w:rsid w:val="00030139"/>
    <w:rsid w:val="0003231A"/>
    <w:rsid w:val="00032D66"/>
    <w:rsid w:val="00034B1E"/>
    <w:rsid w:val="00036274"/>
    <w:rsid w:val="00051A6D"/>
    <w:rsid w:val="00053C92"/>
    <w:rsid w:val="00055BD3"/>
    <w:rsid w:val="00062F87"/>
    <w:rsid w:val="0007145F"/>
    <w:rsid w:val="0007511F"/>
    <w:rsid w:val="0007536F"/>
    <w:rsid w:val="00075B10"/>
    <w:rsid w:val="000770E8"/>
    <w:rsid w:val="0008652A"/>
    <w:rsid w:val="000921A9"/>
    <w:rsid w:val="00093EA6"/>
    <w:rsid w:val="00094B48"/>
    <w:rsid w:val="00097AA5"/>
    <w:rsid w:val="000B217A"/>
    <w:rsid w:val="000B2641"/>
    <w:rsid w:val="000B4869"/>
    <w:rsid w:val="000C0712"/>
    <w:rsid w:val="000C1D8A"/>
    <w:rsid w:val="000C4C73"/>
    <w:rsid w:val="000C591C"/>
    <w:rsid w:val="000C6911"/>
    <w:rsid w:val="000C7786"/>
    <w:rsid w:val="000D2BFD"/>
    <w:rsid w:val="000D395A"/>
    <w:rsid w:val="000D4D5A"/>
    <w:rsid w:val="000E084F"/>
    <w:rsid w:val="000E44E0"/>
    <w:rsid w:val="000F36C4"/>
    <w:rsid w:val="000F5A42"/>
    <w:rsid w:val="00104117"/>
    <w:rsid w:val="00104BEA"/>
    <w:rsid w:val="001059F1"/>
    <w:rsid w:val="00106C63"/>
    <w:rsid w:val="00111398"/>
    <w:rsid w:val="00114CAD"/>
    <w:rsid w:val="00116A11"/>
    <w:rsid w:val="00126350"/>
    <w:rsid w:val="00126FB4"/>
    <w:rsid w:val="00127284"/>
    <w:rsid w:val="001274C8"/>
    <w:rsid w:val="001366B0"/>
    <w:rsid w:val="00145563"/>
    <w:rsid w:val="0014651F"/>
    <w:rsid w:val="00152AB4"/>
    <w:rsid w:val="00162964"/>
    <w:rsid w:val="00163DE7"/>
    <w:rsid w:val="00167512"/>
    <w:rsid w:val="0016778E"/>
    <w:rsid w:val="001739E9"/>
    <w:rsid w:val="00174A21"/>
    <w:rsid w:val="00180D1F"/>
    <w:rsid w:val="00182809"/>
    <w:rsid w:val="00193C49"/>
    <w:rsid w:val="001A007B"/>
    <w:rsid w:val="001A15EE"/>
    <w:rsid w:val="001A6BCE"/>
    <w:rsid w:val="001B55FC"/>
    <w:rsid w:val="001B5677"/>
    <w:rsid w:val="001C1C31"/>
    <w:rsid w:val="001C2545"/>
    <w:rsid w:val="001C5157"/>
    <w:rsid w:val="001C6160"/>
    <w:rsid w:val="001D0833"/>
    <w:rsid w:val="001D13BA"/>
    <w:rsid w:val="001D7E90"/>
    <w:rsid w:val="001E3C55"/>
    <w:rsid w:val="001E58E6"/>
    <w:rsid w:val="001E631A"/>
    <w:rsid w:val="001E6A94"/>
    <w:rsid w:val="001E7B48"/>
    <w:rsid w:val="001F01B5"/>
    <w:rsid w:val="001F05DF"/>
    <w:rsid w:val="002077E2"/>
    <w:rsid w:val="00215090"/>
    <w:rsid w:val="002206F4"/>
    <w:rsid w:val="00224013"/>
    <w:rsid w:val="00225B13"/>
    <w:rsid w:val="00231432"/>
    <w:rsid w:val="002349CE"/>
    <w:rsid w:val="002369B8"/>
    <w:rsid w:val="0024014A"/>
    <w:rsid w:val="00244A50"/>
    <w:rsid w:val="002470F9"/>
    <w:rsid w:val="0025390C"/>
    <w:rsid w:val="0027231A"/>
    <w:rsid w:val="00274432"/>
    <w:rsid w:val="002771D4"/>
    <w:rsid w:val="00277CE3"/>
    <w:rsid w:val="002861EC"/>
    <w:rsid w:val="00287F76"/>
    <w:rsid w:val="00290A95"/>
    <w:rsid w:val="0029305B"/>
    <w:rsid w:val="002A161C"/>
    <w:rsid w:val="002A24AE"/>
    <w:rsid w:val="002A3C51"/>
    <w:rsid w:val="002A5953"/>
    <w:rsid w:val="002A738A"/>
    <w:rsid w:val="002B1B3C"/>
    <w:rsid w:val="002B28CF"/>
    <w:rsid w:val="002B36CD"/>
    <w:rsid w:val="002C1A43"/>
    <w:rsid w:val="002D358D"/>
    <w:rsid w:val="002D3861"/>
    <w:rsid w:val="002D619D"/>
    <w:rsid w:val="002D6DE4"/>
    <w:rsid w:val="002D7BB3"/>
    <w:rsid w:val="002E0B27"/>
    <w:rsid w:val="002E43F0"/>
    <w:rsid w:val="002F0C03"/>
    <w:rsid w:val="002F0E4B"/>
    <w:rsid w:val="003000D0"/>
    <w:rsid w:val="00300298"/>
    <w:rsid w:val="003077F8"/>
    <w:rsid w:val="00313F67"/>
    <w:rsid w:val="00314479"/>
    <w:rsid w:val="00321132"/>
    <w:rsid w:val="00330AC6"/>
    <w:rsid w:val="00332B85"/>
    <w:rsid w:val="00332EBF"/>
    <w:rsid w:val="003376C6"/>
    <w:rsid w:val="00345522"/>
    <w:rsid w:val="00345996"/>
    <w:rsid w:val="00351C71"/>
    <w:rsid w:val="00356506"/>
    <w:rsid w:val="00360DD9"/>
    <w:rsid w:val="00362089"/>
    <w:rsid w:val="00364235"/>
    <w:rsid w:val="00364C87"/>
    <w:rsid w:val="003660CC"/>
    <w:rsid w:val="00367DBD"/>
    <w:rsid w:val="003710F2"/>
    <w:rsid w:val="00373C3B"/>
    <w:rsid w:val="00375CFE"/>
    <w:rsid w:val="00382D4B"/>
    <w:rsid w:val="00387639"/>
    <w:rsid w:val="00387890"/>
    <w:rsid w:val="00393C84"/>
    <w:rsid w:val="003A3D74"/>
    <w:rsid w:val="003A51A7"/>
    <w:rsid w:val="003A59CD"/>
    <w:rsid w:val="003B3E98"/>
    <w:rsid w:val="003C06E1"/>
    <w:rsid w:val="003C54C6"/>
    <w:rsid w:val="003D71A4"/>
    <w:rsid w:val="003D7A83"/>
    <w:rsid w:val="003E3E37"/>
    <w:rsid w:val="003F60B0"/>
    <w:rsid w:val="003F682B"/>
    <w:rsid w:val="003F69B3"/>
    <w:rsid w:val="003F6D95"/>
    <w:rsid w:val="00400986"/>
    <w:rsid w:val="00420F39"/>
    <w:rsid w:val="00422762"/>
    <w:rsid w:val="004231C7"/>
    <w:rsid w:val="00425779"/>
    <w:rsid w:val="00431570"/>
    <w:rsid w:val="004352BC"/>
    <w:rsid w:val="0043595E"/>
    <w:rsid w:val="004370E4"/>
    <w:rsid w:val="004435A1"/>
    <w:rsid w:val="00446D46"/>
    <w:rsid w:val="00447C2F"/>
    <w:rsid w:val="0045209D"/>
    <w:rsid w:val="004549FB"/>
    <w:rsid w:val="0045528E"/>
    <w:rsid w:val="004554EF"/>
    <w:rsid w:val="004576FF"/>
    <w:rsid w:val="00461288"/>
    <w:rsid w:val="00461397"/>
    <w:rsid w:val="0046161D"/>
    <w:rsid w:val="00464521"/>
    <w:rsid w:val="00464F78"/>
    <w:rsid w:val="00465CB2"/>
    <w:rsid w:val="00470DF9"/>
    <w:rsid w:val="00471728"/>
    <w:rsid w:val="00473223"/>
    <w:rsid w:val="00474039"/>
    <w:rsid w:val="00474118"/>
    <w:rsid w:val="00474DBD"/>
    <w:rsid w:val="004827B2"/>
    <w:rsid w:val="004868D4"/>
    <w:rsid w:val="00491332"/>
    <w:rsid w:val="0049288F"/>
    <w:rsid w:val="00495B22"/>
    <w:rsid w:val="004964AA"/>
    <w:rsid w:val="00497485"/>
    <w:rsid w:val="004A546B"/>
    <w:rsid w:val="004A570D"/>
    <w:rsid w:val="004A6F32"/>
    <w:rsid w:val="004B1549"/>
    <w:rsid w:val="004B22D8"/>
    <w:rsid w:val="004B3EE0"/>
    <w:rsid w:val="004B4C20"/>
    <w:rsid w:val="004B5856"/>
    <w:rsid w:val="004C0835"/>
    <w:rsid w:val="004C1940"/>
    <w:rsid w:val="004C2158"/>
    <w:rsid w:val="004C5223"/>
    <w:rsid w:val="004C5609"/>
    <w:rsid w:val="004C62A5"/>
    <w:rsid w:val="004C6695"/>
    <w:rsid w:val="004D6586"/>
    <w:rsid w:val="004D72A3"/>
    <w:rsid w:val="004E20D0"/>
    <w:rsid w:val="004E3398"/>
    <w:rsid w:val="004E4A97"/>
    <w:rsid w:val="004E6DAA"/>
    <w:rsid w:val="004E6FA7"/>
    <w:rsid w:val="004F1FCD"/>
    <w:rsid w:val="004F2C3D"/>
    <w:rsid w:val="004F3E23"/>
    <w:rsid w:val="004F45FB"/>
    <w:rsid w:val="004F63DC"/>
    <w:rsid w:val="00502570"/>
    <w:rsid w:val="005070F9"/>
    <w:rsid w:val="00514228"/>
    <w:rsid w:val="00516B39"/>
    <w:rsid w:val="00517958"/>
    <w:rsid w:val="00520CD8"/>
    <w:rsid w:val="00522CDE"/>
    <w:rsid w:val="005251C6"/>
    <w:rsid w:val="00525F35"/>
    <w:rsid w:val="005261F2"/>
    <w:rsid w:val="00526956"/>
    <w:rsid w:val="0052732A"/>
    <w:rsid w:val="00531ADF"/>
    <w:rsid w:val="005347FA"/>
    <w:rsid w:val="005426F7"/>
    <w:rsid w:val="0054272C"/>
    <w:rsid w:val="00543690"/>
    <w:rsid w:val="00545B85"/>
    <w:rsid w:val="005469B2"/>
    <w:rsid w:val="00547BFE"/>
    <w:rsid w:val="0055150D"/>
    <w:rsid w:val="00554368"/>
    <w:rsid w:val="005673BA"/>
    <w:rsid w:val="00567488"/>
    <w:rsid w:val="00570F65"/>
    <w:rsid w:val="005745AA"/>
    <w:rsid w:val="00575A81"/>
    <w:rsid w:val="00577567"/>
    <w:rsid w:val="005816E7"/>
    <w:rsid w:val="00581CC7"/>
    <w:rsid w:val="00585C13"/>
    <w:rsid w:val="0058741D"/>
    <w:rsid w:val="005903B3"/>
    <w:rsid w:val="00592A2A"/>
    <w:rsid w:val="0059365E"/>
    <w:rsid w:val="005976CD"/>
    <w:rsid w:val="005A2190"/>
    <w:rsid w:val="005A232B"/>
    <w:rsid w:val="005A5BD1"/>
    <w:rsid w:val="005B1CAD"/>
    <w:rsid w:val="005B1F4B"/>
    <w:rsid w:val="005B65B0"/>
    <w:rsid w:val="005D2F0B"/>
    <w:rsid w:val="005D3FF2"/>
    <w:rsid w:val="005E308C"/>
    <w:rsid w:val="005E53E3"/>
    <w:rsid w:val="005E612D"/>
    <w:rsid w:val="005F05DA"/>
    <w:rsid w:val="005F16FD"/>
    <w:rsid w:val="005F2EAD"/>
    <w:rsid w:val="005F4443"/>
    <w:rsid w:val="005F56E0"/>
    <w:rsid w:val="00601524"/>
    <w:rsid w:val="00604046"/>
    <w:rsid w:val="006050B8"/>
    <w:rsid w:val="0061365D"/>
    <w:rsid w:val="00614FB4"/>
    <w:rsid w:val="006174D6"/>
    <w:rsid w:val="00620E20"/>
    <w:rsid w:val="006217C9"/>
    <w:rsid w:val="00622D19"/>
    <w:rsid w:val="00626075"/>
    <w:rsid w:val="00631871"/>
    <w:rsid w:val="006330E8"/>
    <w:rsid w:val="00634377"/>
    <w:rsid w:val="00634C70"/>
    <w:rsid w:val="00635687"/>
    <w:rsid w:val="00644D13"/>
    <w:rsid w:val="00645A14"/>
    <w:rsid w:val="006516C7"/>
    <w:rsid w:val="006565F1"/>
    <w:rsid w:val="006602BD"/>
    <w:rsid w:val="00661892"/>
    <w:rsid w:val="00663628"/>
    <w:rsid w:val="006652EC"/>
    <w:rsid w:val="00670997"/>
    <w:rsid w:val="0067275C"/>
    <w:rsid w:val="00672846"/>
    <w:rsid w:val="00675B16"/>
    <w:rsid w:val="0068454D"/>
    <w:rsid w:val="006845D3"/>
    <w:rsid w:val="006918EF"/>
    <w:rsid w:val="0069231F"/>
    <w:rsid w:val="00695A3E"/>
    <w:rsid w:val="006A105E"/>
    <w:rsid w:val="006B2CFC"/>
    <w:rsid w:val="006B4317"/>
    <w:rsid w:val="006B4361"/>
    <w:rsid w:val="006B6F9D"/>
    <w:rsid w:val="006B76C5"/>
    <w:rsid w:val="006C24EF"/>
    <w:rsid w:val="006C3C59"/>
    <w:rsid w:val="006C4339"/>
    <w:rsid w:val="006C4B69"/>
    <w:rsid w:val="006C6778"/>
    <w:rsid w:val="006D18D0"/>
    <w:rsid w:val="006D2371"/>
    <w:rsid w:val="006D2DB1"/>
    <w:rsid w:val="006D3FBB"/>
    <w:rsid w:val="006E24E1"/>
    <w:rsid w:val="006E2873"/>
    <w:rsid w:val="006F5064"/>
    <w:rsid w:val="006F7BBF"/>
    <w:rsid w:val="00707CA5"/>
    <w:rsid w:val="00712143"/>
    <w:rsid w:val="007121D3"/>
    <w:rsid w:val="00715E35"/>
    <w:rsid w:val="007202A4"/>
    <w:rsid w:val="00724059"/>
    <w:rsid w:val="00733891"/>
    <w:rsid w:val="00735377"/>
    <w:rsid w:val="007413BC"/>
    <w:rsid w:val="00741D61"/>
    <w:rsid w:val="007434A4"/>
    <w:rsid w:val="00746999"/>
    <w:rsid w:val="00752285"/>
    <w:rsid w:val="007541A9"/>
    <w:rsid w:val="00754C4A"/>
    <w:rsid w:val="0075530F"/>
    <w:rsid w:val="00761149"/>
    <w:rsid w:val="00775A04"/>
    <w:rsid w:val="00792787"/>
    <w:rsid w:val="0079308A"/>
    <w:rsid w:val="007933D2"/>
    <w:rsid w:val="00795B59"/>
    <w:rsid w:val="007A3AEE"/>
    <w:rsid w:val="007B1642"/>
    <w:rsid w:val="007B5094"/>
    <w:rsid w:val="007B6FFB"/>
    <w:rsid w:val="007B7258"/>
    <w:rsid w:val="007C7F32"/>
    <w:rsid w:val="007D0FD6"/>
    <w:rsid w:val="007D3050"/>
    <w:rsid w:val="007D4171"/>
    <w:rsid w:val="007D70E1"/>
    <w:rsid w:val="007E0B58"/>
    <w:rsid w:val="007E7294"/>
    <w:rsid w:val="007F4673"/>
    <w:rsid w:val="007F47D0"/>
    <w:rsid w:val="00800355"/>
    <w:rsid w:val="00801AC2"/>
    <w:rsid w:val="00802F50"/>
    <w:rsid w:val="00805CC8"/>
    <w:rsid w:val="0081028E"/>
    <w:rsid w:val="00813A49"/>
    <w:rsid w:val="0081406C"/>
    <w:rsid w:val="008165B2"/>
    <w:rsid w:val="008203A8"/>
    <w:rsid w:val="00820B02"/>
    <w:rsid w:val="008235F8"/>
    <w:rsid w:val="00825FAA"/>
    <w:rsid w:val="0082676F"/>
    <w:rsid w:val="00830C79"/>
    <w:rsid w:val="00830EF4"/>
    <w:rsid w:val="00847F9E"/>
    <w:rsid w:val="008504E6"/>
    <w:rsid w:val="00852B40"/>
    <w:rsid w:val="008553E4"/>
    <w:rsid w:val="00855A97"/>
    <w:rsid w:val="008625A7"/>
    <w:rsid w:val="00863A2B"/>
    <w:rsid w:val="00864304"/>
    <w:rsid w:val="0087261E"/>
    <w:rsid w:val="00877464"/>
    <w:rsid w:val="00877BFA"/>
    <w:rsid w:val="0088438C"/>
    <w:rsid w:val="00884A99"/>
    <w:rsid w:val="00885EC3"/>
    <w:rsid w:val="00894C90"/>
    <w:rsid w:val="00896919"/>
    <w:rsid w:val="00896D7A"/>
    <w:rsid w:val="008A3A7E"/>
    <w:rsid w:val="008A5731"/>
    <w:rsid w:val="008B0A5F"/>
    <w:rsid w:val="008B0D22"/>
    <w:rsid w:val="008B1AC7"/>
    <w:rsid w:val="008B6FEC"/>
    <w:rsid w:val="008D0BC5"/>
    <w:rsid w:val="008D1243"/>
    <w:rsid w:val="008D37F8"/>
    <w:rsid w:val="008D71BA"/>
    <w:rsid w:val="008E3725"/>
    <w:rsid w:val="008E57DC"/>
    <w:rsid w:val="008E5944"/>
    <w:rsid w:val="008F15B3"/>
    <w:rsid w:val="008F2628"/>
    <w:rsid w:val="008F2756"/>
    <w:rsid w:val="008F37AA"/>
    <w:rsid w:val="008F3A41"/>
    <w:rsid w:val="008F4FC0"/>
    <w:rsid w:val="00900128"/>
    <w:rsid w:val="0090082E"/>
    <w:rsid w:val="009031D1"/>
    <w:rsid w:val="00905BB0"/>
    <w:rsid w:val="009120C5"/>
    <w:rsid w:val="0091236B"/>
    <w:rsid w:val="00925D0B"/>
    <w:rsid w:val="00926E8B"/>
    <w:rsid w:val="00931257"/>
    <w:rsid w:val="009326B6"/>
    <w:rsid w:val="00932CEF"/>
    <w:rsid w:val="00942234"/>
    <w:rsid w:val="009458A5"/>
    <w:rsid w:val="00945F6D"/>
    <w:rsid w:val="00951AE6"/>
    <w:rsid w:val="00954173"/>
    <w:rsid w:val="00955C35"/>
    <w:rsid w:val="00961215"/>
    <w:rsid w:val="0097071B"/>
    <w:rsid w:val="00977C17"/>
    <w:rsid w:val="009855E1"/>
    <w:rsid w:val="00987219"/>
    <w:rsid w:val="00987D74"/>
    <w:rsid w:val="00987DB2"/>
    <w:rsid w:val="0099187A"/>
    <w:rsid w:val="009A0C1C"/>
    <w:rsid w:val="009A1AE1"/>
    <w:rsid w:val="009A4CFF"/>
    <w:rsid w:val="009A6CC9"/>
    <w:rsid w:val="009B111A"/>
    <w:rsid w:val="009D019B"/>
    <w:rsid w:val="009E012D"/>
    <w:rsid w:val="009E0A00"/>
    <w:rsid w:val="009E2324"/>
    <w:rsid w:val="009F1197"/>
    <w:rsid w:val="00A005AF"/>
    <w:rsid w:val="00A028F6"/>
    <w:rsid w:val="00A0345D"/>
    <w:rsid w:val="00A04A41"/>
    <w:rsid w:val="00A05F4B"/>
    <w:rsid w:val="00A07C6D"/>
    <w:rsid w:val="00A13BA4"/>
    <w:rsid w:val="00A15522"/>
    <w:rsid w:val="00A17659"/>
    <w:rsid w:val="00A17C01"/>
    <w:rsid w:val="00A25A6C"/>
    <w:rsid w:val="00A30F41"/>
    <w:rsid w:val="00A31DCE"/>
    <w:rsid w:val="00A3221C"/>
    <w:rsid w:val="00A332BB"/>
    <w:rsid w:val="00A42295"/>
    <w:rsid w:val="00A429D1"/>
    <w:rsid w:val="00A529A5"/>
    <w:rsid w:val="00A55F63"/>
    <w:rsid w:val="00A64608"/>
    <w:rsid w:val="00A65AD7"/>
    <w:rsid w:val="00A7116D"/>
    <w:rsid w:val="00A731F1"/>
    <w:rsid w:val="00A74B06"/>
    <w:rsid w:val="00A75C04"/>
    <w:rsid w:val="00A77D7C"/>
    <w:rsid w:val="00A77DE7"/>
    <w:rsid w:val="00A77F22"/>
    <w:rsid w:val="00A85C63"/>
    <w:rsid w:val="00A94EA6"/>
    <w:rsid w:val="00AA2684"/>
    <w:rsid w:val="00AA74A3"/>
    <w:rsid w:val="00AB06E5"/>
    <w:rsid w:val="00AC4DA9"/>
    <w:rsid w:val="00AC4F22"/>
    <w:rsid w:val="00AD1311"/>
    <w:rsid w:val="00AD37AB"/>
    <w:rsid w:val="00AD4016"/>
    <w:rsid w:val="00AD490F"/>
    <w:rsid w:val="00AD63B5"/>
    <w:rsid w:val="00AE1FB7"/>
    <w:rsid w:val="00AF0CE5"/>
    <w:rsid w:val="00AF7E13"/>
    <w:rsid w:val="00B005BD"/>
    <w:rsid w:val="00B04C99"/>
    <w:rsid w:val="00B122EF"/>
    <w:rsid w:val="00B21EBF"/>
    <w:rsid w:val="00B4012D"/>
    <w:rsid w:val="00B40A10"/>
    <w:rsid w:val="00B41D00"/>
    <w:rsid w:val="00B41D6B"/>
    <w:rsid w:val="00B423F2"/>
    <w:rsid w:val="00B42871"/>
    <w:rsid w:val="00B44609"/>
    <w:rsid w:val="00B44F42"/>
    <w:rsid w:val="00B460FB"/>
    <w:rsid w:val="00B46B78"/>
    <w:rsid w:val="00B47C23"/>
    <w:rsid w:val="00B50E63"/>
    <w:rsid w:val="00B5378A"/>
    <w:rsid w:val="00B56054"/>
    <w:rsid w:val="00B564AF"/>
    <w:rsid w:val="00B63D04"/>
    <w:rsid w:val="00B65022"/>
    <w:rsid w:val="00B67576"/>
    <w:rsid w:val="00B729E6"/>
    <w:rsid w:val="00B7486A"/>
    <w:rsid w:val="00B8049C"/>
    <w:rsid w:val="00B90FFF"/>
    <w:rsid w:val="00B93E76"/>
    <w:rsid w:val="00B93E9B"/>
    <w:rsid w:val="00B94437"/>
    <w:rsid w:val="00B97DDD"/>
    <w:rsid w:val="00BA091C"/>
    <w:rsid w:val="00BA316D"/>
    <w:rsid w:val="00BA511F"/>
    <w:rsid w:val="00BA54D0"/>
    <w:rsid w:val="00BA6804"/>
    <w:rsid w:val="00BB4C6D"/>
    <w:rsid w:val="00BC2800"/>
    <w:rsid w:val="00BC72A6"/>
    <w:rsid w:val="00BD0C0A"/>
    <w:rsid w:val="00BD5139"/>
    <w:rsid w:val="00BD5A2A"/>
    <w:rsid w:val="00BD682B"/>
    <w:rsid w:val="00BD7BA5"/>
    <w:rsid w:val="00BE2CE6"/>
    <w:rsid w:val="00BE7510"/>
    <w:rsid w:val="00BF0136"/>
    <w:rsid w:val="00BF0BF2"/>
    <w:rsid w:val="00BF270E"/>
    <w:rsid w:val="00BF3BC1"/>
    <w:rsid w:val="00BF727B"/>
    <w:rsid w:val="00C009E8"/>
    <w:rsid w:val="00C027D3"/>
    <w:rsid w:val="00C17138"/>
    <w:rsid w:val="00C17942"/>
    <w:rsid w:val="00C21900"/>
    <w:rsid w:val="00C21CAE"/>
    <w:rsid w:val="00C22185"/>
    <w:rsid w:val="00C25360"/>
    <w:rsid w:val="00C31DA4"/>
    <w:rsid w:val="00C35159"/>
    <w:rsid w:val="00C3666D"/>
    <w:rsid w:val="00C37FAA"/>
    <w:rsid w:val="00C42C1B"/>
    <w:rsid w:val="00C45D19"/>
    <w:rsid w:val="00C469BB"/>
    <w:rsid w:val="00C61D17"/>
    <w:rsid w:val="00C67A1C"/>
    <w:rsid w:val="00C722C5"/>
    <w:rsid w:val="00C75650"/>
    <w:rsid w:val="00C76397"/>
    <w:rsid w:val="00C76793"/>
    <w:rsid w:val="00C76953"/>
    <w:rsid w:val="00C76A27"/>
    <w:rsid w:val="00C84A61"/>
    <w:rsid w:val="00C86FD8"/>
    <w:rsid w:val="00C87FAD"/>
    <w:rsid w:val="00C90245"/>
    <w:rsid w:val="00C92D85"/>
    <w:rsid w:val="00C9367B"/>
    <w:rsid w:val="00C97014"/>
    <w:rsid w:val="00C97527"/>
    <w:rsid w:val="00CA10BD"/>
    <w:rsid w:val="00CA1793"/>
    <w:rsid w:val="00CA6089"/>
    <w:rsid w:val="00CA60D1"/>
    <w:rsid w:val="00CA6DC9"/>
    <w:rsid w:val="00CA7AE6"/>
    <w:rsid w:val="00CB411F"/>
    <w:rsid w:val="00CB7D89"/>
    <w:rsid w:val="00CC5E28"/>
    <w:rsid w:val="00CD065E"/>
    <w:rsid w:val="00CD2EDA"/>
    <w:rsid w:val="00CE4376"/>
    <w:rsid w:val="00CF03C6"/>
    <w:rsid w:val="00CF2D86"/>
    <w:rsid w:val="00CF3A4B"/>
    <w:rsid w:val="00D11E5E"/>
    <w:rsid w:val="00D14B07"/>
    <w:rsid w:val="00D15302"/>
    <w:rsid w:val="00D20A71"/>
    <w:rsid w:val="00D35756"/>
    <w:rsid w:val="00D3577D"/>
    <w:rsid w:val="00D439F4"/>
    <w:rsid w:val="00D55B79"/>
    <w:rsid w:val="00D600B5"/>
    <w:rsid w:val="00D619F9"/>
    <w:rsid w:val="00D63302"/>
    <w:rsid w:val="00D63B6A"/>
    <w:rsid w:val="00D67D55"/>
    <w:rsid w:val="00D67E6E"/>
    <w:rsid w:val="00D770EF"/>
    <w:rsid w:val="00D843F6"/>
    <w:rsid w:val="00D86EA1"/>
    <w:rsid w:val="00D9005C"/>
    <w:rsid w:val="00D90F90"/>
    <w:rsid w:val="00D90FD4"/>
    <w:rsid w:val="00D947DD"/>
    <w:rsid w:val="00DA3222"/>
    <w:rsid w:val="00DA4096"/>
    <w:rsid w:val="00DA7616"/>
    <w:rsid w:val="00DB281F"/>
    <w:rsid w:val="00DB7A17"/>
    <w:rsid w:val="00DC08B2"/>
    <w:rsid w:val="00DD2197"/>
    <w:rsid w:val="00DD3270"/>
    <w:rsid w:val="00DD3C27"/>
    <w:rsid w:val="00DD67F6"/>
    <w:rsid w:val="00DE70EA"/>
    <w:rsid w:val="00DF14CD"/>
    <w:rsid w:val="00DF5568"/>
    <w:rsid w:val="00E004D5"/>
    <w:rsid w:val="00E02820"/>
    <w:rsid w:val="00E02EFC"/>
    <w:rsid w:val="00E06356"/>
    <w:rsid w:val="00E06CF6"/>
    <w:rsid w:val="00E06F74"/>
    <w:rsid w:val="00E23CD1"/>
    <w:rsid w:val="00E253C8"/>
    <w:rsid w:val="00E26361"/>
    <w:rsid w:val="00E33756"/>
    <w:rsid w:val="00E41228"/>
    <w:rsid w:val="00E43265"/>
    <w:rsid w:val="00E44DE1"/>
    <w:rsid w:val="00E479BF"/>
    <w:rsid w:val="00E64DD4"/>
    <w:rsid w:val="00E754A6"/>
    <w:rsid w:val="00E75FB8"/>
    <w:rsid w:val="00E7634E"/>
    <w:rsid w:val="00E84ADE"/>
    <w:rsid w:val="00E8640D"/>
    <w:rsid w:val="00E913E8"/>
    <w:rsid w:val="00E94A8A"/>
    <w:rsid w:val="00EA0B69"/>
    <w:rsid w:val="00EA7126"/>
    <w:rsid w:val="00EA72B2"/>
    <w:rsid w:val="00EB1BA4"/>
    <w:rsid w:val="00EB2D73"/>
    <w:rsid w:val="00EB34E2"/>
    <w:rsid w:val="00EC078E"/>
    <w:rsid w:val="00EC17C5"/>
    <w:rsid w:val="00EC4FCB"/>
    <w:rsid w:val="00ED1D1F"/>
    <w:rsid w:val="00ED4E13"/>
    <w:rsid w:val="00ED566E"/>
    <w:rsid w:val="00ED7799"/>
    <w:rsid w:val="00EE48A1"/>
    <w:rsid w:val="00EE69F4"/>
    <w:rsid w:val="00EF7924"/>
    <w:rsid w:val="00F00506"/>
    <w:rsid w:val="00F0326D"/>
    <w:rsid w:val="00F12584"/>
    <w:rsid w:val="00F153F9"/>
    <w:rsid w:val="00F163DE"/>
    <w:rsid w:val="00F222F6"/>
    <w:rsid w:val="00F266BE"/>
    <w:rsid w:val="00F32E37"/>
    <w:rsid w:val="00F32E52"/>
    <w:rsid w:val="00F338EA"/>
    <w:rsid w:val="00F34051"/>
    <w:rsid w:val="00F41967"/>
    <w:rsid w:val="00F4254E"/>
    <w:rsid w:val="00F44249"/>
    <w:rsid w:val="00F472D0"/>
    <w:rsid w:val="00F51A9F"/>
    <w:rsid w:val="00F5453E"/>
    <w:rsid w:val="00F56B15"/>
    <w:rsid w:val="00F574A0"/>
    <w:rsid w:val="00F61100"/>
    <w:rsid w:val="00F653E8"/>
    <w:rsid w:val="00F65A7C"/>
    <w:rsid w:val="00F65CAD"/>
    <w:rsid w:val="00F66DD3"/>
    <w:rsid w:val="00F67EC0"/>
    <w:rsid w:val="00F90972"/>
    <w:rsid w:val="00F9597E"/>
    <w:rsid w:val="00F97630"/>
    <w:rsid w:val="00FA1B3F"/>
    <w:rsid w:val="00FB3277"/>
    <w:rsid w:val="00FB3342"/>
    <w:rsid w:val="00FB4181"/>
    <w:rsid w:val="00FB4818"/>
    <w:rsid w:val="00FC4901"/>
    <w:rsid w:val="00FC599F"/>
    <w:rsid w:val="00FD73E9"/>
    <w:rsid w:val="00FE44BF"/>
    <w:rsid w:val="02BFF699"/>
    <w:rsid w:val="12351FE4"/>
    <w:rsid w:val="1D2AE887"/>
    <w:rsid w:val="2380F21D"/>
    <w:rsid w:val="348E9B24"/>
    <w:rsid w:val="3A0E5482"/>
    <w:rsid w:val="3A22A13E"/>
    <w:rsid w:val="3EE1C5A5"/>
    <w:rsid w:val="409CE2E0"/>
    <w:rsid w:val="44307ADF"/>
    <w:rsid w:val="46C374CC"/>
    <w:rsid w:val="49D95B3A"/>
    <w:rsid w:val="6227D2A9"/>
    <w:rsid w:val="6520F6D4"/>
    <w:rsid w:val="6C647759"/>
    <w:rsid w:val="6F22A331"/>
    <w:rsid w:val="70BC9718"/>
    <w:rsid w:val="722F7626"/>
    <w:rsid w:val="74E1D5A3"/>
    <w:rsid w:val="7FB22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937B5E"/>
  <w14:defaultImageDpi w14:val="32767"/>
  <w15:docId w15:val="{0480F639-06BD-42A3-A850-3454DB4C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A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69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9CD"/>
    <w:pPr>
      <w:ind w:left="720"/>
      <w:contextualSpacing/>
    </w:pPr>
  </w:style>
  <w:style w:type="paragraph" w:styleId="BalloonText">
    <w:name w:val="Balloon Text"/>
    <w:basedOn w:val="Normal"/>
    <w:link w:val="BalloonTextChar"/>
    <w:uiPriority w:val="99"/>
    <w:semiHidden/>
    <w:unhideWhenUsed/>
    <w:rsid w:val="00F005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0506"/>
    <w:rPr>
      <w:rFonts w:ascii="Lucida Grande" w:hAnsi="Lucida Grande" w:cs="Lucida Grande"/>
      <w:sz w:val="18"/>
      <w:szCs w:val="18"/>
    </w:rPr>
  </w:style>
  <w:style w:type="table" w:styleId="TableGrid">
    <w:name w:val="Table Grid"/>
    <w:basedOn w:val="TableNormal"/>
    <w:rsid w:val="000C5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38C"/>
    <w:pPr>
      <w:tabs>
        <w:tab w:val="center" w:pos="4680"/>
        <w:tab w:val="right" w:pos="9360"/>
      </w:tabs>
    </w:pPr>
  </w:style>
  <w:style w:type="character" w:customStyle="1" w:styleId="HeaderChar">
    <w:name w:val="Header Char"/>
    <w:basedOn w:val="DefaultParagraphFont"/>
    <w:link w:val="Header"/>
    <w:uiPriority w:val="99"/>
    <w:rsid w:val="0088438C"/>
  </w:style>
  <w:style w:type="paragraph" w:styleId="Footer">
    <w:name w:val="footer"/>
    <w:basedOn w:val="Normal"/>
    <w:link w:val="FooterChar"/>
    <w:uiPriority w:val="99"/>
    <w:unhideWhenUsed/>
    <w:rsid w:val="0088438C"/>
    <w:pPr>
      <w:tabs>
        <w:tab w:val="center" w:pos="4680"/>
        <w:tab w:val="right" w:pos="9360"/>
      </w:tabs>
    </w:pPr>
  </w:style>
  <w:style w:type="character" w:customStyle="1" w:styleId="FooterChar">
    <w:name w:val="Footer Char"/>
    <w:basedOn w:val="DefaultParagraphFont"/>
    <w:link w:val="Footer"/>
    <w:uiPriority w:val="99"/>
    <w:rsid w:val="0088438C"/>
  </w:style>
  <w:style w:type="paragraph" w:styleId="FootnoteText">
    <w:name w:val="footnote text"/>
    <w:basedOn w:val="Normal"/>
    <w:link w:val="FootnoteTextChar"/>
    <w:rsid w:val="00A04A4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04A41"/>
    <w:rPr>
      <w:rFonts w:ascii="Times New Roman" w:eastAsia="Times New Roman" w:hAnsi="Times New Roman" w:cs="Times New Roman"/>
      <w:sz w:val="20"/>
      <w:szCs w:val="20"/>
    </w:rPr>
  </w:style>
  <w:style w:type="character" w:styleId="FootnoteReference">
    <w:name w:val="footnote reference"/>
    <w:basedOn w:val="DefaultParagraphFont"/>
    <w:rsid w:val="00A04A41"/>
    <w:rPr>
      <w:vertAlign w:val="superscript"/>
    </w:rPr>
  </w:style>
  <w:style w:type="character" w:customStyle="1" w:styleId="normaltextrun">
    <w:name w:val="normaltextrun"/>
    <w:basedOn w:val="DefaultParagraphFont"/>
    <w:rsid w:val="007413BC"/>
  </w:style>
  <w:style w:type="character" w:customStyle="1" w:styleId="eop">
    <w:name w:val="eop"/>
    <w:basedOn w:val="DefaultParagraphFont"/>
    <w:rsid w:val="007413BC"/>
  </w:style>
  <w:style w:type="paragraph" w:customStyle="1" w:styleId="UserInput11pt">
    <w:name w:val="User Input 11pt"/>
    <w:basedOn w:val="Normal"/>
    <w:link w:val="UserInput11ptChar"/>
    <w:rsid w:val="00BD682B"/>
    <w:pPr>
      <w:spacing w:before="20" w:after="20"/>
    </w:pPr>
    <w:rPr>
      <w:rFonts w:ascii="Times New Roman" w:eastAsia="PMingLiU" w:hAnsi="Times New Roman" w:cs="Times New Roman"/>
      <w:sz w:val="22"/>
      <w:szCs w:val="20"/>
      <w:lang w:eastAsia="zh-TW"/>
    </w:rPr>
  </w:style>
  <w:style w:type="character" w:customStyle="1" w:styleId="UserInput11ptChar">
    <w:name w:val="User Input 11pt Char"/>
    <w:link w:val="UserInput11pt"/>
    <w:rsid w:val="00BD682B"/>
    <w:rPr>
      <w:rFonts w:ascii="Times New Roman" w:eastAsia="PMingLiU" w:hAnsi="Times New Roman" w:cs="Times New Roman"/>
      <w:sz w:val="22"/>
      <w:szCs w:val="20"/>
      <w:lang w:eastAsia="zh-TW"/>
    </w:rPr>
  </w:style>
  <w:style w:type="paragraph" w:customStyle="1" w:styleId="paragraph">
    <w:name w:val="paragraph"/>
    <w:basedOn w:val="Normal"/>
    <w:rsid w:val="003E3E37"/>
    <w:pPr>
      <w:spacing w:before="100" w:beforeAutospacing="1" w:after="100" w:afterAutospacing="1"/>
    </w:pPr>
    <w:rPr>
      <w:rFonts w:ascii="Times New Roman" w:eastAsia="Times New Roman" w:hAnsi="Times New Roman" w:cs="Times New Roman"/>
    </w:rPr>
  </w:style>
  <w:style w:type="character" w:customStyle="1" w:styleId="scxw49877642">
    <w:name w:val="scxw49877642"/>
    <w:basedOn w:val="DefaultParagraphFont"/>
    <w:rsid w:val="00567488"/>
  </w:style>
  <w:style w:type="character" w:styleId="CommentReference">
    <w:name w:val="annotation reference"/>
    <w:basedOn w:val="DefaultParagraphFont"/>
    <w:uiPriority w:val="99"/>
    <w:semiHidden/>
    <w:unhideWhenUsed/>
    <w:rsid w:val="00830EF4"/>
    <w:rPr>
      <w:sz w:val="16"/>
      <w:szCs w:val="16"/>
    </w:rPr>
  </w:style>
  <w:style w:type="paragraph" w:styleId="CommentText">
    <w:name w:val="annotation text"/>
    <w:basedOn w:val="Normal"/>
    <w:link w:val="CommentTextChar"/>
    <w:uiPriority w:val="99"/>
    <w:semiHidden/>
    <w:unhideWhenUsed/>
    <w:rsid w:val="00830EF4"/>
    <w:rPr>
      <w:sz w:val="20"/>
      <w:szCs w:val="20"/>
    </w:rPr>
  </w:style>
  <w:style w:type="character" w:customStyle="1" w:styleId="CommentTextChar">
    <w:name w:val="Comment Text Char"/>
    <w:basedOn w:val="DefaultParagraphFont"/>
    <w:link w:val="CommentText"/>
    <w:uiPriority w:val="99"/>
    <w:semiHidden/>
    <w:rsid w:val="00830EF4"/>
    <w:rPr>
      <w:sz w:val="20"/>
      <w:szCs w:val="20"/>
    </w:rPr>
  </w:style>
  <w:style w:type="paragraph" w:styleId="CommentSubject">
    <w:name w:val="annotation subject"/>
    <w:basedOn w:val="CommentText"/>
    <w:next w:val="CommentText"/>
    <w:link w:val="CommentSubjectChar"/>
    <w:uiPriority w:val="99"/>
    <w:semiHidden/>
    <w:unhideWhenUsed/>
    <w:rsid w:val="00830EF4"/>
    <w:rPr>
      <w:b/>
      <w:bCs/>
    </w:rPr>
  </w:style>
  <w:style w:type="character" w:customStyle="1" w:styleId="CommentSubjectChar">
    <w:name w:val="Comment Subject Char"/>
    <w:basedOn w:val="CommentTextChar"/>
    <w:link w:val="CommentSubject"/>
    <w:uiPriority w:val="99"/>
    <w:semiHidden/>
    <w:rsid w:val="00830EF4"/>
    <w:rPr>
      <w:b/>
      <w:bCs/>
      <w:sz w:val="20"/>
      <w:szCs w:val="20"/>
    </w:rPr>
  </w:style>
  <w:style w:type="character" w:styleId="UnresolvedMention">
    <w:name w:val="Unresolved Mention"/>
    <w:basedOn w:val="DefaultParagraphFont"/>
    <w:uiPriority w:val="99"/>
    <w:rsid w:val="00830EF4"/>
    <w:rPr>
      <w:color w:val="605E5C"/>
      <w:shd w:val="clear" w:color="auto" w:fill="E1DFDD"/>
    </w:rPr>
  </w:style>
  <w:style w:type="character" w:styleId="Mention">
    <w:name w:val="Mention"/>
    <w:basedOn w:val="DefaultParagraphFont"/>
    <w:uiPriority w:val="99"/>
    <w:unhideWhenUsed/>
    <w:rsid w:val="00830EF4"/>
    <w:rPr>
      <w:color w:val="2B579A"/>
      <w:shd w:val="clear" w:color="auto" w:fill="E1DFDD"/>
    </w:rPr>
  </w:style>
  <w:style w:type="character" w:styleId="Hyperlink">
    <w:name w:val="Hyperlink"/>
    <w:basedOn w:val="DefaultParagraphFont"/>
    <w:uiPriority w:val="99"/>
    <w:unhideWhenUsed/>
    <w:rsid w:val="008E3725"/>
    <w:rPr>
      <w:color w:val="0563C1" w:themeColor="hyperlink"/>
      <w:u w:val="single"/>
    </w:rPr>
  </w:style>
  <w:style w:type="character" w:customStyle="1" w:styleId="Heading1Char">
    <w:name w:val="Heading 1 Char"/>
    <w:basedOn w:val="DefaultParagraphFont"/>
    <w:link w:val="Heading1"/>
    <w:uiPriority w:val="9"/>
    <w:rsid w:val="00116A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691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891">
      <w:bodyDiv w:val="1"/>
      <w:marLeft w:val="0"/>
      <w:marRight w:val="0"/>
      <w:marTop w:val="0"/>
      <w:marBottom w:val="0"/>
      <w:divBdr>
        <w:top w:val="none" w:sz="0" w:space="0" w:color="auto"/>
        <w:left w:val="none" w:sz="0" w:space="0" w:color="auto"/>
        <w:bottom w:val="none" w:sz="0" w:space="0" w:color="auto"/>
        <w:right w:val="none" w:sz="0" w:space="0" w:color="auto"/>
      </w:divBdr>
    </w:div>
    <w:div w:id="138425043">
      <w:bodyDiv w:val="1"/>
      <w:marLeft w:val="0"/>
      <w:marRight w:val="0"/>
      <w:marTop w:val="0"/>
      <w:marBottom w:val="0"/>
      <w:divBdr>
        <w:top w:val="none" w:sz="0" w:space="0" w:color="auto"/>
        <w:left w:val="none" w:sz="0" w:space="0" w:color="auto"/>
        <w:bottom w:val="none" w:sz="0" w:space="0" w:color="auto"/>
        <w:right w:val="none" w:sz="0" w:space="0" w:color="auto"/>
      </w:divBdr>
      <w:divsChild>
        <w:div w:id="45490252">
          <w:marLeft w:val="0"/>
          <w:marRight w:val="0"/>
          <w:marTop w:val="0"/>
          <w:marBottom w:val="0"/>
          <w:divBdr>
            <w:top w:val="none" w:sz="0" w:space="0" w:color="auto"/>
            <w:left w:val="none" w:sz="0" w:space="0" w:color="auto"/>
            <w:bottom w:val="none" w:sz="0" w:space="0" w:color="auto"/>
            <w:right w:val="none" w:sz="0" w:space="0" w:color="auto"/>
          </w:divBdr>
        </w:div>
        <w:div w:id="141699840">
          <w:marLeft w:val="0"/>
          <w:marRight w:val="0"/>
          <w:marTop w:val="0"/>
          <w:marBottom w:val="0"/>
          <w:divBdr>
            <w:top w:val="none" w:sz="0" w:space="0" w:color="auto"/>
            <w:left w:val="none" w:sz="0" w:space="0" w:color="auto"/>
            <w:bottom w:val="none" w:sz="0" w:space="0" w:color="auto"/>
            <w:right w:val="none" w:sz="0" w:space="0" w:color="auto"/>
          </w:divBdr>
        </w:div>
        <w:div w:id="308248056">
          <w:marLeft w:val="0"/>
          <w:marRight w:val="0"/>
          <w:marTop w:val="0"/>
          <w:marBottom w:val="0"/>
          <w:divBdr>
            <w:top w:val="none" w:sz="0" w:space="0" w:color="auto"/>
            <w:left w:val="none" w:sz="0" w:space="0" w:color="auto"/>
            <w:bottom w:val="none" w:sz="0" w:space="0" w:color="auto"/>
            <w:right w:val="none" w:sz="0" w:space="0" w:color="auto"/>
          </w:divBdr>
        </w:div>
        <w:div w:id="422068164">
          <w:marLeft w:val="0"/>
          <w:marRight w:val="0"/>
          <w:marTop w:val="0"/>
          <w:marBottom w:val="0"/>
          <w:divBdr>
            <w:top w:val="none" w:sz="0" w:space="0" w:color="auto"/>
            <w:left w:val="none" w:sz="0" w:space="0" w:color="auto"/>
            <w:bottom w:val="none" w:sz="0" w:space="0" w:color="auto"/>
            <w:right w:val="none" w:sz="0" w:space="0" w:color="auto"/>
          </w:divBdr>
        </w:div>
        <w:div w:id="1697266937">
          <w:marLeft w:val="0"/>
          <w:marRight w:val="0"/>
          <w:marTop w:val="0"/>
          <w:marBottom w:val="0"/>
          <w:divBdr>
            <w:top w:val="none" w:sz="0" w:space="0" w:color="auto"/>
            <w:left w:val="none" w:sz="0" w:space="0" w:color="auto"/>
            <w:bottom w:val="none" w:sz="0" w:space="0" w:color="auto"/>
            <w:right w:val="none" w:sz="0" w:space="0" w:color="auto"/>
          </w:divBdr>
        </w:div>
      </w:divsChild>
    </w:div>
    <w:div w:id="233012362">
      <w:bodyDiv w:val="1"/>
      <w:marLeft w:val="0"/>
      <w:marRight w:val="0"/>
      <w:marTop w:val="0"/>
      <w:marBottom w:val="0"/>
      <w:divBdr>
        <w:top w:val="none" w:sz="0" w:space="0" w:color="auto"/>
        <w:left w:val="none" w:sz="0" w:space="0" w:color="auto"/>
        <w:bottom w:val="none" w:sz="0" w:space="0" w:color="auto"/>
        <w:right w:val="none" w:sz="0" w:space="0" w:color="auto"/>
      </w:divBdr>
      <w:divsChild>
        <w:div w:id="53087478">
          <w:marLeft w:val="0"/>
          <w:marRight w:val="0"/>
          <w:marTop w:val="0"/>
          <w:marBottom w:val="0"/>
          <w:divBdr>
            <w:top w:val="none" w:sz="0" w:space="0" w:color="auto"/>
            <w:left w:val="none" w:sz="0" w:space="0" w:color="auto"/>
            <w:bottom w:val="none" w:sz="0" w:space="0" w:color="auto"/>
            <w:right w:val="none" w:sz="0" w:space="0" w:color="auto"/>
          </w:divBdr>
          <w:divsChild>
            <w:div w:id="73627796">
              <w:marLeft w:val="0"/>
              <w:marRight w:val="0"/>
              <w:marTop w:val="0"/>
              <w:marBottom w:val="0"/>
              <w:divBdr>
                <w:top w:val="none" w:sz="0" w:space="0" w:color="auto"/>
                <w:left w:val="none" w:sz="0" w:space="0" w:color="auto"/>
                <w:bottom w:val="none" w:sz="0" w:space="0" w:color="auto"/>
                <w:right w:val="none" w:sz="0" w:space="0" w:color="auto"/>
              </w:divBdr>
            </w:div>
            <w:div w:id="1052770340">
              <w:marLeft w:val="0"/>
              <w:marRight w:val="0"/>
              <w:marTop w:val="0"/>
              <w:marBottom w:val="0"/>
              <w:divBdr>
                <w:top w:val="none" w:sz="0" w:space="0" w:color="auto"/>
                <w:left w:val="none" w:sz="0" w:space="0" w:color="auto"/>
                <w:bottom w:val="none" w:sz="0" w:space="0" w:color="auto"/>
                <w:right w:val="none" w:sz="0" w:space="0" w:color="auto"/>
              </w:divBdr>
            </w:div>
            <w:div w:id="2096633868">
              <w:marLeft w:val="0"/>
              <w:marRight w:val="0"/>
              <w:marTop w:val="0"/>
              <w:marBottom w:val="0"/>
              <w:divBdr>
                <w:top w:val="none" w:sz="0" w:space="0" w:color="auto"/>
                <w:left w:val="none" w:sz="0" w:space="0" w:color="auto"/>
                <w:bottom w:val="none" w:sz="0" w:space="0" w:color="auto"/>
                <w:right w:val="none" w:sz="0" w:space="0" w:color="auto"/>
              </w:divBdr>
            </w:div>
          </w:divsChild>
        </w:div>
        <w:div w:id="147601600">
          <w:marLeft w:val="0"/>
          <w:marRight w:val="0"/>
          <w:marTop w:val="0"/>
          <w:marBottom w:val="0"/>
          <w:divBdr>
            <w:top w:val="none" w:sz="0" w:space="0" w:color="auto"/>
            <w:left w:val="none" w:sz="0" w:space="0" w:color="auto"/>
            <w:bottom w:val="none" w:sz="0" w:space="0" w:color="auto"/>
            <w:right w:val="none" w:sz="0" w:space="0" w:color="auto"/>
          </w:divBdr>
        </w:div>
        <w:div w:id="393699478">
          <w:marLeft w:val="0"/>
          <w:marRight w:val="0"/>
          <w:marTop w:val="0"/>
          <w:marBottom w:val="0"/>
          <w:divBdr>
            <w:top w:val="none" w:sz="0" w:space="0" w:color="auto"/>
            <w:left w:val="none" w:sz="0" w:space="0" w:color="auto"/>
            <w:bottom w:val="none" w:sz="0" w:space="0" w:color="auto"/>
            <w:right w:val="none" w:sz="0" w:space="0" w:color="auto"/>
          </w:divBdr>
          <w:divsChild>
            <w:div w:id="271714611">
              <w:marLeft w:val="0"/>
              <w:marRight w:val="0"/>
              <w:marTop w:val="0"/>
              <w:marBottom w:val="0"/>
              <w:divBdr>
                <w:top w:val="none" w:sz="0" w:space="0" w:color="auto"/>
                <w:left w:val="none" w:sz="0" w:space="0" w:color="auto"/>
                <w:bottom w:val="none" w:sz="0" w:space="0" w:color="auto"/>
                <w:right w:val="none" w:sz="0" w:space="0" w:color="auto"/>
              </w:divBdr>
            </w:div>
            <w:div w:id="920066648">
              <w:marLeft w:val="0"/>
              <w:marRight w:val="0"/>
              <w:marTop w:val="0"/>
              <w:marBottom w:val="0"/>
              <w:divBdr>
                <w:top w:val="none" w:sz="0" w:space="0" w:color="auto"/>
                <w:left w:val="none" w:sz="0" w:space="0" w:color="auto"/>
                <w:bottom w:val="none" w:sz="0" w:space="0" w:color="auto"/>
                <w:right w:val="none" w:sz="0" w:space="0" w:color="auto"/>
              </w:divBdr>
            </w:div>
            <w:div w:id="1630628247">
              <w:marLeft w:val="0"/>
              <w:marRight w:val="0"/>
              <w:marTop w:val="0"/>
              <w:marBottom w:val="0"/>
              <w:divBdr>
                <w:top w:val="none" w:sz="0" w:space="0" w:color="auto"/>
                <w:left w:val="none" w:sz="0" w:space="0" w:color="auto"/>
                <w:bottom w:val="none" w:sz="0" w:space="0" w:color="auto"/>
                <w:right w:val="none" w:sz="0" w:space="0" w:color="auto"/>
              </w:divBdr>
            </w:div>
            <w:div w:id="1742747779">
              <w:marLeft w:val="0"/>
              <w:marRight w:val="0"/>
              <w:marTop w:val="0"/>
              <w:marBottom w:val="0"/>
              <w:divBdr>
                <w:top w:val="none" w:sz="0" w:space="0" w:color="auto"/>
                <w:left w:val="none" w:sz="0" w:space="0" w:color="auto"/>
                <w:bottom w:val="none" w:sz="0" w:space="0" w:color="auto"/>
                <w:right w:val="none" w:sz="0" w:space="0" w:color="auto"/>
              </w:divBdr>
            </w:div>
          </w:divsChild>
        </w:div>
        <w:div w:id="407579756">
          <w:marLeft w:val="0"/>
          <w:marRight w:val="0"/>
          <w:marTop w:val="0"/>
          <w:marBottom w:val="0"/>
          <w:divBdr>
            <w:top w:val="none" w:sz="0" w:space="0" w:color="auto"/>
            <w:left w:val="none" w:sz="0" w:space="0" w:color="auto"/>
            <w:bottom w:val="none" w:sz="0" w:space="0" w:color="auto"/>
            <w:right w:val="none" w:sz="0" w:space="0" w:color="auto"/>
          </w:divBdr>
          <w:divsChild>
            <w:div w:id="298606814">
              <w:marLeft w:val="0"/>
              <w:marRight w:val="0"/>
              <w:marTop w:val="0"/>
              <w:marBottom w:val="0"/>
              <w:divBdr>
                <w:top w:val="none" w:sz="0" w:space="0" w:color="auto"/>
                <w:left w:val="none" w:sz="0" w:space="0" w:color="auto"/>
                <w:bottom w:val="none" w:sz="0" w:space="0" w:color="auto"/>
                <w:right w:val="none" w:sz="0" w:space="0" w:color="auto"/>
              </w:divBdr>
            </w:div>
            <w:div w:id="1046877613">
              <w:marLeft w:val="0"/>
              <w:marRight w:val="0"/>
              <w:marTop w:val="0"/>
              <w:marBottom w:val="0"/>
              <w:divBdr>
                <w:top w:val="none" w:sz="0" w:space="0" w:color="auto"/>
                <w:left w:val="none" w:sz="0" w:space="0" w:color="auto"/>
                <w:bottom w:val="none" w:sz="0" w:space="0" w:color="auto"/>
                <w:right w:val="none" w:sz="0" w:space="0" w:color="auto"/>
              </w:divBdr>
            </w:div>
            <w:div w:id="1587106452">
              <w:marLeft w:val="0"/>
              <w:marRight w:val="0"/>
              <w:marTop w:val="0"/>
              <w:marBottom w:val="0"/>
              <w:divBdr>
                <w:top w:val="none" w:sz="0" w:space="0" w:color="auto"/>
                <w:left w:val="none" w:sz="0" w:space="0" w:color="auto"/>
                <w:bottom w:val="none" w:sz="0" w:space="0" w:color="auto"/>
                <w:right w:val="none" w:sz="0" w:space="0" w:color="auto"/>
              </w:divBdr>
            </w:div>
          </w:divsChild>
        </w:div>
        <w:div w:id="797574146">
          <w:marLeft w:val="0"/>
          <w:marRight w:val="0"/>
          <w:marTop w:val="0"/>
          <w:marBottom w:val="0"/>
          <w:divBdr>
            <w:top w:val="none" w:sz="0" w:space="0" w:color="auto"/>
            <w:left w:val="none" w:sz="0" w:space="0" w:color="auto"/>
            <w:bottom w:val="none" w:sz="0" w:space="0" w:color="auto"/>
            <w:right w:val="none" w:sz="0" w:space="0" w:color="auto"/>
          </w:divBdr>
          <w:divsChild>
            <w:div w:id="503469887">
              <w:marLeft w:val="0"/>
              <w:marRight w:val="0"/>
              <w:marTop w:val="0"/>
              <w:marBottom w:val="0"/>
              <w:divBdr>
                <w:top w:val="none" w:sz="0" w:space="0" w:color="auto"/>
                <w:left w:val="none" w:sz="0" w:space="0" w:color="auto"/>
                <w:bottom w:val="none" w:sz="0" w:space="0" w:color="auto"/>
                <w:right w:val="none" w:sz="0" w:space="0" w:color="auto"/>
              </w:divBdr>
            </w:div>
            <w:div w:id="1079592180">
              <w:marLeft w:val="0"/>
              <w:marRight w:val="0"/>
              <w:marTop w:val="0"/>
              <w:marBottom w:val="0"/>
              <w:divBdr>
                <w:top w:val="none" w:sz="0" w:space="0" w:color="auto"/>
                <w:left w:val="none" w:sz="0" w:space="0" w:color="auto"/>
                <w:bottom w:val="none" w:sz="0" w:space="0" w:color="auto"/>
                <w:right w:val="none" w:sz="0" w:space="0" w:color="auto"/>
              </w:divBdr>
            </w:div>
            <w:div w:id="1342703271">
              <w:marLeft w:val="0"/>
              <w:marRight w:val="0"/>
              <w:marTop w:val="0"/>
              <w:marBottom w:val="0"/>
              <w:divBdr>
                <w:top w:val="none" w:sz="0" w:space="0" w:color="auto"/>
                <w:left w:val="none" w:sz="0" w:space="0" w:color="auto"/>
                <w:bottom w:val="none" w:sz="0" w:space="0" w:color="auto"/>
                <w:right w:val="none" w:sz="0" w:space="0" w:color="auto"/>
              </w:divBdr>
            </w:div>
          </w:divsChild>
        </w:div>
        <w:div w:id="816722413">
          <w:marLeft w:val="0"/>
          <w:marRight w:val="0"/>
          <w:marTop w:val="0"/>
          <w:marBottom w:val="0"/>
          <w:divBdr>
            <w:top w:val="none" w:sz="0" w:space="0" w:color="auto"/>
            <w:left w:val="none" w:sz="0" w:space="0" w:color="auto"/>
            <w:bottom w:val="none" w:sz="0" w:space="0" w:color="auto"/>
            <w:right w:val="none" w:sz="0" w:space="0" w:color="auto"/>
          </w:divBdr>
          <w:divsChild>
            <w:div w:id="308630532">
              <w:marLeft w:val="0"/>
              <w:marRight w:val="0"/>
              <w:marTop w:val="0"/>
              <w:marBottom w:val="0"/>
              <w:divBdr>
                <w:top w:val="none" w:sz="0" w:space="0" w:color="auto"/>
                <w:left w:val="none" w:sz="0" w:space="0" w:color="auto"/>
                <w:bottom w:val="none" w:sz="0" w:space="0" w:color="auto"/>
                <w:right w:val="none" w:sz="0" w:space="0" w:color="auto"/>
              </w:divBdr>
            </w:div>
            <w:div w:id="393897672">
              <w:marLeft w:val="0"/>
              <w:marRight w:val="0"/>
              <w:marTop w:val="0"/>
              <w:marBottom w:val="0"/>
              <w:divBdr>
                <w:top w:val="none" w:sz="0" w:space="0" w:color="auto"/>
                <w:left w:val="none" w:sz="0" w:space="0" w:color="auto"/>
                <w:bottom w:val="none" w:sz="0" w:space="0" w:color="auto"/>
                <w:right w:val="none" w:sz="0" w:space="0" w:color="auto"/>
              </w:divBdr>
            </w:div>
            <w:div w:id="1483306460">
              <w:marLeft w:val="0"/>
              <w:marRight w:val="0"/>
              <w:marTop w:val="0"/>
              <w:marBottom w:val="0"/>
              <w:divBdr>
                <w:top w:val="none" w:sz="0" w:space="0" w:color="auto"/>
                <w:left w:val="none" w:sz="0" w:space="0" w:color="auto"/>
                <w:bottom w:val="none" w:sz="0" w:space="0" w:color="auto"/>
                <w:right w:val="none" w:sz="0" w:space="0" w:color="auto"/>
              </w:divBdr>
            </w:div>
          </w:divsChild>
        </w:div>
        <w:div w:id="917831846">
          <w:marLeft w:val="0"/>
          <w:marRight w:val="0"/>
          <w:marTop w:val="0"/>
          <w:marBottom w:val="0"/>
          <w:divBdr>
            <w:top w:val="none" w:sz="0" w:space="0" w:color="auto"/>
            <w:left w:val="none" w:sz="0" w:space="0" w:color="auto"/>
            <w:bottom w:val="none" w:sz="0" w:space="0" w:color="auto"/>
            <w:right w:val="none" w:sz="0" w:space="0" w:color="auto"/>
          </w:divBdr>
        </w:div>
        <w:div w:id="966933743">
          <w:marLeft w:val="0"/>
          <w:marRight w:val="0"/>
          <w:marTop w:val="0"/>
          <w:marBottom w:val="0"/>
          <w:divBdr>
            <w:top w:val="none" w:sz="0" w:space="0" w:color="auto"/>
            <w:left w:val="none" w:sz="0" w:space="0" w:color="auto"/>
            <w:bottom w:val="none" w:sz="0" w:space="0" w:color="auto"/>
            <w:right w:val="none" w:sz="0" w:space="0" w:color="auto"/>
          </w:divBdr>
          <w:divsChild>
            <w:div w:id="93136413">
              <w:marLeft w:val="0"/>
              <w:marRight w:val="0"/>
              <w:marTop w:val="0"/>
              <w:marBottom w:val="0"/>
              <w:divBdr>
                <w:top w:val="none" w:sz="0" w:space="0" w:color="auto"/>
                <w:left w:val="none" w:sz="0" w:space="0" w:color="auto"/>
                <w:bottom w:val="none" w:sz="0" w:space="0" w:color="auto"/>
                <w:right w:val="none" w:sz="0" w:space="0" w:color="auto"/>
              </w:divBdr>
            </w:div>
            <w:div w:id="1082993166">
              <w:marLeft w:val="0"/>
              <w:marRight w:val="0"/>
              <w:marTop w:val="0"/>
              <w:marBottom w:val="0"/>
              <w:divBdr>
                <w:top w:val="none" w:sz="0" w:space="0" w:color="auto"/>
                <w:left w:val="none" w:sz="0" w:space="0" w:color="auto"/>
                <w:bottom w:val="none" w:sz="0" w:space="0" w:color="auto"/>
                <w:right w:val="none" w:sz="0" w:space="0" w:color="auto"/>
              </w:divBdr>
            </w:div>
            <w:div w:id="1615214994">
              <w:marLeft w:val="0"/>
              <w:marRight w:val="0"/>
              <w:marTop w:val="0"/>
              <w:marBottom w:val="0"/>
              <w:divBdr>
                <w:top w:val="none" w:sz="0" w:space="0" w:color="auto"/>
                <w:left w:val="none" w:sz="0" w:space="0" w:color="auto"/>
                <w:bottom w:val="none" w:sz="0" w:space="0" w:color="auto"/>
                <w:right w:val="none" w:sz="0" w:space="0" w:color="auto"/>
              </w:divBdr>
            </w:div>
          </w:divsChild>
        </w:div>
        <w:div w:id="1016468277">
          <w:marLeft w:val="0"/>
          <w:marRight w:val="0"/>
          <w:marTop w:val="0"/>
          <w:marBottom w:val="0"/>
          <w:divBdr>
            <w:top w:val="none" w:sz="0" w:space="0" w:color="auto"/>
            <w:left w:val="none" w:sz="0" w:space="0" w:color="auto"/>
            <w:bottom w:val="none" w:sz="0" w:space="0" w:color="auto"/>
            <w:right w:val="none" w:sz="0" w:space="0" w:color="auto"/>
          </w:divBdr>
          <w:divsChild>
            <w:div w:id="119227912">
              <w:marLeft w:val="0"/>
              <w:marRight w:val="0"/>
              <w:marTop w:val="0"/>
              <w:marBottom w:val="0"/>
              <w:divBdr>
                <w:top w:val="none" w:sz="0" w:space="0" w:color="auto"/>
                <w:left w:val="none" w:sz="0" w:space="0" w:color="auto"/>
                <w:bottom w:val="none" w:sz="0" w:space="0" w:color="auto"/>
                <w:right w:val="none" w:sz="0" w:space="0" w:color="auto"/>
              </w:divBdr>
            </w:div>
            <w:div w:id="631403942">
              <w:marLeft w:val="0"/>
              <w:marRight w:val="0"/>
              <w:marTop w:val="0"/>
              <w:marBottom w:val="0"/>
              <w:divBdr>
                <w:top w:val="none" w:sz="0" w:space="0" w:color="auto"/>
                <w:left w:val="none" w:sz="0" w:space="0" w:color="auto"/>
                <w:bottom w:val="none" w:sz="0" w:space="0" w:color="auto"/>
                <w:right w:val="none" w:sz="0" w:space="0" w:color="auto"/>
              </w:divBdr>
            </w:div>
            <w:div w:id="1887134431">
              <w:marLeft w:val="0"/>
              <w:marRight w:val="0"/>
              <w:marTop w:val="0"/>
              <w:marBottom w:val="0"/>
              <w:divBdr>
                <w:top w:val="none" w:sz="0" w:space="0" w:color="auto"/>
                <w:left w:val="none" w:sz="0" w:space="0" w:color="auto"/>
                <w:bottom w:val="none" w:sz="0" w:space="0" w:color="auto"/>
                <w:right w:val="none" w:sz="0" w:space="0" w:color="auto"/>
              </w:divBdr>
            </w:div>
          </w:divsChild>
        </w:div>
        <w:div w:id="1271470453">
          <w:marLeft w:val="0"/>
          <w:marRight w:val="0"/>
          <w:marTop w:val="0"/>
          <w:marBottom w:val="0"/>
          <w:divBdr>
            <w:top w:val="none" w:sz="0" w:space="0" w:color="auto"/>
            <w:left w:val="none" w:sz="0" w:space="0" w:color="auto"/>
            <w:bottom w:val="none" w:sz="0" w:space="0" w:color="auto"/>
            <w:right w:val="none" w:sz="0" w:space="0" w:color="auto"/>
          </w:divBdr>
        </w:div>
        <w:div w:id="1366100997">
          <w:marLeft w:val="0"/>
          <w:marRight w:val="0"/>
          <w:marTop w:val="0"/>
          <w:marBottom w:val="0"/>
          <w:divBdr>
            <w:top w:val="none" w:sz="0" w:space="0" w:color="auto"/>
            <w:left w:val="none" w:sz="0" w:space="0" w:color="auto"/>
            <w:bottom w:val="none" w:sz="0" w:space="0" w:color="auto"/>
            <w:right w:val="none" w:sz="0" w:space="0" w:color="auto"/>
          </w:divBdr>
          <w:divsChild>
            <w:div w:id="667563555">
              <w:marLeft w:val="0"/>
              <w:marRight w:val="0"/>
              <w:marTop w:val="0"/>
              <w:marBottom w:val="0"/>
              <w:divBdr>
                <w:top w:val="none" w:sz="0" w:space="0" w:color="auto"/>
                <w:left w:val="none" w:sz="0" w:space="0" w:color="auto"/>
                <w:bottom w:val="none" w:sz="0" w:space="0" w:color="auto"/>
                <w:right w:val="none" w:sz="0" w:space="0" w:color="auto"/>
              </w:divBdr>
            </w:div>
            <w:div w:id="794717602">
              <w:marLeft w:val="0"/>
              <w:marRight w:val="0"/>
              <w:marTop w:val="0"/>
              <w:marBottom w:val="0"/>
              <w:divBdr>
                <w:top w:val="none" w:sz="0" w:space="0" w:color="auto"/>
                <w:left w:val="none" w:sz="0" w:space="0" w:color="auto"/>
                <w:bottom w:val="none" w:sz="0" w:space="0" w:color="auto"/>
                <w:right w:val="none" w:sz="0" w:space="0" w:color="auto"/>
              </w:divBdr>
            </w:div>
            <w:div w:id="1760172162">
              <w:marLeft w:val="0"/>
              <w:marRight w:val="0"/>
              <w:marTop w:val="0"/>
              <w:marBottom w:val="0"/>
              <w:divBdr>
                <w:top w:val="none" w:sz="0" w:space="0" w:color="auto"/>
                <w:left w:val="none" w:sz="0" w:space="0" w:color="auto"/>
                <w:bottom w:val="none" w:sz="0" w:space="0" w:color="auto"/>
                <w:right w:val="none" w:sz="0" w:space="0" w:color="auto"/>
              </w:divBdr>
            </w:div>
          </w:divsChild>
        </w:div>
        <w:div w:id="1426221416">
          <w:marLeft w:val="0"/>
          <w:marRight w:val="0"/>
          <w:marTop w:val="0"/>
          <w:marBottom w:val="0"/>
          <w:divBdr>
            <w:top w:val="none" w:sz="0" w:space="0" w:color="auto"/>
            <w:left w:val="none" w:sz="0" w:space="0" w:color="auto"/>
            <w:bottom w:val="none" w:sz="0" w:space="0" w:color="auto"/>
            <w:right w:val="none" w:sz="0" w:space="0" w:color="auto"/>
          </w:divBdr>
          <w:divsChild>
            <w:div w:id="723526337">
              <w:marLeft w:val="0"/>
              <w:marRight w:val="0"/>
              <w:marTop w:val="0"/>
              <w:marBottom w:val="0"/>
              <w:divBdr>
                <w:top w:val="none" w:sz="0" w:space="0" w:color="auto"/>
                <w:left w:val="none" w:sz="0" w:space="0" w:color="auto"/>
                <w:bottom w:val="none" w:sz="0" w:space="0" w:color="auto"/>
                <w:right w:val="none" w:sz="0" w:space="0" w:color="auto"/>
              </w:divBdr>
            </w:div>
            <w:div w:id="1494300959">
              <w:marLeft w:val="0"/>
              <w:marRight w:val="0"/>
              <w:marTop w:val="0"/>
              <w:marBottom w:val="0"/>
              <w:divBdr>
                <w:top w:val="none" w:sz="0" w:space="0" w:color="auto"/>
                <w:left w:val="none" w:sz="0" w:space="0" w:color="auto"/>
                <w:bottom w:val="none" w:sz="0" w:space="0" w:color="auto"/>
                <w:right w:val="none" w:sz="0" w:space="0" w:color="auto"/>
              </w:divBdr>
            </w:div>
            <w:div w:id="2105764802">
              <w:marLeft w:val="0"/>
              <w:marRight w:val="0"/>
              <w:marTop w:val="0"/>
              <w:marBottom w:val="0"/>
              <w:divBdr>
                <w:top w:val="none" w:sz="0" w:space="0" w:color="auto"/>
                <w:left w:val="none" w:sz="0" w:space="0" w:color="auto"/>
                <w:bottom w:val="none" w:sz="0" w:space="0" w:color="auto"/>
                <w:right w:val="none" w:sz="0" w:space="0" w:color="auto"/>
              </w:divBdr>
            </w:div>
          </w:divsChild>
        </w:div>
        <w:div w:id="1498031979">
          <w:marLeft w:val="0"/>
          <w:marRight w:val="0"/>
          <w:marTop w:val="0"/>
          <w:marBottom w:val="0"/>
          <w:divBdr>
            <w:top w:val="none" w:sz="0" w:space="0" w:color="auto"/>
            <w:left w:val="none" w:sz="0" w:space="0" w:color="auto"/>
            <w:bottom w:val="none" w:sz="0" w:space="0" w:color="auto"/>
            <w:right w:val="none" w:sz="0" w:space="0" w:color="auto"/>
          </w:divBdr>
          <w:divsChild>
            <w:div w:id="800609047">
              <w:marLeft w:val="0"/>
              <w:marRight w:val="0"/>
              <w:marTop w:val="0"/>
              <w:marBottom w:val="0"/>
              <w:divBdr>
                <w:top w:val="none" w:sz="0" w:space="0" w:color="auto"/>
                <w:left w:val="none" w:sz="0" w:space="0" w:color="auto"/>
                <w:bottom w:val="none" w:sz="0" w:space="0" w:color="auto"/>
                <w:right w:val="none" w:sz="0" w:space="0" w:color="auto"/>
              </w:divBdr>
            </w:div>
            <w:div w:id="1051612278">
              <w:marLeft w:val="0"/>
              <w:marRight w:val="0"/>
              <w:marTop w:val="0"/>
              <w:marBottom w:val="0"/>
              <w:divBdr>
                <w:top w:val="none" w:sz="0" w:space="0" w:color="auto"/>
                <w:left w:val="none" w:sz="0" w:space="0" w:color="auto"/>
                <w:bottom w:val="none" w:sz="0" w:space="0" w:color="auto"/>
                <w:right w:val="none" w:sz="0" w:space="0" w:color="auto"/>
              </w:divBdr>
            </w:div>
            <w:div w:id="1597520895">
              <w:marLeft w:val="0"/>
              <w:marRight w:val="0"/>
              <w:marTop w:val="0"/>
              <w:marBottom w:val="0"/>
              <w:divBdr>
                <w:top w:val="none" w:sz="0" w:space="0" w:color="auto"/>
                <w:left w:val="none" w:sz="0" w:space="0" w:color="auto"/>
                <w:bottom w:val="none" w:sz="0" w:space="0" w:color="auto"/>
                <w:right w:val="none" w:sz="0" w:space="0" w:color="auto"/>
              </w:divBdr>
            </w:div>
          </w:divsChild>
        </w:div>
        <w:div w:id="2005014566">
          <w:marLeft w:val="0"/>
          <w:marRight w:val="0"/>
          <w:marTop w:val="0"/>
          <w:marBottom w:val="0"/>
          <w:divBdr>
            <w:top w:val="none" w:sz="0" w:space="0" w:color="auto"/>
            <w:left w:val="none" w:sz="0" w:space="0" w:color="auto"/>
            <w:bottom w:val="none" w:sz="0" w:space="0" w:color="auto"/>
            <w:right w:val="none" w:sz="0" w:space="0" w:color="auto"/>
          </w:divBdr>
          <w:divsChild>
            <w:div w:id="818155854">
              <w:marLeft w:val="0"/>
              <w:marRight w:val="0"/>
              <w:marTop w:val="0"/>
              <w:marBottom w:val="0"/>
              <w:divBdr>
                <w:top w:val="none" w:sz="0" w:space="0" w:color="auto"/>
                <w:left w:val="none" w:sz="0" w:space="0" w:color="auto"/>
                <w:bottom w:val="none" w:sz="0" w:space="0" w:color="auto"/>
                <w:right w:val="none" w:sz="0" w:space="0" w:color="auto"/>
              </w:divBdr>
            </w:div>
            <w:div w:id="1186940169">
              <w:marLeft w:val="0"/>
              <w:marRight w:val="0"/>
              <w:marTop w:val="0"/>
              <w:marBottom w:val="0"/>
              <w:divBdr>
                <w:top w:val="none" w:sz="0" w:space="0" w:color="auto"/>
                <w:left w:val="none" w:sz="0" w:space="0" w:color="auto"/>
                <w:bottom w:val="none" w:sz="0" w:space="0" w:color="auto"/>
                <w:right w:val="none" w:sz="0" w:space="0" w:color="auto"/>
              </w:divBdr>
            </w:div>
            <w:div w:id="2000108283">
              <w:marLeft w:val="0"/>
              <w:marRight w:val="0"/>
              <w:marTop w:val="0"/>
              <w:marBottom w:val="0"/>
              <w:divBdr>
                <w:top w:val="none" w:sz="0" w:space="0" w:color="auto"/>
                <w:left w:val="none" w:sz="0" w:space="0" w:color="auto"/>
                <w:bottom w:val="none" w:sz="0" w:space="0" w:color="auto"/>
                <w:right w:val="none" w:sz="0" w:space="0" w:color="auto"/>
              </w:divBdr>
            </w:div>
          </w:divsChild>
        </w:div>
        <w:div w:id="2039769734">
          <w:marLeft w:val="0"/>
          <w:marRight w:val="0"/>
          <w:marTop w:val="0"/>
          <w:marBottom w:val="0"/>
          <w:divBdr>
            <w:top w:val="none" w:sz="0" w:space="0" w:color="auto"/>
            <w:left w:val="none" w:sz="0" w:space="0" w:color="auto"/>
            <w:bottom w:val="none" w:sz="0" w:space="0" w:color="auto"/>
            <w:right w:val="none" w:sz="0" w:space="0" w:color="auto"/>
          </w:divBdr>
        </w:div>
      </w:divsChild>
    </w:div>
    <w:div w:id="388580029">
      <w:bodyDiv w:val="1"/>
      <w:marLeft w:val="0"/>
      <w:marRight w:val="0"/>
      <w:marTop w:val="0"/>
      <w:marBottom w:val="0"/>
      <w:divBdr>
        <w:top w:val="none" w:sz="0" w:space="0" w:color="auto"/>
        <w:left w:val="none" w:sz="0" w:space="0" w:color="auto"/>
        <w:bottom w:val="none" w:sz="0" w:space="0" w:color="auto"/>
        <w:right w:val="none" w:sz="0" w:space="0" w:color="auto"/>
      </w:divBdr>
      <w:divsChild>
        <w:div w:id="25833035">
          <w:marLeft w:val="0"/>
          <w:marRight w:val="0"/>
          <w:marTop w:val="0"/>
          <w:marBottom w:val="0"/>
          <w:divBdr>
            <w:top w:val="none" w:sz="0" w:space="0" w:color="auto"/>
            <w:left w:val="none" w:sz="0" w:space="0" w:color="auto"/>
            <w:bottom w:val="none" w:sz="0" w:space="0" w:color="auto"/>
            <w:right w:val="none" w:sz="0" w:space="0" w:color="auto"/>
          </w:divBdr>
        </w:div>
        <w:div w:id="1081873270">
          <w:marLeft w:val="0"/>
          <w:marRight w:val="0"/>
          <w:marTop w:val="0"/>
          <w:marBottom w:val="0"/>
          <w:divBdr>
            <w:top w:val="none" w:sz="0" w:space="0" w:color="auto"/>
            <w:left w:val="none" w:sz="0" w:space="0" w:color="auto"/>
            <w:bottom w:val="none" w:sz="0" w:space="0" w:color="auto"/>
            <w:right w:val="none" w:sz="0" w:space="0" w:color="auto"/>
          </w:divBdr>
        </w:div>
        <w:div w:id="1531449545">
          <w:marLeft w:val="0"/>
          <w:marRight w:val="0"/>
          <w:marTop w:val="0"/>
          <w:marBottom w:val="0"/>
          <w:divBdr>
            <w:top w:val="none" w:sz="0" w:space="0" w:color="auto"/>
            <w:left w:val="none" w:sz="0" w:space="0" w:color="auto"/>
            <w:bottom w:val="none" w:sz="0" w:space="0" w:color="auto"/>
            <w:right w:val="none" w:sz="0" w:space="0" w:color="auto"/>
          </w:divBdr>
        </w:div>
        <w:div w:id="1642081444">
          <w:marLeft w:val="0"/>
          <w:marRight w:val="0"/>
          <w:marTop w:val="0"/>
          <w:marBottom w:val="0"/>
          <w:divBdr>
            <w:top w:val="none" w:sz="0" w:space="0" w:color="auto"/>
            <w:left w:val="none" w:sz="0" w:space="0" w:color="auto"/>
            <w:bottom w:val="none" w:sz="0" w:space="0" w:color="auto"/>
            <w:right w:val="none" w:sz="0" w:space="0" w:color="auto"/>
          </w:divBdr>
        </w:div>
      </w:divsChild>
    </w:div>
    <w:div w:id="995574104">
      <w:bodyDiv w:val="1"/>
      <w:marLeft w:val="0"/>
      <w:marRight w:val="0"/>
      <w:marTop w:val="0"/>
      <w:marBottom w:val="0"/>
      <w:divBdr>
        <w:top w:val="none" w:sz="0" w:space="0" w:color="auto"/>
        <w:left w:val="none" w:sz="0" w:space="0" w:color="auto"/>
        <w:bottom w:val="none" w:sz="0" w:space="0" w:color="auto"/>
        <w:right w:val="none" w:sz="0" w:space="0" w:color="auto"/>
      </w:divBdr>
      <w:divsChild>
        <w:div w:id="1511791442">
          <w:marLeft w:val="0"/>
          <w:marRight w:val="0"/>
          <w:marTop w:val="0"/>
          <w:marBottom w:val="0"/>
          <w:divBdr>
            <w:top w:val="none" w:sz="0" w:space="0" w:color="auto"/>
            <w:left w:val="none" w:sz="0" w:space="0" w:color="auto"/>
            <w:bottom w:val="none" w:sz="0" w:space="0" w:color="auto"/>
            <w:right w:val="none" w:sz="0" w:space="0" w:color="auto"/>
          </w:divBdr>
        </w:div>
      </w:divsChild>
    </w:div>
    <w:div w:id="1256523071">
      <w:bodyDiv w:val="1"/>
      <w:marLeft w:val="0"/>
      <w:marRight w:val="0"/>
      <w:marTop w:val="0"/>
      <w:marBottom w:val="0"/>
      <w:divBdr>
        <w:top w:val="none" w:sz="0" w:space="0" w:color="auto"/>
        <w:left w:val="none" w:sz="0" w:space="0" w:color="auto"/>
        <w:bottom w:val="none" w:sz="0" w:space="0" w:color="auto"/>
        <w:right w:val="none" w:sz="0" w:space="0" w:color="auto"/>
      </w:divBdr>
    </w:div>
    <w:div w:id="1626232150">
      <w:bodyDiv w:val="1"/>
      <w:marLeft w:val="0"/>
      <w:marRight w:val="0"/>
      <w:marTop w:val="0"/>
      <w:marBottom w:val="0"/>
      <w:divBdr>
        <w:top w:val="none" w:sz="0" w:space="0" w:color="auto"/>
        <w:left w:val="none" w:sz="0" w:space="0" w:color="auto"/>
        <w:bottom w:val="none" w:sz="0" w:space="0" w:color="auto"/>
        <w:right w:val="none" w:sz="0" w:space="0" w:color="auto"/>
      </w:divBdr>
      <w:divsChild>
        <w:div w:id="7145464">
          <w:marLeft w:val="0"/>
          <w:marRight w:val="0"/>
          <w:marTop w:val="0"/>
          <w:marBottom w:val="0"/>
          <w:divBdr>
            <w:top w:val="none" w:sz="0" w:space="0" w:color="auto"/>
            <w:left w:val="none" w:sz="0" w:space="0" w:color="auto"/>
            <w:bottom w:val="none" w:sz="0" w:space="0" w:color="auto"/>
            <w:right w:val="none" w:sz="0" w:space="0" w:color="auto"/>
          </w:divBdr>
        </w:div>
        <w:div w:id="100801420">
          <w:marLeft w:val="0"/>
          <w:marRight w:val="0"/>
          <w:marTop w:val="0"/>
          <w:marBottom w:val="0"/>
          <w:divBdr>
            <w:top w:val="none" w:sz="0" w:space="0" w:color="auto"/>
            <w:left w:val="none" w:sz="0" w:space="0" w:color="auto"/>
            <w:bottom w:val="none" w:sz="0" w:space="0" w:color="auto"/>
            <w:right w:val="none" w:sz="0" w:space="0" w:color="auto"/>
          </w:divBdr>
        </w:div>
        <w:div w:id="970554344">
          <w:marLeft w:val="0"/>
          <w:marRight w:val="0"/>
          <w:marTop w:val="0"/>
          <w:marBottom w:val="0"/>
          <w:divBdr>
            <w:top w:val="none" w:sz="0" w:space="0" w:color="auto"/>
            <w:left w:val="none" w:sz="0" w:space="0" w:color="auto"/>
            <w:bottom w:val="none" w:sz="0" w:space="0" w:color="auto"/>
            <w:right w:val="none" w:sz="0" w:space="0" w:color="auto"/>
          </w:divBdr>
        </w:div>
        <w:div w:id="999581038">
          <w:marLeft w:val="0"/>
          <w:marRight w:val="0"/>
          <w:marTop w:val="0"/>
          <w:marBottom w:val="0"/>
          <w:divBdr>
            <w:top w:val="none" w:sz="0" w:space="0" w:color="auto"/>
            <w:left w:val="none" w:sz="0" w:space="0" w:color="auto"/>
            <w:bottom w:val="none" w:sz="0" w:space="0" w:color="auto"/>
            <w:right w:val="none" w:sz="0" w:space="0" w:color="auto"/>
          </w:divBdr>
        </w:div>
        <w:div w:id="1058475444">
          <w:marLeft w:val="0"/>
          <w:marRight w:val="0"/>
          <w:marTop w:val="0"/>
          <w:marBottom w:val="0"/>
          <w:divBdr>
            <w:top w:val="none" w:sz="0" w:space="0" w:color="auto"/>
            <w:left w:val="none" w:sz="0" w:space="0" w:color="auto"/>
            <w:bottom w:val="none" w:sz="0" w:space="0" w:color="auto"/>
            <w:right w:val="none" w:sz="0" w:space="0" w:color="auto"/>
          </w:divBdr>
        </w:div>
        <w:div w:id="1192694304">
          <w:marLeft w:val="0"/>
          <w:marRight w:val="0"/>
          <w:marTop w:val="0"/>
          <w:marBottom w:val="0"/>
          <w:divBdr>
            <w:top w:val="none" w:sz="0" w:space="0" w:color="auto"/>
            <w:left w:val="none" w:sz="0" w:space="0" w:color="auto"/>
            <w:bottom w:val="none" w:sz="0" w:space="0" w:color="auto"/>
            <w:right w:val="none" w:sz="0" w:space="0" w:color="auto"/>
          </w:divBdr>
        </w:div>
        <w:div w:id="1244950592">
          <w:marLeft w:val="0"/>
          <w:marRight w:val="0"/>
          <w:marTop w:val="0"/>
          <w:marBottom w:val="0"/>
          <w:divBdr>
            <w:top w:val="none" w:sz="0" w:space="0" w:color="auto"/>
            <w:left w:val="none" w:sz="0" w:space="0" w:color="auto"/>
            <w:bottom w:val="none" w:sz="0" w:space="0" w:color="auto"/>
            <w:right w:val="none" w:sz="0" w:space="0" w:color="auto"/>
          </w:divBdr>
        </w:div>
        <w:div w:id="1484857839">
          <w:marLeft w:val="0"/>
          <w:marRight w:val="0"/>
          <w:marTop w:val="0"/>
          <w:marBottom w:val="0"/>
          <w:divBdr>
            <w:top w:val="none" w:sz="0" w:space="0" w:color="auto"/>
            <w:left w:val="none" w:sz="0" w:space="0" w:color="auto"/>
            <w:bottom w:val="none" w:sz="0" w:space="0" w:color="auto"/>
            <w:right w:val="none" w:sz="0" w:space="0" w:color="auto"/>
          </w:divBdr>
        </w:div>
        <w:div w:id="1774589463">
          <w:marLeft w:val="0"/>
          <w:marRight w:val="0"/>
          <w:marTop w:val="0"/>
          <w:marBottom w:val="0"/>
          <w:divBdr>
            <w:top w:val="none" w:sz="0" w:space="0" w:color="auto"/>
            <w:left w:val="none" w:sz="0" w:space="0" w:color="auto"/>
            <w:bottom w:val="none" w:sz="0" w:space="0" w:color="auto"/>
            <w:right w:val="none" w:sz="0" w:space="0" w:color="auto"/>
          </w:divBdr>
        </w:div>
        <w:div w:id="2007511740">
          <w:marLeft w:val="0"/>
          <w:marRight w:val="0"/>
          <w:marTop w:val="0"/>
          <w:marBottom w:val="0"/>
          <w:divBdr>
            <w:top w:val="none" w:sz="0" w:space="0" w:color="auto"/>
            <w:left w:val="none" w:sz="0" w:space="0" w:color="auto"/>
            <w:bottom w:val="none" w:sz="0" w:space="0" w:color="auto"/>
            <w:right w:val="none" w:sz="0" w:space="0" w:color="auto"/>
          </w:divBdr>
        </w:div>
      </w:divsChild>
    </w:div>
    <w:div w:id="1770851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eofmichigan.sharepoint.com/:w:/r/sites/MDE-SPT-MDE-Implementation-Tools/_layouts/15/Doc.aspx?sourcedoc=%7B632B643A-601F-40F4-AA77-B75AE09DA183%7D&amp;file=MDE%20Communication%20Guide.docx&amp;action=default&amp;mobileredirect=tru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tateofmichigan.sharepoint.com/:w:/r/sites/MDE-SPT-MDE-Implementation-Tools/_layouts/15/Doc.aspx?sourcedoc=%7B7167FF8F-4036-454F-89C8-0EE8E7CF6F45%7D&amp;file=Defined%20Effort%20Approach%20Document.docx&amp;action=default&amp;mobileredirect=tru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eofmichigan.sharepoint.com/:w:/r/sites/MDE-SPT-MDE-Implementation-Tools/_layouts/15/Doc.aspx?sourcedoc=%7B7167FF8F-4036-454F-89C8-0EE8E7CF6F45%7D&amp;file=Defined%20Effort%20Approach%20Document.docx&amp;action=default&amp;mobileredirect=tru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PC\Documents\MDE\Strategic%20Planning%20and%20Implementation\Approach%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F38898DB641E498D60FFBA9261669B" ma:contentTypeVersion="3" ma:contentTypeDescription="Create a new document." ma:contentTypeScope="" ma:versionID="92eb1dc1a9b6e2d9fab790d06a0862bd">
  <xsd:schema xmlns:xsd="http://www.w3.org/2001/XMLSchema" xmlns:xs="http://www.w3.org/2001/XMLSchema" xmlns:p="http://schemas.microsoft.com/office/2006/metadata/properties" xmlns:ns2="7ef42e4c-7bac-4122-b5fa-e5a3064b517d" targetNamespace="http://schemas.microsoft.com/office/2006/metadata/properties" ma:root="true" ma:fieldsID="520f4ac424684e9fbc4277154f73950a" ns2:_="">
    <xsd:import namespace="7ef42e4c-7bac-4122-b5fa-e5a3064b51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42e4c-7bac-4122-b5fa-e5a3064b5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3974D-A769-46E6-9BEB-923211352A75}">
  <ds:schemaRefs>
    <ds:schemaRef ds:uri="http://schemas.microsoft.com/office/2006/metadata/properties"/>
    <ds:schemaRef ds:uri="http://schemas.microsoft.com/office/infopath/2007/PartnerControls"/>
    <ds:schemaRef ds:uri="d22ab688-1d74-4c06-baf6-6616568058ac"/>
  </ds:schemaRefs>
</ds:datastoreItem>
</file>

<file path=customXml/itemProps2.xml><?xml version="1.0" encoding="utf-8"?>
<ds:datastoreItem xmlns:ds="http://schemas.openxmlformats.org/officeDocument/2006/customXml" ds:itemID="{9F8FB004-9B63-4DAA-ADC9-559A17F7BAF4}"/>
</file>

<file path=customXml/itemProps3.xml><?xml version="1.0" encoding="utf-8"?>
<ds:datastoreItem xmlns:ds="http://schemas.openxmlformats.org/officeDocument/2006/customXml" ds:itemID="{35DFFD8B-7FB5-4DD8-960B-CDA9728763F0}">
  <ds:schemaRefs>
    <ds:schemaRef ds:uri="http://schemas.openxmlformats.org/officeDocument/2006/bibliography"/>
  </ds:schemaRefs>
</ds:datastoreItem>
</file>

<file path=customXml/itemProps4.xml><?xml version="1.0" encoding="utf-8"?>
<ds:datastoreItem xmlns:ds="http://schemas.openxmlformats.org/officeDocument/2006/customXml" ds:itemID="{618E996F-6001-4CEA-9382-A48D2DA9D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Approach Document Template</Template>
  <TotalTime>1</TotalTime>
  <Pages>2</Pages>
  <Words>482</Words>
  <Characters>2956</Characters>
  <Application>Microsoft Office Word</Application>
  <DocSecurity>0</DocSecurity>
  <Lines>118</Lines>
  <Paragraphs>76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Sean Hennika</dc:creator>
  <cp:keywords/>
  <dc:description/>
  <cp:lastModifiedBy>Dancer, Linda (MDE)</cp:lastModifiedBy>
  <cp:revision>134</cp:revision>
  <cp:lastPrinted>2019-12-17T05:54:00Z</cp:lastPrinted>
  <dcterms:created xsi:type="dcterms:W3CDTF">2021-08-26T06:42:00Z</dcterms:created>
  <dcterms:modified xsi:type="dcterms:W3CDTF">2023-09-14T15:16:00Z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0x01010036F38898DB641E498D60FFBA9261669B</vt:lpwstr>
  </property>
  <property fmtid="{D5CDD505-2E9C-101B-9397-08002B2CF9AE}" pid="3" name="MSIP_Label_3a2fed65-62e7-46ea-af74-187e0c17143a_Enabled">
    <vt:lpwstr>true</vt:lpwstr>
  </property>
  <property fmtid="{D5CDD505-2E9C-101B-9397-08002B2CF9AE}" pid="4" name="MSIP_Label_3a2fed65-62e7-46ea-af74-187e0c17143a_SetDate">
    <vt:lpwstr>2021-06-08T15:51:13Z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4abf6e67-0387-48de-a6c9-f740fe6afd0b</vt:lpwstr>
  </property>
  <property fmtid="{D5CDD505-2E9C-101B-9397-08002B2CF9AE}" pid="9" name="MSIP_Label_3a2fed65-62e7-46ea-af74-187e0c17143a_ContentBits">
    <vt:lpwstr>0</vt:lpwstr>
  </property>
  <property fmtid="{D5CDD505-2E9C-101B-9397-08002B2CF9AE}" pid="10" name="GrammarlyDocumentId">
    <vt:lpwstr>b594085100387a20dfd90680cae7581347b939f0e0b581e71fb136bbede71eed</vt:lpwstr>
  </property>
  <property fmtid="{D5CDD505-2E9C-101B-9397-08002B2CF9AE}" pid="11" name="Order">
    <vt:r8>10100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SharedWithUsers">
    <vt:lpwstr>1442;#Schultz, Deborah (MDE)</vt:lpwstr>
  </property>
</Properties>
</file>