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732EC" w14:textId="77777777" w:rsidR="00DF3E09" w:rsidRPr="00944005" w:rsidRDefault="00DF3E09" w:rsidP="00DF3E09">
      <w:pPr>
        <w:rPr>
          <w:b/>
          <w:color w:val="C00000"/>
          <w:sz w:val="26"/>
          <w:szCs w:val="26"/>
        </w:rPr>
      </w:pPr>
      <w:r w:rsidRPr="00944005">
        <w:rPr>
          <w:b/>
          <w:color w:val="C00000"/>
          <w:sz w:val="26"/>
          <w:szCs w:val="26"/>
        </w:rPr>
        <w:t>Staying Safe/Harm Reduction</w:t>
      </w:r>
    </w:p>
    <w:p w14:paraId="3E697CFF" w14:textId="77777777" w:rsidR="00DF3E09" w:rsidRPr="00944005" w:rsidRDefault="00DF3E09">
      <w:pPr>
        <w:pStyle w:val="ListParagraph"/>
        <w:numPr>
          <w:ilvl w:val="0"/>
          <w:numId w:val="5"/>
        </w:numPr>
        <w:rPr>
          <w:color w:val="C00000"/>
          <w:sz w:val="26"/>
          <w:szCs w:val="26"/>
        </w:rPr>
      </w:pPr>
      <w:r w:rsidRPr="00944005">
        <w:rPr>
          <w:color w:val="C00000"/>
          <w:sz w:val="26"/>
          <w:szCs w:val="26"/>
        </w:rPr>
        <w:t>Do not use alone and take turns using.</w:t>
      </w:r>
    </w:p>
    <w:p w14:paraId="6FED26D0" w14:textId="77777777" w:rsidR="00DF3E09" w:rsidRPr="00944005" w:rsidRDefault="008E7A8A">
      <w:pPr>
        <w:pStyle w:val="ListParagraph"/>
        <w:numPr>
          <w:ilvl w:val="0"/>
          <w:numId w:val="5"/>
        </w:numPr>
        <w:rPr>
          <w:color w:val="C00000"/>
          <w:sz w:val="26"/>
          <w:szCs w:val="26"/>
        </w:rPr>
      </w:pPr>
      <w:r>
        <w:rPr>
          <w:b/>
          <w:noProof/>
          <w:color w:val="0066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A6FAF9" wp14:editId="6AF7019D">
                <wp:simplePos x="0" y="0"/>
                <wp:positionH relativeFrom="column">
                  <wp:posOffset>6629400</wp:posOffset>
                </wp:positionH>
                <wp:positionV relativeFrom="paragraph">
                  <wp:posOffset>610235</wp:posOffset>
                </wp:positionV>
                <wp:extent cx="514350" cy="45719"/>
                <wp:effectExtent l="38100" t="38100" r="19050" b="8826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4350" cy="45719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bg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386CB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" o:spid="_x0000_s1026" type="#_x0000_t32" style="position:absolute;margin-left:522pt;margin-top:48.05pt;width:40.5pt;height:3.6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FSA/QEAAEwEAAAOAAAAZHJzL2Uyb0RvYy54bWysVF1v0zAUfUfiP1h+p2nHykbVdEIdgwcE&#10;FRs/wHWuE0v+0rVp2n/PtZNmbPAyxIsV2/ece86xnfXN0Rp2AIzau5ovZnPOwEnfaNfW/MfD3Ztr&#10;zmISrhHGO6j5CSK/2bx+te7DCi58500DyIjExVUfat6lFFZVFWUHVsSZD+BoU3m0ItEU26pB0RO7&#10;NdXFfP6u6j02Ab2EGGn1dtjkm8KvFMj0TakIiZmak7ZURizjPo/VZi1WLYrQaTnKEP+gwgrtqOlE&#10;dSuSYD9R/0FltUQfvUoz6W3lldISigdys5g/c3PfiQDFC4UTwxRT/H+08uthh0w3dHZLzpywdEb3&#10;CYVuu8Q+IPqebb1zlKNHRiWUVx/iimBbt8NxFsMOs/mjQsuU0eEz0ZU4yCA7lrRPU9pwTEzS4nJx&#10;+XZJZyJp63J5tXifyauBJbMFjOkTeMvyR83jqGqSM3QQhy8xDcAzIIONY332dH21LEKiN7q508bk&#10;zXK7YGuQHQTdi327GFs/qUpCm4+uYekUKJSEWrjWwFhpHGnNSQzey1c6GRh6fwdFmZLHQeOzfkJK&#10;cOnc0ziqzjBF6ibgfFCdn8Gj0KfAsT5Dodz0l4AnROnsXZrAVjuPf+uejmfJaqg/JzD4zhHsfXMq&#10;t6JEQ1e2HOj4vPKb+H1e4I8/gc0vAAAA//8DAFBLAwQUAAYACAAAACEA+WzPquIAAAAMAQAADwAA&#10;AGRycy9kb3ducmV2LnhtbEyPwU7DMBBE70j8g7VI3KidNlQlxKmgApVCBaIgenVjE0fE6xC7bfh7&#10;Nic4zs5o9k0+713DDqYLtUcJyUgAM1h6XWMl4f3t/mIGLESFWjUejYQfE2BenJ7kKtP+iK/msIkV&#10;oxIMmZJgY2wzzkNpjVNh5FuD5H36zqlIsqu47tSRyl3Dx0JMuVM10gerWrOwpvza7J2Eh5flx+Py&#10;26a3d6uV4E/rrV48b6U8P+tvroFF08e/MAz4hA4FMe38HnVgDWmRpjQmSriaJsCGRDK+pMtu8CYT&#10;4EXO/48ofgEAAP//AwBQSwECLQAUAAYACAAAACEAtoM4kv4AAADhAQAAEwAAAAAAAAAAAAAAAAAA&#10;AAAAW0NvbnRlbnRfVHlwZXNdLnhtbFBLAQItABQABgAIAAAAIQA4/SH/1gAAAJQBAAALAAAAAAAA&#10;AAAAAAAAAC8BAABfcmVscy8ucmVsc1BLAQItABQABgAIAAAAIQDxOFSA/QEAAEwEAAAOAAAAAAAA&#10;AAAAAAAAAC4CAABkcnMvZTJvRG9jLnhtbFBLAQItABQABgAIAAAAIQD5bM+q4gAAAAwBAAAPAAAA&#10;AAAAAAAAAAAAAFcEAABkcnMvZG93bnJldi54bWxQSwUGAAAAAAQABADzAAAAZgUAAAAA&#10;" strokecolor="white [3212]" strokeweight="1.25pt">
                <v:stroke endarrow="block" joinstyle="miter"/>
              </v:shape>
            </w:pict>
          </mc:Fallback>
        </mc:AlternateContent>
      </w:r>
      <w:r w:rsidRPr="006E7B20">
        <w:rPr>
          <w:b/>
          <w:noProof/>
          <w:color w:val="006600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105D81A" wp14:editId="78401EDB">
                <wp:simplePos x="0" y="0"/>
                <wp:positionH relativeFrom="margin">
                  <wp:posOffset>7077075</wp:posOffset>
                </wp:positionH>
                <wp:positionV relativeFrom="paragraph">
                  <wp:posOffset>474980</wp:posOffset>
                </wp:positionV>
                <wp:extent cx="1257300" cy="438150"/>
                <wp:effectExtent l="0" t="0" r="0" b="0"/>
                <wp:wrapSquare wrapText="bothSides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C5AE9C" w14:textId="77777777" w:rsidR="006E7B20" w:rsidRPr="00944005" w:rsidRDefault="006E7B20" w:rsidP="006E7B20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 xml:space="preserve">2 lines = </w:t>
                            </w:r>
                            <w:r w:rsidR="008E7A8A">
                              <w:rPr>
                                <w:b/>
                                <w:color w:val="FFFFFF" w:themeColor="background1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 xml:space="preserve">No fentanyl detected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05D81A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557.25pt;margin-top:37.4pt;width:99pt;height:34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2voCQIAAPIDAAAOAAAAZHJzL2Uyb0RvYy54bWysU9tu2zAMfR+wfxD0vthJkzU14hRduw4D&#10;ugvQ7gMYWY6FSaImKbGzry8lp2mwvQ3zgyCa5CHPIbW6Hoxme+mDQlvz6aTkTFqBjbLbmv94un+3&#10;5CxEsA1otLLmBxn49frtm1XvKjnDDnUjPSMQG6re1byL0VVFEUQnDYQJOmnJ2aI3EMn026Lx0BO6&#10;0cWsLN8XPfrGeRQyBPp7Nzr5OuO3rRTxW9sGGZmuOfUW8+nzuUlnsV5BtfXgOiWObcA/dGFAWSp6&#10;grqDCGzn1V9QRgmPAds4EWgKbFslZOZAbKblH2weO3AycyFxgjvJFP4frPi6/+6ZampOg7JgaERP&#10;cojsAw5smdTpXago6NFRWBzoN005Mw3uAcXPwCzedmC38sZ77DsJDXU3TZnFWeqIExLIpv+CDZWB&#10;XcQMNLTeJOlIDEboNKXDaTKpFZFKzhaXFyW5BPnmF8vpIo+ugOol2/kQP0k0LF1q7mnyGR32DyGm&#10;bqB6CUnFLN4rrfP0tWV9za8Ws0VOOPMYFWk5tTKkTpm+cV0SyY+2yckRlB7vVEDbI+tEdKQch81A&#10;gUmKDTYH4u9xXEJ6NHTp0P/mrKcFrHn4tQMvOdOfLWl4NZ3P08ZmY764nJHhzz2bcw9YQVA1j5yN&#10;19uYt3zkekNatyrL8NrJsVdarKzO8RGkzT23c9TrU10/AwAA//8DAFBLAwQUAAYACAAAACEA1t3t&#10;tN8AAAAMAQAADwAAAGRycy9kb3ducmV2LnhtbEyPQU/DMAyF70j7D5GRdmNJtw5GaTohJq4gBpvE&#10;LWu8tlrjVE22ln+Pd4Kbn/30/L18PbpWXLAPjScNyUyBQCq9bajS8PX5ercCEaIha1pPqOEHA6yL&#10;yU1uMusH+sDLNlaCQyhkRkMdY5dJGcoanQkz3yHx7eh7ZyLLvpK2NwOHu1bOlbqXzjTEH2rT4UuN&#10;5Wl7dhp2b8fvfareq41bdoMflST3KLWe3o7PTyAijvHPDFd8RoeCmQ7+TDaIlnWSpEv2anhIucPV&#10;sUjmvDnwlC5WIItc/i9R/AIAAP//AwBQSwECLQAUAAYACAAAACEAtoM4kv4AAADhAQAAEwAAAAAA&#10;AAAAAAAAAAAAAAAAW0NvbnRlbnRfVHlwZXNdLnhtbFBLAQItABQABgAIAAAAIQA4/SH/1gAAAJQB&#10;AAALAAAAAAAAAAAAAAAAAC8BAABfcmVscy8ucmVsc1BLAQItABQABgAIAAAAIQAwE2voCQIAAPID&#10;AAAOAAAAAAAAAAAAAAAAAC4CAABkcnMvZTJvRG9jLnhtbFBLAQItABQABgAIAAAAIQDW3e203wAA&#10;AAwBAAAPAAAAAAAAAAAAAAAAAGMEAABkcnMvZG93bnJldi54bWxQSwUGAAAAAAQABADzAAAAbwUA&#10;AAAA&#10;" filled="f" stroked="f">
                <v:textbox>
                  <w:txbxContent>
                    <w:p w14:paraId="2CC5AE9C" w14:textId="77777777" w:rsidR="006E7B20" w:rsidRPr="00944005" w:rsidRDefault="006E7B20" w:rsidP="006E7B20">
                      <w:pPr>
                        <w:rPr>
                          <w:b/>
                          <w:color w:val="FFFFFF" w:themeColor="background1"/>
                        </w:rPr>
                      </w:pPr>
                      <w:r>
                        <w:rPr>
                          <w:b/>
                          <w:color w:val="FFFFFF" w:themeColor="background1"/>
                        </w:rPr>
                        <w:t xml:space="preserve">2 lines = </w:t>
                      </w:r>
                      <w:r w:rsidR="008E7A8A">
                        <w:rPr>
                          <w:b/>
                          <w:color w:val="FFFFFF" w:themeColor="background1"/>
                        </w:rPr>
                        <w:t xml:space="preserve">  </w:t>
                      </w:r>
                      <w:r>
                        <w:rPr>
                          <w:b/>
                          <w:color w:val="FFFFFF" w:themeColor="background1"/>
                        </w:rPr>
                        <w:t xml:space="preserve">No fentanyl detected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b/>
          <w:noProof/>
          <w:color w:val="0066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ECA75A" wp14:editId="67DD01D5">
                <wp:simplePos x="0" y="0"/>
                <wp:positionH relativeFrom="column">
                  <wp:posOffset>5886449</wp:posOffset>
                </wp:positionH>
                <wp:positionV relativeFrom="paragraph">
                  <wp:posOffset>522604</wp:posOffset>
                </wp:positionV>
                <wp:extent cx="45719" cy="885825"/>
                <wp:effectExtent l="76200" t="38100" r="50165" b="28575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19" cy="88582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bg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9A932F" id="Straight Arrow Connector 16" o:spid="_x0000_s1026" type="#_x0000_t32" style="position:absolute;margin-left:463.5pt;margin-top:41.15pt;width:3.6pt;height:69.75pt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1UsAQIAAFYEAAAOAAAAZHJzL2Uyb0RvYy54bWysVE2P0zAQvSPxHyzfadqK7pZq0xXqsnBA&#10;ULHA3XXGiSV/aWya9t8zdtIsu3ABcbHszLx5b57Hubk9WcOOgFF7V/PFbM4ZOOkb7dqaf/t6/2rN&#10;WUzCNcJ4BzU/Q+S325cvbvqwgaXvvGkAGRVxcdOHmncphU1VRdmBFXHmAzgKKo9WJDpiWzUoeqpu&#10;TbWcz6+q3mMT0EuIkb7eDUG+LfWVApk+KxUhMVNz0pbKimU95LXa3ohNiyJ0Wo4yxD+osEI7Ip1K&#10;3Ykk2A/Uv5WyWqKPXqWZ9LbySmkJpQfqZjF/1s1DJwKUXsicGCab4v8rKz8d98h0Q3d3xZkTlu7o&#10;IaHQbZfYW0Tfs513jnz0yCiF/OpD3BBs5/Y4nmLYY27+pNAyZXT4QOV42X3PuxyjVtmp+H6efIdT&#10;YpI+vl5dL95wJimyXq/Wy1WmqYZ6GRswpvfgLcubmsdR3yRsYBDHjzENwAsgg41jPYlYra9XRUj0&#10;Rjf32pgcLHMGO4PsKGhCDu1ipH6SlYQ271zD0jmQPQm1cK2BMdM40po9GVwou3Q2MHB/AUXuUo+D&#10;xmd8Qkpw6cJpHGVnmCJ1E3A+qM4P4lHoU+CYn6FQZv5vwBOiMHuXJrDVzuOf2NPpIlkN+RcHhr6z&#10;BQffnMt8FGtoeMuFjg8tv45fzwX++DvY/gQAAP//AwBQSwMEFAAGAAgAAAAhAGgODPfhAAAACgEA&#10;AA8AAABkcnMvZG93bnJldi54bWxMjzFPwzAUhHck/oP1kFgQdeoimqZ5qQpSEAsDKaKrGz/iiNgO&#10;sZuEf4+ZYDzd6e67fDebjo00+NZZhOUiAUa2dqq1DcLbobxNgfkgrZKds4TwTR52xeVFLjPlJvtK&#10;YxUaFkuszySCDqHPOPe1JiP9wvVko/fhBiNDlEPD1SCnWG46LpLknhvZ2rigZU+PmurP6mwQSIr1&#10;dHy++XooX8ZSj9X70/5gEK+v5v0WWKA5/IXhFz+iQxGZTu5slWcdwkas45eAkIoVsBjYrO4EsBOC&#10;EMsUeJHz/xeKHwAAAP//AwBQSwECLQAUAAYACAAAACEAtoM4kv4AAADhAQAAEwAAAAAAAAAAAAAA&#10;AAAAAAAAW0NvbnRlbnRfVHlwZXNdLnhtbFBLAQItABQABgAIAAAAIQA4/SH/1gAAAJQBAAALAAAA&#10;AAAAAAAAAAAAAC8BAABfcmVscy8ucmVsc1BLAQItABQABgAIAAAAIQAim1UsAQIAAFYEAAAOAAAA&#10;AAAAAAAAAAAAAC4CAABkcnMvZTJvRG9jLnhtbFBLAQItABQABgAIAAAAIQBoDgz34QAAAAoBAAAP&#10;AAAAAAAAAAAAAAAAAFsEAABkcnMvZG93bnJldi54bWxQSwUGAAAAAAQABADzAAAAaQUAAAAA&#10;" strokecolor="white [3212]" strokeweight="1.25pt">
                <v:stroke endarrow="block" joinstyle="miter"/>
              </v:shape>
            </w:pict>
          </mc:Fallback>
        </mc:AlternateContent>
      </w:r>
      <w:r w:rsidRPr="006E7B20">
        <w:rPr>
          <w:b/>
          <w:noProof/>
          <w:color w:val="006600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49C35ED" wp14:editId="17CD8E01">
                <wp:simplePos x="0" y="0"/>
                <wp:positionH relativeFrom="column">
                  <wp:posOffset>4590415</wp:posOffset>
                </wp:positionH>
                <wp:positionV relativeFrom="paragraph">
                  <wp:posOffset>473710</wp:posOffset>
                </wp:positionV>
                <wp:extent cx="971550" cy="257175"/>
                <wp:effectExtent l="0" t="190500" r="0" b="200025"/>
                <wp:wrapSquare wrapText="bothSides"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39145">
                          <a:off x="0" y="0"/>
                          <a:ext cx="97155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EC5EC" w14:textId="77777777" w:rsidR="006E7B20" w:rsidRPr="00944005" w:rsidRDefault="006E7B20" w:rsidP="006E7B20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Sterile water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9C35ED" id="Text Box 9" o:spid="_x0000_s1027" type="#_x0000_t202" style="position:absolute;left:0;text-align:left;margin-left:361.45pt;margin-top:37.3pt;width:76.5pt;height:20.25pt;rotation:2118063fd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JviEwIAAAYEAAAOAAAAZHJzL2Uyb0RvYy54bWysU9uO2yAQfa/Uf0C8N740bjZWnNV2t1tV&#10;2l6k3X4AwThGBYYCiZ1+fQccJVb7VtUPyDDDmXPODJvbUStyFM5LMA0tFjklwnBopdk39PvL45sb&#10;SnxgpmUKjGjoSXh6u339ajPYWpTQg2qFIwhifD3YhvYh2DrLPO+FZn4BVhgMduA0C7h1+6x1bEB0&#10;rbIyz99lA7jWOuDCezx9mIJ0m/C7TvDwteu8CEQ1FLmFtLq07uKabTes3jtme8nPNNg/sNBMGix6&#10;gXpggZGDk39BackdeOjCgoPOoOskF0kDqinyP9Q898yKpAXN8fZik/9/sPzL8Zsjsm3omhLDNLbo&#10;RYyBvIeRrKM7g/U1Jj1bTAsjHmOXk1Jvn4D/8MTAfc/MXtw5B0MvWIvsingzm12dcHwE2Q2focUy&#10;7BAgAY2d08QBtqZYv10XyyqdojUEa2HPTpc+RWIcD9eroqowwjFUVqtiVaV6rI5QsQvW+fBRgCbx&#10;p6EOxyCBsuOTD5HaNSWmG3iUSqVRUIYMWKAqJxaziJYBJ1VJ3dCbPH7T7ETFH0ybLgcm1fSPBZQ5&#10;WxBVT/rDuBuT18mfaM8O2hN6ktSjIHxISLcH94uSAYeyof7ngTlBifpk0Fd0ZxmnOG2W1arEjZtH&#10;dvMIMxyhGhoomX7vQ5r8SfId+t/J5MaVyZkyDlsy6fww4jTP9ynr+ny3vwEAAP//AwBQSwMEFAAG&#10;AAgAAAAhACA2AtHdAAAACgEAAA8AAABkcnMvZG93bnJldi54bWxMj01Pg0AQhu8m/ofNmHizC6Qt&#10;lLI0avTkSVo9b9kpENlZwm4p/feOJ3ubjyfvPFPsZtuLCUffOVIQLyIQSLUzHTUKDvv3pwyED5qM&#10;7h2hgit62JX3d4XOjbvQJ05VaASHkM+1gjaEIZfS1y1a7RduQOLdyY1WB27HRppRXzjc9jKJorW0&#10;uiO+0OoBX1usf6qzVfCd7Q8vpn/bfKFNm2uyrD4mXyn1+DA/b0EEnMM/DH/6rA4lOx3dmYwXvYI0&#10;STaMcrFcg2AgS1c8ODIZr2KQZSFvXyh/AQAA//8DAFBLAQItABQABgAIAAAAIQC2gziS/gAAAOEB&#10;AAATAAAAAAAAAAAAAAAAAAAAAABbQ29udGVudF9UeXBlc10ueG1sUEsBAi0AFAAGAAgAAAAhADj9&#10;If/WAAAAlAEAAAsAAAAAAAAAAAAAAAAALwEAAF9yZWxzLy5yZWxzUEsBAi0AFAAGAAgAAAAhAEdA&#10;m+ITAgAABgQAAA4AAAAAAAAAAAAAAAAALgIAAGRycy9lMm9Eb2MueG1sUEsBAi0AFAAGAAgAAAAh&#10;ACA2AtHdAAAACgEAAA8AAAAAAAAAAAAAAAAAbQQAAGRycy9kb3ducmV2LnhtbFBLBQYAAAAABAAE&#10;APMAAAB3BQAAAAA=&#10;" filled="f" stroked="f">
                <v:textbox>
                  <w:txbxContent>
                    <w:p w14:paraId="3F8EC5EC" w14:textId="77777777" w:rsidR="006E7B20" w:rsidRPr="00944005" w:rsidRDefault="006E7B20" w:rsidP="006E7B20">
                      <w:pPr>
                        <w:rPr>
                          <w:b/>
                          <w:color w:val="FFFFFF" w:themeColor="background1"/>
                        </w:rPr>
                      </w:pPr>
                      <w:r>
                        <w:rPr>
                          <w:b/>
                          <w:color w:val="FFFFFF" w:themeColor="background1"/>
                        </w:rPr>
                        <w:t>Sterile water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F3E09" w:rsidRPr="00944005">
        <w:rPr>
          <w:color w:val="C00000"/>
          <w:sz w:val="26"/>
          <w:szCs w:val="26"/>
        </w:rPr>
        <w:t>Start low, shoot slow: Inject small amount first</w:t>
      </w:r>
      <w:r w:rsidR="00944005">
        <w:rPr>
          <w:color w:val="C00000"/>
          <w:sz w:val="26"/>
          <w:szCs w:val="26"/>
        </w:rPr>
        <w:t xml:space="preserve"> or split the shot</w:t>
      </w:r>
      <w:r w:rsidR="00DF3E09" w:rsidRPr="00944005">
        <w:rPr>
          <w:color w:val="C00000"/>
          <w:sz w:val="26"/>
          <w:szCs w:val="26"/>
        </w:rPr>
        <w:t>. Wait 15 seconds to see how you feel before taking the rest of the shot.</w:t>
      </w:r>
    </w:p>
    <w:p w14:paraId="77F6F424" w14:textId="77777777" w:rsidR="00DF3E09" w:rsidRPr="00944005" w:rsidRDefault="00DF3E09" w:rsidP="00DF3E09">
      <w:pPr>
        <w:pStyle w:val="ListParagraph"/>
        <w:numPr>
          <w:ilvl w:val="0"/>
          <w:numId w:val="5"/>
        </w:numPr>
        <w:rPr>
          <w:color w:val="C00000"/>
          <w:sz w:val="26"/>
          <w:szCs w:val="26"/>
        </w:rPr>
      </w:pPr>
      <w:r w:rsidRPr="00944005">
        <w:rPr>
          <w:color w:val="C00000"/>
          <w:sz w:val="26"/>
          <w:szCs w:val="26"/>
        </w:rPr>
        <w:t xml:space="preserve">Have naloxone with you and know how to use it in case someone overdoses. </w:t>
      </w:r>
    </w:p>
    <w:p w14:paraId="58010F93" w14:textId="77777777" w:rsidR="00DF3E09" w:rsidRPr="00944005" w:rsidRDefault="008E7A8A" w:rsidP="00DF3E09">
      <w:pPr>
        <w:pStyle w:val="ListParagraph"/>
        <w:numPr>
          <w:ilvl w:val="0"/>
          <w:numId w:val="5"/>
        </w:numPr>
        <w:rPr>
          <w:color w:val="C00000"/>
          <w:sz w:val="26"/>
          <w:szCs w:val="26"/>
        </w:rPr>
      </w:pPr>
      <w:r w:rsidRPr="006E7B20">
        <w:rPr>
          <w:b/>
          <w:noProof/>
          <w:color w:val="00660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3CD8C16" wp14:editId="3F840C06">
                <wp:simplePos x="0" y="0"/>
                <wp:positionH relativeFrom="margin">
                  <wp:posOffset>5381625</wp:posOffset>
                </wp:positionH>
                <wp:positionV relativeFrom="paragraph">
                  <wp:posOffset>238760</wp:posOffset>
                </wp:positionV>
                <wp:extent cx="1885950" cy="257175"/>
                <wp:effectExtent l="0" t="0" r="0" b="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12CFD1" w14:textId="77777777" w:rsidR="006E7B20" w:rsidRPr="00944005" w:rsidRDefault="006E7B20" w:rsidP="006E7B20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Do not wet above this line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CD8C16" id="Text Box 4" o:spid="_x0000_s1028" type="#_x0000_t202" style="position:absolute;left:0;text-align:left;margin-left:423.75pt;margin-top:18.8pt;width:148.5pt;height:20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41DDQIAAPkDAAAOAAAAZHJzL2Uyb0RvYy54bWysU9tu2zAMfR+wfxD0vjgx4iUxohRduw4D&#10;ugvQ7gMUWY6FSaImKbGzrx8lJ1nQvg3zgyCa5CHPIbW+GYwmB+mDAsvobDKlRFoBjbI7Rn88P7xb&#10;UhIitw3XYCWjRxnozebtm3XvallCB7qRniCIDXXvGO1idHVRBNFJw8MEnLTobMEbHtH0u6LxvEd0&#10;o4tyOn1f9OAb50HIEPDv/eikm4zftlLEb20bZCSaUewt5tPnc5vOYrPm9c5z1ylxaoP/QxeGK4tF&#10;L1D3PHKy9+oVlFHCQ4A2TgSYAtpWCZk5IJvZ9AWbp447mbmgOMFdZAr/D1Z8PXz3RDWMzimx3OCI&#10;nuUQyQcYyDyp07tQY9CTw7A44G+ccmYa3COIn4FYuOu43clb76HvJG+wu1nKLK5SR5yQQLb9F2iw&#10;DN9HyEBD602SDsUgiI5TOl4mk1oRqeRyWa0qdAn0ldVitqhyCV6fs50P8ZMEQ9KFUY+Tz+j88Bhi&#10;6obX55BUzMKD0jpPX1vSM7qqyionXHmMiricWhlGl9P0jeuSSH60TU6OXOnxjgW0PbFOREfKcdgO&#10;Wd7yLOYWmiPK4GHcRXw7eOnA/6akxz1kNPzacy8p0Z8tSrmazedpcbMxrxYlGv7as732cCsQitFI&#10;yXi9i3nZR8q3KHmrshppNmMnp5Zxv7JIp7eQFvjazlF/X+zmDwAAAP//AwBQSwMEFAAGAAgAAAAh&#10;ABY/LW/eAAAACgEAAA8AAABkcnMvZG93bnJldi54bWxMj8FOwzAMhu9IvENkJG4sKXRrKXUnBOIK&#10;YrBJ3LLGaysap2qytbw92QmOtj/9/v5yPdtenGj0nWOEZKFAENfOdNwgfH683OQgfNBsdO+YEH7I&#10;w7q6vCh1YdzE73TahEbEEPaFRmhDGAopfd2S1X7hBuJ4O7jR6hDHsZFm1FMMt728VWolre44fmj1&#10;QE8t1d+bo0XYvh6+dql6a57tcpjcrCTbe4l4fTU/PoAINIc/GM76UR2q6LR3RzZe9Ah5mi0jinCX&#10;rUCcgSRN42aPkOUJyKqU/ytUvwAAAP//AwBQSwECLQAUAAYACAAAACEAtoM4kv4AAADhAQAAEwAA&#10;AAAAAAAAAAAAAAAAAAAAW0NvbnRlbnRfVHlwZXNdLnhtbFBLAQItABQABgAIAAAAIQA4/SH/1gAA&#10;AJQBAAALAAAAAAAAAAAAAAAAAC8BAABfcmVscy8ucmVsc1BLAQItABQABgAIAAAAIQBnb41DDQIA&#10;APkDAAAOAAAAAAAAAAAAAAAAAC4CAABkcnMvZTJvRG9jLnhtbFBLAQItABQABgAIAAAAIQAWPy1v&#10;3gAAAAoBAAAPAAAAAAAAAAAAAAAAAGcEAABkcnMvZG93bnJldi54bWxQSwUGAAAAAAQABADzAAAA&#10;cgUAAAAA&#10;" filled="f" stroked="f">
                <v:textbox>
                  <w:txbxContent>
                    <w:p w14:paraId="6C12CFD1" w14:textId="77777777" w:rsidR="006E7B20" w:rsidRPr="00944005" w:rsidRDefault="006E7B20" w:rsidP="006E7B20">
                      <w:pPr>
                        <w:rPr>
                          <w:b/>
                          <w:color w:val="FFFFFF" w:themeColor="background1"/>
                        </w:rPr>
                      </w:pPr>
                      <w:r>
                        <w:rPr>
                          <w:b/>
                          <w:color w:val="FFFFFF" w:themeColor="background1"/>
                        </w:rPr>
                        <w:t>Do not wet above this line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F3E09" w:rsidRPr="00944005">
        <w:rPr>
          <w:color w:val="C00000"/>
          <w:sz w:val="26"/>
          <w:szCs w:val="26"/>
        </w:rPr>
        <w:t>Call 9-1-1 if you suspect an overdose.</w:t>
      </w:r>
    </w:p>
    <w:p w14:paraId="3BBF560A" w14:textId="77777777" w:rsidR="00DF3E09" w:rsidRPr="00944005" w:rsidRDefault="00944005" w:rsidP="00944005">
      <w:pPr>
        <w:pStyle w:val="ListParagraph"/>
        <w:numPr>
          <w:ilvl w:val="0"/>
          <w:numId w:val="6"/>
        </w:numPr>
        <w:rPr>
          <w:sz w:val="26"/>
          <w:szCs w:val="26"/>
        </w:rPr>
      </w:pPr>
      <w:r>
        <w:rPr>
          <w:color w:val="C00000"/>
          <w:sz w:val="26"/>
          <w:szCs w:val="26"/>
        </w:rPr>
        <w:t>Ask us about drug treatment opportunities.</w:t>
      </w:r>
    </w:p>
    <w:p w14:paraId="36549D18" w14:textId="77777777" w:rsidR="00DF3E09" w:rsidRDefault="00DF3E09">
      <w:pPr>
        <w:rPr>
          <w:b/>
        </w:rPr>
      </w:pPr>
    </w:p>
    <w:p w14:paraId="671B64ED" w14:textId="77777777" w:rsidR="00944005" w:rsidRDefault="00944005">
      <w:pPr>
        <w:rPr>
          <w:b/>
          <w:color w:val="D67F00"/>
        </w:rPr>
      </w:pPr>
    </w:p>
    <w:p w14:paraId="20FBD5AE" w14:textId="77777777" w:rsidR="005B1CD5" w:rsidRPr="00DB3B67" w:rsidRDefault="00DB3B67">
      <w:pPr>
        <w:rPr>
          <w:b/>
          <w:color w:val="7030A0"/>
        </w:rPr>
      </w:pPr>
      <w:r w:rsidRPr="00DB3B67">
        <w:rPr>
          <w:b/>
          <w:color w:val="7030A0"/>
        </w:rPr>
        <w:t>Warning</w:t>
      </w:r>
      <w:r w:rsidR="00D30FB2" w:rsidRPr="00DB3B67">
        <w:rPr>
          <w:b/>
          <w:color w:val="7030A0"/>
        </w:rPr>
        <w:t>:</w:t>
      </w:r>
    </w:p>
    <w:p w14:paraId="7841382B" w14:textId="77777777" w:rsidR="00D30FB2" w:rsidRPr="00DB3B67" w:rsidRDefault="00D30FB2" w:rsidP="00D30FB2">
      <w:pPr>
        <w:pStyle w:val="ListParagraph"/>
        <w:numPr>
          <w:ilvl w:val="0"/>
          <w:numId w:val="1"/>
        </w:numPr>
        <w:rPr>
          <w:color w:val="7030A0"/>
        </w:rPr>
      </w:pPr>
      <w:r w:rsidRPr="00DB3B67">
        <w:rPr>
          <w:b/>
          <w:color w:val="7030A0"/>
          <w:u w:val="single"/>
        </w:rPr>
        <w:t>Use of</w:t>
      </w:r>
      <w:r w:rsidR="006E61C1" w:rsidRPr="00DB3B67">
        <w:rPr>
          <w:b/>
          <w:color w:val="7030A0"/>
          <w:u w:val="single"/>
        </w:rPr>
        <w:t xml:space="preserve"> testing</w:t>
      </w:r>
      <w:r w:rsidRPr="00DB3B67">
        <w:rPr>
          <w:b/>
          <w:color w:val="7030A0"/>
          <w:u w:val="single"/>
        </w:rPr>
        <w:t xml:space="preserve"> strips is at your own risk</w:t>
      </w:r>
      <w:r w:rsidRPr="00DB3B67">
        <w:rPr>
          <w:color w:val="7030A0"/>
        </w:rPr>
        <w:t>.</w:t>
      </w:r>
    </w:p>
    <w:p w14:paraId="7914C028" w14:textId="77777777" w:rsidR="00D30FB2" w:rsidRPr="00DB3B67" w:rsidRDefault="006E61C1" w:rsidP="00D30FB2">
      <w:pPr>
        <w:pStyle w:val="ListParagraph"/>
        <w:numPr>
          <w:ilvl w:val="0"/>
          <w:numId w:val="1"/>
        </w:numPr>
        <w:rPr>
          <w:color w:val="7030A0"/>
          <w:sz w:val="20"/>
          <w:szCs w:val="20"/>
        </w:rPr>
      </w:pPr>
      <w:r w:rsidRPr="00DB3B67">
        <w:rPr>
          <w:color w:val="7030A0"/>
          <w:sz w:val="20"/>
          <w:szCs w:val="20"/>
        </w:rPr>
        <w:t>People who use</w:t>
      </w:r>
      <w:r w:rsidR="00D30FB2" w:rsidRPr="00DB3B67">
        <w:rPr>
          <w:color w:val="7030A0"/>
          <w:sz w:val="20"/>
          <w:szCs w:val="20"/>
        </w:rPr>
        <w:t xml:space="preserve"> test</w:t>
      </w:r>
      <w:r w:rsidRPr="00DB3B67">
        <w:rPr>
          <w:color w:val="7030A0"/>
          <w:sz w:val="20"/>
          <w:szCs w:val="20"/>
        </w:rPr>
        <w:t>ing</w:t>
      </w:r>
      <w:r w:rsidR="00D30FB2" w:rsidRPr="00DB3B67">
        <w:rPr>
          <w:color w:val="7030A0"/>
          <w:sz w:val="20"/>
          <w:szCs w:val="20"/>
        </w:rPr>
        <w:t xml:space="preserve"> strips accept all responsibility for any injury or death that could occur after taking drugs, whether they have been tested, or not tested, for fentanyl.</w:t>
      </w:r>
    </w:p>
    <w:p w14:paraId="2C1CA629" w14:textId="77777777" w:rsidR="00D30FB2" w:rsidRPr="00DB3B67" w:rsidRDefault="00F921B5" w:rsidP="00D30FB2">
      <w:pPr>
        <w:pStyle w:val="ListParagraph"/>
        <w:numPr>
          <w:ilvl w:val="0"/>
          <w:numId w:val="1"/>
        </w:numPr>
        <w:rPr>
          <w:color w:val="7030A0"/>
          <w:sz w:val="20"/>
          <w:szCs w:val="20"/>
        </w:rPr>
      </w:pPr>
      <w:r>
        <w:rPr>
          <w:color w:val="7030A0"/>
          <w:sz w:val="20"/>
          <w:szCs w:val="20"/>
        </w:rPr>
        <w:t>We make</w:t>
      </w:r>
      <w:r w:rsidR="00ED23C0" w:rsidRPr="00DB3B67">
        <w:rPr>
          <w:color w:val="7030A0"/>
          <w:sz w:val="20"/>
          <w:szCs w:val="20"/>
        </w:rPr>
        <w:t xml:space="preserve"> </w:t>
      </w:r>
      <w:r w:rsidR="004A204F" w:rsidRPr="00DB3B67">
        <w:rPr>
          <w:color w:val="7030A0"/>
          <w:sz w:val="20"/>
          <w:szCs w:val="20"/>
        </w:rPr>
        <w:t>n</w:t>
      </w:r>
      <w:r w:rsidR="00D30FB2" w:rsidRPr="00DB3B67">
        <w:rPr>
          <w:color w:val="7030A0"/>
          <w:sz w:val="20"/>
          <w:szCs w:val="20"/>
        </w:rPr>
        <w:t xml:space="preserve">o claim </w:t>
      </w:r>
      <w:r w:rsidR="004A204F" w:rsidRPr="00DB3B67">
        <w:rPr>
          <w:color w:val="7030A0"/>
          <w:sz w:val="20"/>
          <w:szCs w:val="20"/>
        </w:rPr>
        <w:t>as to</w:t>
      </w:r>
      <w:r w:rsidR="00D30FB2" w:rsidRPr="00DB3B67">
        <w:rPr>
          <w:color w:val="7030A0"/>
          <w:sz w:val="20"/>
          <w:szCs w:val="20"/>
        </w:rPr>
        <w:t xml:space="preserve"> the accuracy an</w:t>
      </w:r>
      <w:r w:rsidR="006E61C1" w:rsidRPr="00DB3B67">
        <w:rPr>
          <w:color w:val="7030A0"/>
          <w:sz w:val="20"/>
          <w:szCs w:val="20"/>
        </w:rPr>
        <w:t xml:space="preserve">d reliability of these </w:t>
      </w:r>
      <w:r w:rsidR="00D30FB2" w:rsidRPr="00DB3B67">
        <w:rPr>
          <w:color w:val="7030A0"/>
          <w:sz w:val="20"/>
          <w:szCs w:val="20"/>
        </w:rPr>
        <w:t>test</w:t>
      </w:r>
      <w:r w:rsidR="006E61C1" w:rsidRPr="00DB3B67">
        <w:rPr>
          <w:color w:val="7030A0"/>
          <w:sz w:val="20"/>
          <w:szCs w:val="20"/>
        </w:rPr>
        <w:t>ing</w:t>
      </w:r>
      <w:r w:rsidR="00D30FB2" w:rsidRPr="00DB3B67">
        <w:rPr>
          <w:color w:val="7030A0"/>
          <w:sz w:val="20"/>
          <w:szCs w:val="20"/>
        </w:rPr>
        <w:t xml:space="preserve"> strips.</w:t>
      </w:r>
    </w:p>
    <w:p w14:paraId="621F2E76" w14:textId="77777777" w:rsidR="005D7587" w:rsidRPr="00DB3B67" w:rsidRDefault="005D7587" w:rsidP="00D30FB2">
      <w:pPr>
        <w:pStyle w:val="ListParagraph"/>
        <w:numPr>
          <w:ilvl w:val="0"/>
          <w:numId w:val="1"/>
        </w:numPr>
        <w:rPr>
          <w:color w:val="7030A0"/>
          <w:sz w:val="20"/>
          <w:szCs w:val="20"/>
        </w:rPr>
      </w:pPr>
      <w:r w:rsidRPr="00DB3B67">
        <w:rPr>
          <w:color w:val="7030A0"/>
          <w:sz w:val="20"/>
          <w:szCs w:val="20"/>
        </w:rPr>
        <w:t>All opioids should be treated as dangerous and potentially contaminated with fentanyl regardless of strip</w:t>
      </w:r>
      <w:r w:rsidR="00782FC7" w:rsidRPr="00DB3B67">
        <w:rPr>
          <w:color w:val="7030A0"/>
          <w:sz w:val="20"/>
          <w:szCs w:val="20"/>
        </w:rPr>
        <w:t>s</w:t>
      </w:r>
      <w:r w:rsidRPr="00DB3B67">
        <w:rPr>
          <w:color w:val="7030A0"/>
          <w:sz w:val="20"/>
          <w:szCs w:val="20"/>
        </w:rPr>
        <w:t xml:space="preserve"> usage and test results.</w:t>
      </w:r>
    </w:p>
    <w:p w14:paraId="61464E37" w14:textId="77777777" w:rsidR="00D30FB2" w:rsidRPr="00DB3B67" w:rsidRDefault="006E61C1" w:rsidP="00D30FB2">
      <w:pPr>
        <w:pStyle w:val="ListParagraph"/>
        <w:numPr>
          <w:ilvl w:val="0"/>
          <w:numId w:val="2"/>
        </w:numPr>
        <w:rPr>
          <w:color w:val="7030A0"/>
          <w:sz w:val="20"/>
          <w:szCs w:val="20"/>
        </w:rPr>
      </w:pPr>
      <w:r w:rsidRPr="00DB3B67">
        <w:rPr>
          <w:color w:val="7030A0"/>
          <w:sz w:val="20"/>
          <w:szCs w:val="20"/>
        </w:rPr>
        <w:t>Testing</w:t>
      </w:r>
      <w:r w:rsidR="00EC4B4C" w:rsidRPr="00DB3B67">
        <w:rPr>
          <w:color w:val="7030A0"/>
          <w:sz w:val="20"/>
          <w:szCs w:val="20"/>
        </w:rPr>
        <w:t xml:space="preserve"> strips are not guaranteed to detect all forms of fentanyl. </w:t>
      </w:r>
    </w:p>
    <w:p w14:paraId="61337CA7" w14:textId="77777777" w:rsidR="006E61C1" w:rsidRPr="00DB3B67" w:rsidRDefault="00EC4B4C" w:rsidP="00D30FB2">
      <w:pPr>
        <w:pStyle w:val="ListParagraph"/>
        <w:numPr>
          <w:ilvl w:val="0"/>
          <w:numId w:val="2"/>
        </w:numPr>
        <w:rPr>
          <w:color w:val="7030A0"/>
          <w:sz w:val="20"/>
          <w:szCs w:val="20"/>
        </w:rPr>
      </w:pPr>
      <w:r w:rsidRPr="00DB3B67">
        <w:rPr>
          <w:color w:val="7030A0"/>
          <w:sz w:val="20"/>
          <w:szCs w:val="20"/>
        </w:rPr>
        <w:t xml:space="preserve">You could overdose even if the </w:t>
      </w:r>
      <w:r w:rsidR="006E61C1" w:rsidRPr="00DB3B67">
        <w:rPr>
          <w:color w:val="7030A0"/>
          <w:sz w:val="20"/>
          <w:szCs w:val="20"/>
        </w:rPr>
        <w:t xml:space="preserve">testing </w:t>
      </w:r>
      <w:r w:rsidRPr="00DB3B67">
        <w:rPr>
          <w:color w:val="7030A0"/>
          <w:sz w:val="20"/>
          <w:szCs w:val="20"/>
        </w:rPr>
        <w:t xml:space="preserve">strip says there is no fentanyl in your heroin, cocaine, or other street drugs. </w:t>
      </w:r>
    </w:p>
    <w:p w14:paraId="0F42095C" w14:textId="77777777" w:rsidR="006E61C1" w:rsidRPr="00DB3B67" w:rsidRDefault="006E61C1" w:rsidP="006E61C1">
      <w:pPr>
        <w:pStyle w:val="ListParagraph"/>
        <w:numPr>
          <w:ilvl w:val="0"/>
          <w:numId w:val="2"/>
        </w:numPr>
        <w:rPr>
          <w:color w:val="7030A0"/>
          <w:sz w:val="20"/>
          <w:szCs w:val="20"/>
        </w:rPr>
      </w:pPr>
      <w:r w:rsidRPr="00DB3B67">
        <w:rPr>
          <w:color w:val="7030A0"/>
          <w:sz w:val="20"/>
          <w:szCs w:val="20"/>
        </w:rPr>
        <w:t>While it is advisable to test street drugs for fentanyl, there are no well</w:t>
      </w:r>
      <w:r w:rsidR="004A204F" w:rsidRPr="00DB3B67">
        <w:rPr>
          <w:color w:val="7030A0"/>
          <w:sz w:val="20"/>
          <w:szCs w:val="20"/>
        </w:rPr>
        <w:t>-</w:t>
      </w:r>
      <w:r w:rsidRPr="00DB3B67">
        <w:rPr>
          <w:color w:val="7030A0"/>
          <w:sz w:val="20"/>
          <w:szCs w:val="20"/>
        </w:rPr>
        <w:t>researched, established recommendations on how to test drugs with the testing strips.</w:t>
      </w:r>
    </w:p>
    <w:p w14:paraId="736DB71B" w14:textId="77777777" w:rsidR="00985E80" w:rsidRPr="00DB3B67" w:rsidRDefault="00983CBC" w:rsidP="006E61C1">
      <w:pPr>
        <w:pStyle w:val="ListParagraph"/>
        <w:numPr>
          <w:ilvl w:val="0"/>
          <w:numId w:val="2"/>
        </w:numPr>
        <w:rPr>
          <w:color w:val="7030A0"/>
          <w:sz w:val="20"/>
          <w:szCs w:val="20"/>
        </w:rPr>
      </w:pPr>
      <w:r w:rsidRPr="00DB3B67">
        <w:rPr>
          <w:color w:val="7030A0"/>
          <w:sz w:val="20"/>
          <w:szCs w:val="20"/>
        </w:rPr>
        <w:t>Testing strips can produce false negative results.</w:t>
      </w:r>
    </w:p>
    <w:p w14:paraId="531678D9" w14:textId="77777777" w:rsidR="00983CBC" w:rsidRPr="00DB3B67" w:rsidRDefault="00983CBC" w:rsidP="006E61C1">
      <w:pPr>
        <w:pStyle w:val="ListParagraph"/>
        <w:numPr>
          <w:ilvl w:val="0"/>
          <w:numId w:val="2"/>
        </w:numPr>
        <w:rPr>
          <w:color w:val="7030A0"/>
          <w:sz w:val="20"/>
          <w:szCs w:val="20"/>
        </w:rPr>
      </w:pPr>
      <w:r w:rsidRPr="00DB3B67">
        <w:rPr>
          <w:color w:val="7030A0"/>
          <w:sz w:val="20"/>
          <w:szCs w:val="20"/>
        </w:rPr>
        <w:t>Only six forms of fentanyl can be detected by using testing strips and other toxic contaminants will go undetected.</w:t>
      </w:r>
    </w:p>
    <w:p w14:paraId="147857A3" w14:textId="46945F50" w:rsidR="006E7B20" w:rsidRPr="005530BF" w:rsidRDefault="00983CBC" w:rsidP="00944005">
      <w:pPr>
        <w:pStyle w:val="ListParagraph"/>
        <w:numPr>
          <w:ilvl w:val="0"/>
          <w:numId w:val="2"/>
        </w:numPr>
        <w:rPr>
          <w:i/>
          <w:color w:val="008000"/>
          <w:sz w:val="20"/>
          <w:szCs w:val="20"/>
        </w:rPr>
      </w:pPr>
      <w:r w:rsidRPr="005530BF">
        <w:rPr>
          <w:color w:val="7030A0"/>
          <w:sz w:val="20"/>
          <w:szCs w:val="20"/>
        </w:rPr>
        <w:t>If fentanyl is identified by the testing strips, the actual amount of the drug cannot be identified.</w:t>
      </w:r>
      <w:r w:rsidR="008E7A8A">
        <w:rPr>
          <w:i/>
          <w:noProof/>
          <w:color w:val="008000"/>
          <w:sz w:val="20"/>
          <w:szCs w:val="20"/>
        </w:rPr>
        <w:drawing>
          <wp:anchor distT="0" distB="0" distL="114300" distR="114300" simplePos="0" relativeHeight="251658239" behindDoc="0" locked="0" layoutInCell="1" allowOverlap="1" wp14:anchorId="47CE0876" wp14:editId="46277F3E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3886200" cy="2186305"/>
            <wp:effectExtent l="0" t="0" r="0" b="4445"/>
            <wp:wrapThrough wrapText="bothSides">
              <wp:wrapPolygon edited="0">
                <wp:start x="0" y="0"/>
                <wp:lineTo x="0" y="21456"/>
                <wp:lineTo x="21494" y="21456"/>
                <wp:lineTo x="21494" y="0"/>
                <wp:lineTo x="0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Fentanyl test strip - darker lines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2186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C6D41D" w14:textId="77777777" w:rsidR="006E7B20" w:rsidRPr="00944005" w:rsidRDefault="006E7B20" w:rsidP="006E61C1">
      <w:pPr>
        <w:rPr>
          <w:b/>
          <w:color w:val="006600"/>
          <w:sz w:val="6"/>
          <w:szCs w:val="6"/>
        </w:rPr>
      </w:pPr>
    </w:p>
    <w:p w14:paraId="51C45CD0" w14:textId="77777777" w:rsidR="006E61C1" w:rsidRPr="00944005" w:rsidRDefault="006E61C1" w:rsidP="006E61C1">
      <w:pPr>
        <w:rPr>
          <w:b/>
          <w:color w:val="006600"/>
        </w:rPr>
      </w:pPr>
      <w:r w:rsidRPr="00944005">
        <w:rPr>
          <w:b/>
          <w:color w:val="006600"/>
        </w:rPr>
        <w:t>How to use Fentanyl Testing Strips:</w:t>
      </w:r>
    </w:p>
    <w:p w14:paraId="75297033" w14:textId="77777777" w:rsidR="006E61C1" w:rsidRPr="00944005" w:rsidRDefault="00985E80" w:rsidP="006E61C1">
      <w:pPr>
        <w:pStyle w:val="ListParagraph"/>
        <w:numPr>
          <w:ilvl w:val="0"/>
          <w:numId w:val="4"/>
        </w:numPr>
        <w:rPr>
          <w:color w:val="006600"/>
        </w:rPr>
      </w:pPr>
      <w:r w:rsidRPr="00944005">
        <w:rPr>
          <w:b/>
          <w:color w:val="006600"/>
        </w:rPr>
        <w:t>Step 1:</w:t>
      </w:r>
      <w:r w:rsidRPr="00944005">
        <w:rPr>
          <w:color w:val="006600"/>
        </w:rPr>
        <w:t xml:space="preserve"> </w:t>
      </w:r>
      <w:r w:rsidR="00EC4B4C" w:rsidRPr="00944005">
        <w:rPr>
          <w:color w:val="006600"/>
        </w:rPr>
        <w:t>Prepare your shot</w:t>
      </w:r>
      <w:r w:rsidR="00944005">
        <w:rPr>
          <w:color w:val="006600"/>
        </w:rPr>
        <w:t xml:space="preserve"> in a new cooker</w:t>
      </w:r>
      <w:r w:rsidR="00EC4B4C" w:rsidRPr="00944005">
        <w:rPr>
          <w:color w:val="006600"/>
        </w:rPr>
        <w:t xml:space="preserve"> and draw it into a syringe. </w:t>
      </w:r>
      <w:r w:rsidR="00944005">
        <w:rPr>
          <w:color w:val="006600"/>
        </w:rPr>
        <w:t xml:space="preserve">Keep the cooker. </w:t>
      </w:r>
      <w:r w:rsidR="00EC4B4C" w:rsidRPr="00944005">
        <w:rPr>
          <w:color w:val="006600"/>
        </w:rPr>
        <w:t xml:space="preserve">Do not shoot up yet!  </w:t>
      </w:r>
    </w:p>
    <w:p w14:paraId="51C25029" w14:textId="77777777" w:rsidR="006E61C1" w:rsidRPr="00944005" w:rsidRDefault="00985E80" w:rsidP="006E61C1">
      <w:pPr>
        <w:pStyle w:val="ListParagraph"/>
        <w:numPr>
          <w:ilvl w:val="0"/>
          <w:numId w:val="4"/>
        </w:numPr>
        <w:rPr>
          <w:color w:val="006600"/>
        </w:rPr>
      </w:pPr>
      <w:r w:rsidRPr="00944005">
        <w:rPr>
          <w:b/>
          <w:color w:val="006600"/>
        </w:rPr>
        <w:t>Step 2:</w:t>
      </w:r>
      <w:r w:rsidRPr="00944005">
        <w:rPr>
          <w:color w:val="006600"/>
        </w:rPr>
        <w:t xml:space="preserve"> </w:t>
      </w:r>
      <w:r w:rsidR="00EC4B4C" w:rsidRPr="00944005">
        <w:rPr>
          <w:color w:val="006600"/>
        </w:rPr>
        <w:t xml:space="preserve">Set the loaded syringe aside and </w:t>
      </w:r>
      <w:r w:rsidR="00944005">
        <w:rPr>
          <w:color w:val="006600"/>
        </w:rPr>
        <w:t>add ¼ inch*</w:t>
      </w:r>
      <w:r w:rsidR="00F921B5">
        <w:rPr>
          <w:color w:val="006600"/>
        </w:rPr>
        <w:t xml:space="preserve"> (use ½ cup of water to test meth)</w:t>
      </w:r>
      <w:r w:rsidR="00944005">
        <w:rPr>
          <w:color w:val="006600"/>
        </w:rPr>
        <w:t xml:space="preserve"> of </w:t>
      </w:r>
      <w:r w:rsidR="00EC4B4C" w:rsidRPr="00944005">
        <w:rPr>
          <w:color w:val="006600"/>
        </w:rPr>
        <w:t>sterile water into the cooker</w:t>
      </w:r>
      <w:r w:rsidR="006E61C1" w:rsidRPr="00944005">
        <w:rPr>
          <w:color w:val="006600"/>
        </w:rPr>
        <w:t xml:space="preserve"> and s</w:t>
      </w:r>
      <w:r w:rsidR="00EC4B4C" w:rsidRPr="00944005">
        <w:rPr>
          <w:color w:val="006600"/>
        </w:rPr>
        <w:t xml:space="preserve">tir the mixture. </w:t>
      </w:r>
    </w:p>
    <w:p w14:paraId="268A03A5" w14:textId="77777777" w:rsidR="006E61C1" w:rsidRPr="00944005" w:rsidRDefault="00985E80" w:rsidP="006E61C1">
      <w:pPr>
        <w:pStyle w:val="ListParagraph"/>
        <w:numPr>
          <w:ilvl w:val="0"/>
          <w:numId w:val="4"/>
        </w:numPr>
        <w:rPr>
          <w:color w:val="006600"/>
        </w:rPr>
      </w:pPr>
      <w:r w:rsidRPr="00944005">
        <w:rPr>
          <w:b/>
          <w:color w:val="006600"/>
        </w:rPr>
        <w:t>Step 3:</w:t>
      </w:r>
      <w:r w:rsidRPr="00944005">
        <w:rPr>
          <w:color w:val="006600"/>
        </w:rPr>
        <w:t xml:space="preserve"> </w:t>
      </w:r>
      <w:r w:rsidR="006E61C1" w:rsidRPr="00944005">
        <w:rPr>
          <w:color w:val="006600"/>
        </w:rPr>
        <w:t xml:space="preserve">Holding a testing </w:t>
      </w:r>
      <w:r w:rsidR="00EC4B4C" w:rsidRPr="00944005">
        <w:rPr>
          <w:color w:val="006600"/>
        </w:rPr>
        <w:t>strip by the blue end, insert it into the solution (don’t go past the blue line) and leave</w:t>
      </w:r>
      <w:r w:rsidR="006E61C1" w:rsidRPr="00944005">
        <w:rPr>
          <w:color w:val="006600"/>
        </w:rPr>
        <w:t xml:space="preserve"> it there for about 15 seconds.</w:t>
      </w:r>
    </w:p>
    <w:p w14:paraId="17BAA71D" w14:textId="77777777" w:rsidR="006E61C1" w:rsidRPr="00944005" w:rsidRDefault="00985E80" w:rsidP="006E61C1">
      <w:pPr>
        <w:pStyle w:val="ListParagraph"/>
        <w:numPr>
          <w:ilvl w:val="0"/>
          <w:numId w:val="4"/>
        </w:numPr>
        <w:rPr>
          <w:color w:val="006600"/>
        </w:rPr>
      </w:pPr>
      <w:r w:rsidRPr="00944005">
        <w:rPr>
          <w:b/>
          <w:color w:val="006600"/>
        </w:rPr>
        <w:t>Step 4:</w:t>
      </w:r>
      <w:r w:rsidRPr="00944005">
        <w:rPr>
          <w:color w:val="006600"/>
        </w:rPr>
        <w:t xml:space="preserve"> </w:t>
      </w:r>
      <w:r w:rsidR="00EC4B4C" w:rsidRPr="00944005">
        <w:rPr>
          <w:color w:val="006600"/>
        </w:rPr>
        <w:t xml:space="preserve">Wait a full minute </w:t>
      </w:r>
      <w:r w:rsidR="006E61C1" w:rsidRPr="00944005">
        <w:rPr>
          <w:color w:val="006600"/>
        </w:rPr>
        <w:t>to two minutes, for the testing strip to process.</w:t>
      </w:r>
    </w:p>
    <w:p w14:paraId="6EA9B2AA" w14:textId="77777777" w:rsidR="006E61C1" w:rsidRPr="00944005" w:rsidRDefault="00985E80" w:rsidP="006E61C1">
      <w:pPr>
        <w:pStyle w:val="ListParagraph"/>
        <w:numPr>
          <w:ilvl w:val="0"/>
          <w:numId w:val="4"/>
        </w:numPr>
        <w:rPr>
          <w:color w:val="006600"/>
        </w:rPr>
      </w:pPr>
      <w:r w:rsidRPr="00944005">
        <w:rPr>
          <w:b/>
          <w:color w:val="006600"/>
        </w:rPr>
        <w:t>Step 5:</w:t>
      </w:r>
      <w:r w:rsidRPr="00944005">
        <w:rPr>
          <w:color w:val="006600"/>
        </w:rPr>
        <w:t xml:space="preserve"> </w:t>
      </w:r>
      <w:r w:rsidR="00EC4B4C" w:rsidRPr="00944005">
        <w:rPr>
          <w:color w:val="006600"/>
        </w:rPr>
        <w:t>Throw the cooker, and any remaining liquid away</w:t>
      </w:r>
      <w:r w:rsidR="006E61C1" w:rsidRPr="00944005">
        <w:rPr>
          <w:color w:val="006600"/>
        </w:rPr>
        <w:t xml:space="preserve"> as it</w:t>
      </w:r>
      <w:r w:rsidR="00EC4B4C" w:rsidRPr="00944005">
        <w:rPr>
          <w:color w:val="006600"/>
        </w:rPr>
        <w:t xml:space="preserve"> is now toxic. </w:t>
      </w:r>
    </w:p>
    <w:p w14:paraId="7F380742" w14:textId="77777777" w:rsidR="00F921B5" w:rsidRDefault="00985E80" w:rsidP="00F921B5">
      <w:pPr>
        <w:pStyle w:val="ListParagraph"/>
        <w:numPr>
          <w:ilvl w:val="0"/>
          <w:numId w:val="4"/>
        </w:numPr>
        <w:rPr>
          <w:color w:val="006600"/>
        </w:rPr>
      </w:pPr>
      <w:r w:rsidRPr="00944005">
        <w:rPr>
          <w:b/>
          <w:color w:val="006600"/>
        </w:rPr>
        <w:t>Read Results:</w:t>
      </w:r>
      <w:r w:rsidRPr="00944005">
        <w:rPr>
          <w:color w:val="006600"/>
        </w:rPr>
        <w:t xml:space="preserve"> </w:t>
      </w:r>
      <w:r w:rsidR="006E61C1" w:rsidRPr="00944005">
        <w:rPr>
          <w:color w:val="006600"/>
        </w:rPr>
        <w:t>If there is one red line on the strip, your drugs are</w:t>
      </w:r>
      <w:r w:rsidR="00EC4B4C" w:rsidRPr="00944005">
        <w:rPr>
          <w:color w:val="006600"/>
        </w:rPr>
        <w:t xml:space="preserve"> po</w:t>
      </w:r>
      <w:r w:rsidR="006E61C1" w:rsidRPr="00944005">
        <w:rPr>
          <w:color w:val="006600"/>
        </w:rPr>
        <w:t>sitive for fentanyl.  If there are two lines on the strip,</w:t>
      </w:r>
      <w:r w:rsidR="00EC4B4C" w:rsidRPr="00944005">
        <w:rPr>
          <w:color w:val="006600"/>
        </w:rPr>
        <w:t xml:space="preserve"> no fentanyl present</w:t>
      </w:r>
      <w:r w:rsidR="006E61C1" w:rsidRPr="00944005">
        <w:rPr>
          <w:color w:val="006600"/>
        </w:rPr>
        <w:t>.</w:t>
      </w:r>
      <w:r w:rsidR="00EC4B4C" w:rsidRPr="00944005">
        <w:rPr>
          <w:color w:val="006600"/>
        </w:rPr>
        <w:t xml:space="preserve"> </w:t>
      </w:r>
      <w:r w:rsidR="006E7B20">
        <w:rPr>
          <w:color w:val="006600"/>
        </w:rPr>
        <w:t xml:space="preserve">Lines </w:t>
      </w:r>
      <w:r w:rsidR="00315FDB">
        <w:rPr>
          <w:color w:val="006600"/>
        </w:rPr>
        <w:t xml:space="preserve">will </w:t>
      </w:r>
      <w:r w:rsidR="0025767F">
        <w:rPr>
          <w:color w:val="006600"/>
        </w:rPr>
        <w:t>be light</w:t>
      </w:r>
      <w:r w:rsidR="006E7B20">
        <w:rPr>
          <w:color w:val="006600"/>
        </w:rPr>
        <w:t xml:space="preserve"> at first and </w:t>
      </w:r>
      <w:r w:rsidR="0025767F">
        <w:rPr>
          <w:color w:val="006600"/>
        </w:rPr>
        <w:t xml:space="preserve">will </w:t>
      </w:r>
      <w:r w:rsidR="006E7B20">
        <w:rPr>
          <w:color w:val="006600"/>
        </w:rPr>
        <w:t>darken with time.</w:t>
      </w:r>
    </w:p>
    <w:p w14:paraId="237B7793" w14:textId="77777777" w:rsidR="00951AA5" w:rsidRPr="00F921B5" w:rsidRDefault="00951AA5" w:rsidP="00F921B5">
      <w:pPr>
        <w:rPr>
          <w:color w:val="006600"/>
        </w:rPr>
      </w:pPr>
      <w:r w:rsidRPr="00951AA5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4494855" wp14:editId="3A68EAC7">
                <wp:simplePos x="0" y="0"/>
                <wp:positionH relativeFrom="margin">
                  <wp:posOffset>1038225</wp:posOffset>
                </wp:positionH>
                <wp:positionV relativeFrom="paragraph">
                  <wp:posOffset>2219325</wp:posOffset>
                </wp:positionV>
                <wp:extent cx="1885950" cy="257175"/>
                <wp:effectExtent l="0" t="0" r="0" b="0"/>
                <wp:wrapSquare wrapText="bothSides"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88476E" w14:textId="77777777" w:rsidR="00951AA5" w:rsidRPr="00944005" w:rsidRDefault="00951AA5" w:rsidP="00951AA5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Do not wet above this line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494855" id="Text Box 23" o:spid="_x0000_s1029" type="#_x0000_t202" style="position:absolute;margin-left:81.75pt;margin-top:174.75pt;width:148.5pt;height:20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cs4DQIAAPsDAAAOAAAAZHJzL2Uyb0RvYy54bWysU9tuGyEQfa/Uf0C812tvvbW9Mo7SpKkq&#10;pRcp6QdglvWiAkMBe9f9+gys41jpW1UeEMMwZ+acGdZXg9HkIH1QYBmdTaaUSCugUXbH6M/Hu3dL&#10;SkLktuEarGT0KAO92rx9s+5dLUvoQDfSEwSxoe4do12Mri6KIDppeJiAkxadLXjDI5p+VzSe94hu&#10;dFFOpx+KHnzjPAgZAt7ejk66yfhtK0X83rZBRqIZxdpi3n3et2kvNmte7zx3nRKnMvg/VGG4spj0&#10;DHXLIyd7r/6CMkp4CNDGiQBTQNsqITMHZDObvmLz0HEnMxcUJ7izTOH/wYpvhx+eqIbR8j0llhvs&#10;0aMcIvkIA8Er1Kd3ocZnDw4fxgHvsc+Za3D3IH4FYuGm43Ynr72HvpO8wfpmKbK4CB1xQgLZ9l+h&#10;wTx8HyEDDa03STyUgyA69ul47k2qRaSUy2W1qtAl0FdWi9miyil4/RztfIifJRiSDox67H1G54f7&#10;EFM1vH5+kpJZuFNa5/5rS3pGV1VZ5YALj1ERx1Mrw+hymtY4MInkJ9vk4MiVHs+YQNsT60R0pByH&#10;7ZAFPou5heaIMngYpxF/Dx468H8o6XESGQ2/99xLSvQXi1KuZvN5Gt1szKtFiYa/9GwvPdwKhGI0&#10;UjIeb2Ie95HyNUreqqxG6s1YyalknLAs0uk3pBG+tPOrlz+7eQIAAP//AwBQSwMEFAAGAAgAAAAh&#10;AKSt9DbdAAAACwEAAA8AAABkcnMvZG93bnJldi54bWxMj0FPwzAMhe+T+A+RkXbbElhX0dJ0Qkxc&#10;QQyYtFvWeG1F41RNtpZ/jzmx23v20/PnYjO5TlxwCK0nDXdLBQKp8ralWsPnx8viAUSIhqzpPKGG&#10;HwywKW9mhcmtH+kdL7tYCy6hkBsNTYx9LmWoGnQmLH2PxLuTH5yJbIda2sGMXO46ea9UKp1piS80&#10;psfnBqvv3dlp+Ho9HfaJequ3bt2PflKSXCa1nt9OT48gIk7xPwx/+IwOJTMd/ZlsEB37dLXmqIZV&#10;krHgRJIqFkeeZEqBLAt5/UP5CwAA//8DAFBLAQItABQABgAIAAAAIQC2gziS/gAAAOEBAAATAAAA&#10;AAAAAAAAAAAAAAAAAABbQ29udGVudF9UeXBlc10ueG1sUEsBAi0AFAAGAAgAAAAhADj9If/WAAAA&#10;lAEAAAsAAAAAAAAAAAAAAAAALwEAAF9yZWxzLy5yZWxzUEsBAi0AFAAGAAgAAAAhAKcFyzgNAgAA&#10;+wMAAA4AAAAAAAAAAAAAAAAALgIAAGRycy9lMm9Eb2MueG1sUEsBAi0AFAAGAAgAAAAhAKSt9Dbd&#10;AAAACwEAAA8AAAAAAAAAAAAAAAAAZwQAAGRycy9kb3ducmV2LnhtbFBLBQYAAAAABAAEAPMAAABx&#10;BQAAAAA=&#10;" filled="f" stroked="f">
                <v:textbox>
                  <w:txbxContent>
                    <w:p w14:paraId="3888476E" w14:textId="77777777" w:rsidR="00951AA5" w:rsidRPr="00944005" w:rsidRDefault="00951AA5" w:rsidP="00951AA5">
                      <w:pPr>
                        <w:rPr>
                          <w:b/>
                          <w:color w:val="FFFFFF" w:themeColor="background1"/>
                        </w:rPr>
                      </w:pPr>
                      <w:r>
                        <w:rPr>
                          <w:b/>
                          <w:color w:val="FFFFFF" w:themeColor="background1"/>
                        </w:rPr>
                        <w:t>Do not wet above this line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51AA5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66039E8B" wp14:editId="33E63AED">
                <wp:simplePos x="0" y="0"/>
                <wp:positionH relativeFrom="margin">
                  <wp:posOffset>2733675</wp:posOffset>
                </wp:positionH>
                <wp:positionV relativeFrom="paragraph">
                  <wp:posOffset>1350010</wp:posOffset>
                </wp:positionV>
                <wp:extent cx="1257300" cy="438150"/>
                <wp:effectExtent l="0" t="0" r="0" b="0"/>
                <wp:wrapSquare wrapText="bothSides"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7737A7" w14:textId="77777777" w:rsidR="00951AA5" w:rsidRPr="00944005" w:rsidRDefault="00951AA5" w:rsidP="00951AA5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 xml:space="preserve">2 lines =   No fentanyl detected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39E8B" id="Text Box 24" o:spid="_x0000_s1030" type="#_x0000_t202" style="position:absolute;margin-left:215.25pt;margin-top:106.3pt;width:99pt;height:34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uwEDgIAAPsDAAAOAAAAZHJzL2Uyb0RvYy54bWysU9tu2zAMfR+wfxD0vthxkzU14hRduw4D&#10;ugvQ7gMYWY6FSaImKbG7rx8lp1mwvQ3TgyCK4iHPIbW+Ho1mB+mDQtvw+azkTFqBrbK7hn97un+z&#10;4ixEsC1otLLhzzLw683rV+vB1bLCHnUrPSMQG+rBNbyP0dVFEUQvDYQZOmnJ2aE3EMn0u6L1MBC6&#10;0UVVlm+LAX3rPAoZAt3eTU6+yfhdJ0X80nVBRqYbTrXFvPu8b9NebNZQ7zy4XoljGfAPVRhQlpKe&#10;oO4gAtt79ReUUcJjwC7OBJoCu04JmTkQm3n5B5vHHpzMXEic4E4yhf8HKz4fvnqm2oZXC84sGOrR&#10;kxwje4cjoyvSZ3ChpmePjh7Gke6pz5lrcA8ovgdm8bYHu5M33uPQS2ipvnmKLM5CJ5yQQLbDJ2wp&#10;D+wjZqCx8yaJR3IwQqc+PZ96k2oRKWW1vLwoySXIt7hYzZe5eQXUL9HOh/hBomHp0HBPvc/ocHgI&#10;MVUD9cuTlMzivdI6919bNjT8alktc8CZx6hI46mVafiqTGsamETyvW1zcASlpzMl0PbIOhGdKMdx&#10;O2aBT2JusX0mGTxO00i/hw49+p+cDTSJDQ8/9uAlZ/qjJSmv5otFGt1sLJaXFRn+3LM994AVBNXw&#10;yNl0vI153CfKNyR5p7IaqTdTJceSacKySMffkEb43M6vfv/ZzS8AAAD//wMAUEsDBBQABgAIAAAA&#10;IQCKTQsL3wAAAAsBAAAPAAAAZHJzL2Rvd25yZXYueG1sTI9NT8MwDIbvSPsPkZG4saRlq0ppOk0g&#10;rkyMD4lb1nhtReNUTbaWf493gqNfP3r9uNzMrhdnHEPnSUOyVCCQam87ajS8vz3f5iBCNGRN7wk1&#10;/GCATbW4Kk1h/USveN7HRnAJhcJoaGMcCilD3aIzYekHJN4d/ehM5HFspB3NxOWul6lSmXSmI77Q&#10;mgEfW6y/9yen4ePl+PW5Urvmya2Hyc9KkruXWt9cz9sHEBHn+AfDRZ/VoWKngz+RDaLXsLpTa0Y1&#10;pEmagWAiS3NODpzkSQayKuX/H6pfAAAA//8DAFBLAQItABQABgAIAAAAIQC2gziS/gAAAOEBAAAT&#10;AAAAAAAAAAAAAAAAAAAAAABbQ29udGVudF9UeXBlc10ueG1sUEsBAi0AFAAGAAgAAAAhADj9If/W&#10;AAAAlAEAAAsAAAAAAAAAAAAAAAAALwEAAF9yZWxzLy5yZWxzUEsBAi0AFAAGAAgAAAAhAHHK7AQO&#10;AgAA+wMAAA4AAAAAAAAAAAAAAAAALgIAAGRycy9lMm9Eb2MueG1sUEsBAi0AFAAGAAgAAAAhAIpN&#10;CwvfAAAACwEAAA8AAAAAAAAAAAAAAAAAaAQAAGRycy9kb3ducmV2LnhtbFBLBQYAAAAABAAEAPMA&#10;AAB0BQAAAAA=&#10;" filled="f" stroked="f">
                <v:textbox>
                  <w:txbxContent>
                    <w:p w14:paraId="497737A7" w14:textId="77777777" w:rsidR="00951AA5" w:rsidRPr="00944005" w:rsidRDefault="00951AA5" w:rsidP="00951AA5">
                      <w:pPr>
                        <w:rPr>
                          <w:b/>
                          <w:color w:val="FFFFFF" w:themeColor="background1"/>
                        </w:rPr>
                      </w:pPr>
                      <w:r>
                        <w:rPr>
                          <w:b/>
                          <w:color w:val="FFFFFF" w:themeColor="background1"/>
                        </w:rPr>
                        <w:t xml:space="preserve">2 lines =   No fentanyl detected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51AA5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226F5650" wp14:editId="244F0817">
                <wp:simplePos x="0" y="0"/>
                <wp:positionH relativeFrom="column">
                  <wp:posOffset>247015</wp:posOffset>
                </wp:positionH>
                <wp:positionV relativeFrom="paragraph">
                  <wp:posOffset>1539240</wp:posOffset>
                </wp:positionV>
                <wp:extent cx="971550" cy="257175"/>
                <wp:effectExtent l="0" t="190500" r="0" b="200025"/>
                <wp:wrapSquare wrapText="bothSides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39145">
                          <a:off x="0" y="0"/>
                          <a:ext cx="97155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32D499" w14:textId="77777777" w:rsidR="00951AA5" w:rsidRPr="00944005" w:rsidRDefault="00951AA5" w:rsidP="00951AA5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Sterile water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F5650" id="Text Box 25" o:spid="_x0000_s1031" type="#_x0000_t202" style="position:absolute;margin-left:19.45pt;margin-top:121.2pt;width:76.5pt;height:20.25pt;rotation:2118063fd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HZFFAIAAAgEAAAOAAAAZHJzL2Uyb0RvYy54bWysU8tu2zAQvBfoPxC813rUqmPBcpAmTVEg&#10;fQBJP4CiKIsoyWVJ2pL79VlShmOkt6I6EOIuOTszu9xcT1qRg3BegmloscgpEYZDJ82uoT+f7t9d&#10;UeIDMx1TYERDj8LT6+3bN5vR1qKEAVQnHEEQ4+vRNnQIwdZZ5vkgNPMLsMJgsgenWcCt22WdYyOi&#10;a5WVef4hG8F11gEX3mP0bk7SbcLve8HD9773IhDVUOQW0urS2sY1225YvXPMDpKfaLB/YKGZNFj0&#10;DHXHAiN7J/+C0pI78NCHBQedQd9LLpIGVFPkr9Q8DsyKpAXN8fZsk/9/sPzb4YcjsmtoWVFimMYe&#10;PYkpkI8wEQyhP6P1NR57tHgwTBjHPiet3j4A/+WJgduBmZ24cQ7GQbAO+RXxZnZxdcbxEaQdv0KH&#10;ddg+QAKaeqeJA2xOsX6/LpZViqI5BGth147nTkVmHIPrVVFVmOGYKqtVsUpMM1ZHqNgH63z4LECT&#10;+NNQh4OQQNnhwYdI7eVIPG7gXiqVhkEZMmKBCsW/ymgZcFaV1A29yuM3T09U/Ml06XJgUs3/WECZ&#10;kwVR9aw/TO2U3D4720J3RE+SehSETwnpDuD+UDLiWDbU/94zJyhRXwz6iu4s4xynzbJalbhxl5n2&#10;MsMMR6iGBkrm39uQZn8WdoP+9zK5ERs1MzlRxnFLJp2eRpzny3069fKAt88AAAD//wMAUEsDBBQA&#10;BgAIAAAAIQBFeoTS3AAAAAoBAAAPAAAAZHJzL2Rvd25yZXYueG1sTI/BTsMwDIbvSLxDZCRuLF2o&#10;oC1NJ0Bw4kQ3OGeNaSsap2qyrnt7vBM7+ven35/LzeIGMeMUek8a1qsEBFLjbU+tht32/S4DEaIh&#10;awZPqOGEATbV9VVpCuuP9IlzHVvBJRQKo6GLcSykDE2HzoSVH5F49+MnZyKPUyvtZI5c7gapkuRB&#10;OtMTX+jMiK8dNr/1wWn4zra7Fzu85V/oHtuTSuuPOdRa394sz08gIi7xH4azPqtDxU57fyAbxKDh&#10;PsuZ1KBSlYI4A/makz0nmcpBVqW8fKH6AwAA//8DAFBLAQItABQABgAIAAAAIQC2gziS/gAAAOEB&#10;AAATAAAAAAAAAAAAAAAAAAAAAABbQ29udGVudF9UeXBlc10ueG1sUEsBAi0AFAAGAAgAAAAhADj9&#10;If/WAAAAlAEAAAsAAAAAAAAAAAAAAAAALwEAAF9yZWxzLy5yZWxzUEsBAi0AFAAGAAgAAAAhAF/E&#10;dkUUAgAACAQAAA4AAAAAAAAAAAAAAAAALgIAAGRycy9lMm9Eb2MueG1sUEsBAi0AFAAGAAgAAAAh&#10;AEV6hNLcAAAACgEAAA8AAAAAAAAAAAAAAAAAbgQAAGRycy9kb3ducmV2LnhtbFBLBQYAAAAABAAE&#10;APMAAAB3BQAAAAA=&#10;" filled="f" stroked="f">
                <v:textbox>
                  <w:txbxContent>
                    <w:p w14:paraId="5032D499" w14:textId="77777777" w:rsidR="00951AA5" w:rsidRPr="00944005" w:rsidRDefault="00951AA5" w:rsidP="00951AA5">
                      <w:pPr>
                        <w:rPr>
                          <w:b/>
                          <w:color w:val="FFFFFF" w:themeColor="background1"/>
                        </w:rPr>
                      </w:pPr>
                      <w:r>
                        <w:rPr>
                          <w:b/>
                          <w:color w:val="FFFFFF" w:themeColor="background1"/>
                        </w:rPr>
                        <w:t>Sterile water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951AA5" w:rsidRPr="00F921B5" w:rsidSect="00DF3E09">
      <w:pgSz w:w="15840" w:h="12240" w:orient="landscape"/>
      <w:pgMar w:top="900" w:right="1440" w:bottom="90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F41DD" w14:textId="77777777" w:rsidR="006874A6" w:rsidRDefault="006874A6" w:rsidP="00B048B6">
      <w:pPr>
        <w:spacing w:after="0" w:line="240" w:lineRule="auto"/>
      </w:pPr>
      <w:r>
        <w:separator/>
      </w:r>
    </w:p>
  </w:endnote>
  <w:endnote w:type="continuationSeparator" w:id="0">
    <w:p w14:paraId="0AE7AB82" w14:textId="77777777" w:rsidR="006874A6" w:rsidRDefault="006874A6" w:rsidP="00B04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629B5" w14:textId="77777777" w:rsidR="006874A6" w:rsidRDefault="006874A6" w:rsidP="00B048B6">
      <w:pPr>
        <w:spacing w:after="0" w:line="240" w:lineRule="auto"/>
      </w:pPr>
      <w:r>
        <w:separator/>
      </w:r>
    </w:p>
  </w:footnote>
  <w:footnote w:type="continuationSeparator" w:id="0">
    <w:p w14:paraId="2E788971" w14:textId="77777777" w:rsidR="006874A6" w:rsidRDefault="006874A6" w:rsidP="00B048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E530D"/>
    <w:multiLevelType w:val="hybridMultilevel"/>
    <w:tmpl w:val="D1E4C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C6700D"/>
    <w:multiLevelType w:val="hybridMultilevel"/>
    <w:tmpl w:val="CC3EE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573D68"/>
    <w:multiLevelType w:val="hybridMultilevel"/>
    <w:tmpl w:val="1894471A"/>
    <w:lvl w:ilvl="0" w:tplc="56CA00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7E3F08"/>
    <w:multiLevelType w:val="hybridMultilevel"/>
    <w:tmpl w:val="A746D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CF315A"/>
    <w:multiLevelType w:val="hybridMultilevel"/>
    <w:tmpl w:val="F61E6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B05B0E"/>
    <w:multiLevelType w:val="hybridMultilevel"/>
    <w:tmpl w:val="CD8AB2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4C"/>
    <w:rsid w:val="0025767F"/>
    <w:rsid w:val="002616B7"/>
    <w:rsid w:val="00315FDB"/>
    <w:rsid w:val="00367064"/>
    <w:rsid w:val="003C722C"/>
    <w:rsid w:val="00496825"/>
    <w:rsid w:val="004A204F"/>
    <w:rsid w:val="005530BF"/>
    <w:rsid w:val="005B1CD5"/>
    <w:rsid w:val="005D7587"/>
    <w:rsid w:val="006579B9"/>
    <w:rsid w:val="006874A6"/>
    <w:rsid w:val="006E61C1"/>
    <w:rsid w:val="006E7B20"/>
    <w:rsid w:val="006F2BD4"/>
    <w:rsid w:val="00782FC7"/>
    <w:rsid w:val="007D1D51"/>
    <w:rsid w:val="00882AD5"/>
    <w:rsid w:val="008E7A8A"/>
    <w:rsid w:val="00944005"/>
    <w:rsid w:val="00951AA5"/>
    <w:rsid w:val="00953745"/>
    <w:rsid w:val="00983CBC"/>
    <w:rsid w:val="00985E80"/>
    <w:rsid w:val="00A230B8"/>
    <w:rsid w:val="00B048B6"/>
    <w:rsid w:val="00C251B5"/>
    <w:rsid w:val="00D30FB2"/>
    <w:rsid w:val="00D47617"/>
    <w:rsid w:val="00DB3B67"/>
    <w:rsid w:val="00DF3E09"/>
    <w:rsid w:val="00E76277"/>
    <w:rsid w:val="00EC2C2D"/>
    <w:rsid w:val="00EC4B4C"/>
    <w:rsid w:val="00ED23C0"/>
    <w:rsid w:val="00F3619F"/>
    <w:rsid w:val="00F921B5"/>
    <w:rsid w:val="00FD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5FD0982"/>
  <w15:chartTrackingRefBased/>
  <w15:docId w15:val="{7E9F3063-3643-44FC-BC8D-9968724A9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F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1D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D5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048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8B6"/>
  </w:style>
  <w:style w:type="paragraph" w:styleId="Footer">
    <w:name w:val="footer"/>
    <w:basedOn w:val="Normal"/>
    <w:link w:val="FooterChar"/>
    <w:uiPriority w:val="99"/>
    <w:unhideWhenUsed/>
    <w:rsid w:val="00B048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8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ARCW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Roeder</dc:creator>
  <cp:keywords/>
  <dc:description/>
  <cp:lastModifiedBy>Hool, Brandon (DHHS-Contractor)</cp:lastModifiedBy>
  <cp:revision>3</cp:revision>
  <cp:lastPrinted>2019-01-07T22:16:00Z</cp:lastPrinted>
  <dcterms:created xsi:type="dcterms:W3CDTF">2021-04-08T17:40:00Z</dcterms:created>
  <dcterms:modified xsi:type="dcterms:W3CDTF">2021-04-26T19:38:00Z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a2fed65-62e7-46ea-af74-187e0c17143a_Enabled">
    <vt:lpwstr>true</vt:lpwstr>
  </property>
  <property fmtid="{D5CDD505-2E9C-101B-9397-08002B2CF9AE}" pid="3" name="MSIP_Label_3a2fed65-62e7-46ea-af74-187e0c17143a_SetDate">
    <vt:lpwstr>2021-04-08T17:40:14Z</vt:lpwstr>
  </property>
  <property fmtid="{D5CDD505-2E9C-101B-9397-08002B2CF9AE}" pid="4" name="MSIP_Label_3a2fed65-62e7-46ea-af74-187e0c17143a_Method">
    <vt:lpwstr>Privileged</vt:lpwstr>
  </property>
  <property fmtid="{D5CDD505-2E9C-101B-9397-08002B2CF9AE}" pid="5" name="MSIP_Label_3a2fed65-62e7-46ea-af74-187e0c17143a_Name">
    <vt:lpwstr>3a2fed65-62e7-46ea-af74-187e0c17143a</vt:lpwstr>
  </property>
  <property fmtid="{D5CDD505-2E9C-101B-9397-08002B2CF9AE}" pid="6" name="MSIP_Label_3a2fed65-62e7-46ea-af74-187e0c17143a_SiteId">
    <vt:lpwstr>d5fb7087-3777-42ad-966a-892ef47225d1</vt:lpwstr>
  </property>
  <property fmtid="{D5CDD505-2E9C-101B-9397-08002B2CF9AE}" pid="7" name="MSIP_Label_3a2fed65-62e7-46ea-af74-187e0c17143a_ActionId">
    <vt:lpwstr>ed3457b5-4b53-443a-8bec-e0e4d4861447</vt:lpwstr>
  </property>
  <property fmtid="{D5CDD505-2E9C-101B-9397-08002B2CF9AE}" pid="8" name="MSIP_Label_3a2fed65-62e7-46ea-af74-187e0c17143a_ContentBits">
    <vt:lpwstr>0</vt:lpwstr>
  </property>
</Properties>
</file>