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5" w:type="dxa"/>
        <w:tblInd w:w="-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982"/>
        <w:gridCol w:w="1131"/>
        <w:gridCol w:w="1100"/>
        <w:gridCol w:w="795"/>
        <w:gridCol w:w="2130"/>
        <w:gridCol w:w="413"/>
        <w:gridCol w:w="377"/>
        <w:gridCol w:w="377"/>
        <w:gridCol w:w="377"/>
        <w:gridCol w:w="533"/>
        <w:gridCol w:w="533"/>
        <w:gridCol w:w="540"/>
        <w:gridCol w:w="540"/>
        <w:gridCol w:w="955"/>
        <w:gridCol w:w="1075"/>
        <w:gridCol w:w="741"/>
        <w:gridCol w:w="1010"/>
        <w:gridCol w:w="783"/>
      </w:tblGrid>
      <w:tr w:rsidR="00BC0A15" w14:paraId="4C656F48" w14:textId="77777777" w:rsidTr="0014612A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15224" w:type="dxa"/>
            <w:gridSpan w:val="19"/>
          </w:tcPr>
          <w:p w14:paraId="510B8B12" w14:textId="77777777" w:rsidR="00BC0A15" w:rsidRDefault="00BC0A15">
            <w:pPr>
              <w:tabs>
                <w:tab w:val="left" w:pos="423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 w14:anchorId="21200F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668.6pt;margin-top:-5.25pt;width:60.15pt;height:21.25pt;z-index:251658752" stroked="f">
                  <v:textbox style="mso-next-textbox:#_x0000_s1057">
                    <w:txbxContent>
                      <w:p w14:paraId="3E5203F9" w14:textId="77777777" w:rsidR="00BC0A15" w:rsidRDefault="00BC0A15">
                        <w:r>
                          <w:pict w14:anchorId="24B0E7C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48pt;height:14.5pt">
                              <v:imagedata r:id="rId7" o:title="MPSCOnly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16"/>
                <w:szCs w:val="16"/>
              </w:rPr>
              <w:pict w14:anchorId="65FA0686">
                <v:shape id="_x0000_s1056" type="#_x0000_t202" style="position:absolute;left:0;text-align:left;margin-left:19.1pt;margin-top:-4.25pt;width:58.2pt;height:24.6pt;z-index:251657728" stroked="f">
                  <v:textbox style="mso-next-textbox:#_x0000_s1056">
                    <w:txbxContent>
                      <w:p w14:paraId="2570DA8F" w14:textId="77777777" w:rsidR="00BC0A15" w:rsidRDefault="00105CBB">
                        <w:r>
                          <w:pict w14:anchorId="2FD8A14E">
                            <v:shape id="_x0000_i1025" type="#_x0000_t75" style="width:42.5pt;height:13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sz w:val="16"/>
                <w:szCs w:val="16"/>
              </w:rPr>
              <w:t>MICHIGAN DEPARTMENT OF EN</w:t>
            </w:r>
            <w:r w:rsidR="004B10C8">
              <w:rPr>
                <w:rFonts w:ascii="Arial" w:hAnsi="Arial"/>
                <w:sz w:val="16"/>
                <w:szCs w:val="16"/>
              </w:rPr>
              <w:t>VIRONMENT</w:t>
            </w:r>
            <w:r w:rsidR="00105CBB">
              <w:rPr>
                <w:rFonts w:ascii="Arial" w:hAnsi="Arial"/>
                <w:sz w:val="16"/>
                <w:szCs w:val="16"/>
              </w:rPr>
              <w:t>, GREAT LAKES, AND ENERGY</w:t>
            </w:r>
            <w:r w:rsidR="004B10C8"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t>OIL, GAS, AND MINERALS</w:t>
            </w:r>
            <w:r w:rsidR="004B10C8">
              <w:rPr>
                <w:rFonts w:ascii="Arial" w:hAnsi="Arial"/>
                <w:sz w:val="16"/>
                <w:szCs w:val="16"/>
              </w:rPr>
              <w:t xml:space="preserve"> DIVISION</w:t>
            </w:r>
          </w:p>
          <w:p w14:paraId="42E30E4D" w14:textId="77777777" w:rsidR="00BC0A15" w:rsidRDefault="00BC0A15">
            <w:pPr>
              <w:tabs>
                <w:tab w:val="left" w:pos="423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MICHIGAN PUBLIC SERVICE COMMISSION – OPERATIONS AND WHOLESALE MARKETS DIVISION</w:t>
            </w:r>
          </w:p>
          <w:p w14:paraId="1BA874DE" w14:textId="77777777" w:rsidR="00BC0A15" w:rsidRDefault="00BC0A15">
            <w:pPr>
              <w:tabs>
                <w:tab w:val="left" w:pos="4230"/>
              </w:tabs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MONTHLY PRODUCTION REPORT </w:t>
            </w:r>
          </w:p>
          <w:p w14:paraId="28983AC6" w14:textId="77777777" w:rsidR="00BC0A15" w:rsidRPr="00A37C81" w:rsidRDefault="00BC0A15">
            <w:pPr>
              <w:tabs>
                <w:tab w:val="left" w:pos="423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A37C81">
              <w:rPr>
                <w:rFonts w:ascii="Arial" w:hAnsi="Arial"/>
                <w:i/>
                <w:sz w:val="16"/>
                <w:szCs w:val="16"/>
              </w:rPr>
              <w:t>By authority of Part 615 of Act 451 PA 1994, as amended and MPSC Rule R 460.866. Non-submission and/or falsification of this information may result in suspension of operations.</w:t>
            </w:r>
          </w:p>
          <w:p w14:paraId="73137466" w14:textId="77777777" w:rsidR="00BC0A15" w:rsidRPr="00A37C81" w:rsidRDefault="00BC0A15" w:rsidP="006537D9">
            <w:pPr>
              <w:tabs>
                <w:tab w:val="left" w:pos="4230"/>
              </w:tabs>
              <w:rPr>
                <w:rFonts w:ascii="Arial" w:hAnsi="Arial"/>
                <w:sz w:val="16"/>
                <w:szCs w:val="16"/>
              </w:rPr>
            </w:pPr>
            <w:r w:rsidRPr="00A37C81">
              <w:rPr>
                <w:rFonts w:ascii="Arial" w:hAnsi="Arial"/>
                <w:sz w:val="16"/>
                <w:szCs w:val="16"/>
              </w:rPr>
              <w:t xml:space="preserve">File this report with the </w:t>
            </w:r>
            <w:r>
              <w:rPr>
                <w:rFonts w:ascii="Arial" w:hAnsi="Arial"/>
                <w:sz w:val="16"/>
                <w:szCs w:val="16"/>
              </w:rPr>
              <w:t>Oil, Gas, and Minerals</w:t>
            </w:r>
            <w:r w:rsidR="004B10C8">
              <w:rPr>
                <w:rFonts w:ascii="Arial" w:hAnsi="Arial"/>
                <w:sz w:val="16"/>
                <w:szCs w:val="16"/>
              </w:rPr>
              <w:t xml:space="preserve"> Division</w:t>
            </w:r>
            <w:r w:rsidRPr="00A37C81">
              <w:rPr>
                <w:rFonts w:ascii="Arial" w:hAnsi="Arial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sz w:val="16"/>
                <w:szCs w:val="16"/>
              </w:rPr>
              <w:t>OGM</w:t>
            </w:r>
            <w:r w:rsidR="004B10C8">
              <w:rPr>
                <w:rFonts w:ascii="Arial" w:hAnsi="Arial"/>
                <w:sz w:val="16"/>
                <w:szCs w:val="16"/>
              </w:rPr>
              <w:t>D</w:t>
            </w:r>
            <w:r w:rsidRPr="00A37C81">
              <w:rPr>
                <w:rFonts w:ascii="Arial" w:hAnsi="Arial"/>
                <w:sz w:val="16"/>
                <w:szCs w:val="16"/>
              </w:rPr>
              <w:t>) and MPSC within 45 days after the end of the month of production. If wells have received approval for annual reporting, use form EQP 7101A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 w:rsidRPr="00A37C81">
              <w:rPr>
                <w:rFonts w:ascii="Arial" w:hAnsi="Arial"/>
                <w:sz w:val="16"/>
                <w:szCs w:val="16"/>
              </w:rPr>
              <w:t xml:space="preserve">Identify all wells whether produced or not.  </w:t>
            </w:r>
            <w:r>
              <w:rPr>
                <w:rFonts w:ascii="Arial" w:hAnsi="Arial"/>
                <w:sz w:val="16"/>
                <w:szCs w:val="16"/>
              </w:rPr>
              <w:t>For</w:t>
            </w:r>
            <w:r w:rsidRPr="00A37C81">
              <w:rPr>
                <w:rFonts w:ascii="Arial" w:hAnsi="Arial"/>
                <w:sz w:val="16"/>
                <w:szCs w:val="16"/>
              </w:rPr>
              <w:t xml:space="preserve"> Production Reporting Unit (PRU) information, contact the Petroleum </w:t>
            </w:r>
            <w:r>
              <w:rPr>
                <w:rFonts w:ascii="Arial" w:hAnsi="Arial"/>
                <w:sz w:val="16"/>
                <w:szCs w:val="16"/>
              </w:rPr>
              <w:t>and Mining Geology</w:t>
            </w:r>
            <w:r w:rsidRPr="00A37C81">
              <w:rPr>
                <w:rFonts w:ascii="Arial" w:hAnsi="Arial"/>
                <w:sz w:val="16"/>
                <w:szCs w:val="16"/>
              </w:rPr>
              <w:t xml:space="preserve"> Unit of the </w:t>
            </w:r>
            <w:r>
              <w:rPr>
                <w:rFonts w:ascii="Arial" w:hAnsi="Arial"/>
                <w:sz w:val="16"/>
                <w:szCs w:val="16"/>
              </w:rPr>
              <w:t>OGM</w:t>
            </w:r>
            <w:r w:rsidR="004B10C8">
              <w:rPr>
                <w:rFonts w:ascii="Arial" w:hAnsi="Arial"/>
                <w:sz w:val="16"/>
                <w:szCs w:val="16"/>
              </w:rPr>
              <w:t>D</w:t>
            </w:r>
            <w:r w:rsidRPr="00A37C81">
              <w:rPr>
                <w:rFonts w:ascii="Arial" w:hAnsi="Arial"/>
                <w:sz w:val="16"/>
                <w:szCs w:val="16"/>
              </w:rPr>
              <w:t>, 517-</w:t>
            </w:r>
            <w:r w:rsidR="004505D5">
              <w:rPr>
                <w:rFonts w:ascii="Arial" w:hAnsi="Arial"/>
                <w:sz w:val="16"/>
                <w:szCs w:val="16"/>
              </w:rPr>
              <w:t>388-4174</w:t>
            </w:r>
            <w:r w:rsidRPr="00A37C81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C0A15" w14:paraId="48655051" w14:textId="77777777" w:rsidTr="0014612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06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AEB4E" w14:textId="77777777" w:rsidR="00BC0A15" w:rsidRDefault="00BC0A15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and address of permittee</w:t>
            </w:r>
          </w:p>
          <w:p w14:paraId="22D1FA7C" w14:textId="77777777" w:rsidR="00BC0A15" w:rsidRDefault="00BC0A15" w:rsidP="00C91F91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33725" w14:textId="77777777" w:rsidR="00BC0A15" w:rsidRDefault="00BC0A15">
            <w:pPr>
              <w:tabs>
                <w:tab w:val="left" w:pos="57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and year</w:t>
            </w:r>
          </w:p>
          <w:p w14:paraId="00E766F4" w14:textId="77777777" w:rsidR="00BC0A15" w:rsidRPr="00BF6085" w:rsidRDefault="00BC0A15">
            <w:pPr>
              <w:tabs>
                <w:tab w:val="left" w:pos="5730"/>
              </w:tabs>
              <w:rPr>
                <w:rFonts w:ascii="Arial" w:hAnsi="Arial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BC0A15" w14:paraId="6ADD436B" w14:textId="77777777" w:rsidTr="0014612A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064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1C71DAC" w14:textId="77777777" w:rsidR="00BC0A15" w:rsidRDefault="00BC0A15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A83" w14:textId="77777777" w:rsidR="00BC0A15" w:rsidRDefault="00BC0A15">
            <w:pPr>
              <w:tabs>
                <w:tab w:val="left" w:pos="57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and phone number of </w:t>
            </w:r>
            <w:proofErr w:type="gramStart"/>
            <w:r>
              <w:rPr>
                <w:rFonts w:ascii="Arial" w:hAnsi="Arial"/>
                <w:sz w:val="16"/>
              </w:rPr>
              <w:t>person</w:t>
            </w:r>
            <w:proofErr w:type="gramEnd"/>
            <w:r>
              <w:rPr>
                <w:rFonts w:ascii="Arial" w:hAnsi="Arial"/>
                <w:sz w:val="16"/>
              </w:rPr>
              <w:t xml:space="preserve"> preparing report</w:t>
            </w:r>
          </w:p>
          <w:p w14:paraId="31998DAF" w14:textId="77777777" w:rsidR="00BC0A15" w:rsidRDefault="00BC0A15">
            <w:pPr>
              <w:tabs>
                <w:tab w:val="left" w:pos="5730"/>
              </w:tabs>
              <w:rPr>
                <w:rFonts w:ascii="Arial" w:hAnsi="Arial"/>
                <w:sz w:val="16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</w:p>
        </w:tc>
      </w:tr>
      <w:tr w:rsidR="004505D5" w14:paraId="2636DFFC" w14:textId="77777777" w:rsidTr="0014612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05FB3" w14:textId="77777777" w:rsidR="00BC0A15" w:rsidRDefault="00BC0A15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 gas wells: Field name or Antrim project name</w:t>
            </w:r>
          </w:p>
          <w:p w14:paraId="03142B60" w14:textId="77777777" w:rsidR="00BC0A15" w:rsidRDefault="00BC0A15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7D0B115" w14:textId="77777777" w:rsidR="00BC0A15" w:rsidRDefault="00BC0A15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 gas wells: Producing formation</w:t>
            </w:r>
          </w:p>
          <w:p w14:paraId="5C2636BD" w14:textId="77777777" w:rsidR="00BC0A15" w:rsidRDefault="00BC0A15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10EE5C6" w14:textId="77777777" w:rsidR="00BC0A15" w:rsidRPr="003C199F" w:rsidRDefault="00BC0A15" w:rsidP="00BC0A15">
            <w:pPr>
              <w:tabs>
                <w:tab w:val="left" w:pos="870"/>
                <w:tab w:val="left" w:pos="1230"/>
                <w:tab w:val="left" w:pos="2310"/>
                <w:tab w:val="left" w:pos="2912"/>
                <w:tab w:val="left" w:pos="42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pict w14:anchorId="43D9352C">
                <v:line id="_x0000_s1055" style="position:absolute;flip:y;z-index:251656704;mso-position-horizontal-relative:text;mso-position-vertical-relative:text" from="46.65pt,16.6pt" to="63.3pt,16.6pt">
                  <v:stroke endarrow="block"/>
                </v:line>
              </w:pict>
            </w:r>
            <w:r w:rsidRPr="003C199F">
              <w:rPr>
                <w:rFonts w:ascii="Arial" w:hAnsi="Arial"/>
                <w:sz w:val="16"/>
              </w:rPr>
              <w:t>For Antrim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3C199F">
              <w:rPr>
                <w:rFonts w:ascii="Arial" w:hAnsi="Arial"/>
                <w:sz w:val="16"/>
              </w:rPr>
              <w:t>projects:</w:t>
            </w:r>
          </w:p>
        </w:tc>
        <w:tc>
          <w:tcPr>
            <w:tcW w:w="0" w:type="auto"/>
            <w:gridSpan w:val="6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</w:tcPr>
          <w:p w14:paraId="7391B318" w14:textId="77777777" w:rsidR="00BC0A15" w:rsidRPr="003C199F" w:rsidRDefault="00BC0A15">
            <w:pPr>
              <w:rPr>
                <w:rFonts w:ascii="Arial" w:hAnsi="Arial"/>
                <w:sz w:val="16"/>
              </w:rPr>
            </w:pPr>
            <w:r w:rsidRPr="003C199F">
              <w:rPr>
                <w:rFonts w:ascii="Arial" w:hAnsi="Arial"/>
                <w:sz w:val="16"/>
              </w:rPr>
              <w:t>Percent Carbon Dioxide:</w:t>
            </w:r>
          </w:p>
          <w:p w14:paraId="37909B93" w14:textId="77777777" w:rsidR="00BC0A15" w:rsidRPr="003C199F" w:rsidRDefault="00BC0A15">
            <w:pPr>
              <w:tabs>
                <w:tab w:val="left" w:pos="870"/>
                <w:tab w:val="left" w:pos="1230"/>
                <w:tab w:val="left" w:pos="2310"/>
                <w:tab w:val="left" w:pos="2912"/>
                <w:tab w:val="left" w:pos="4230"/>
              </w:tabs>
              <w:rPr>
                <w:rFonts w:ascii="Arial" w:hAnsi="Arial"/>
                <w:sz w:val="16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6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1AD39FB" w14:textId="77777777" w:rsidR="00BC0A15" w:rsidRDefault="00BC0A15" w:rsidP="003C199F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 w:rsidRPr="003C199F">
              <w:rPr>
                <w:rFonts w:ascii="Arial" w:hAnsi="Arial"/>
                <w:sz w:val="16"/>
              </w:rPr>
              <w:t>Total gas sales (Mcf @ 14.73 psia w/o CO</w:t>
            </w:r>
            <w:r w:rsidRPr="00582C31">
              <w:rPr>
                <w:rFonts w:ascii="Arial" w:hAnsi="Arial"/>
                <w:sz w:val="16"/>
                <w:szCs w:val="16"/>
                <w:vertAlign w:val="subscript"/>
              </w:rPr>
              <w:t>2</w:t>
            </w:r>
            <w:r w:rsidRPr="003C199F">
              <w:rPr>
                <w:rFonts w:ascii="Arial" w:hAnsi="Arial"/>
                <w:sz w:val="16"/>
              </w:rPr>
              <w:t>):</w:t>
            </w:r>
          </w:p>
          <w:p w14:paraId="2D963B62" w14:textId="77777777" w:rsidR="00BC0A15" w:rsidRDefault="00BC0A15" w:rsidP="003C199F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For multiple well PRUs, total PRU production on a separate line</w:t>
            </w:r>
          </w:p>
          <w:p w14:paraId="7770F956" w14:textId="77777777" w:rsidR="00BC0A15" w:rsidRPr="003C199F" w:rsidRDefault="00BC0A15" w:rsidP="003C199F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41A572C" w14:textId="77777777" w:rsidR="00BC0A15" w:rsidRDefault="00BC0A15" w:rsidP="003C199F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 w:rsidRPr="003C199F">
              <w:rPr>
                <w:rFonts w:ascii="Arial" w:hAnsi="Arial"/>
                <w:sz w:val="16"/>
              </w:rPr>
              <w:t>Total Water (Bbls):</w:t>
            </w:r>
          </w:p>
          <w:p w14:paraId="418F016F" w14:textId="77777777" w:rsidR="00BC0A15" w:rsidRPr="003C199F" w:rsidRDefault="00BC0A15" w:rsidP="003C199F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  <w:r w:rsidRPr="00BF608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085">
              <w:rPr>
                <w:rFonts w:ascii="Arial" w:hAnsi="Arial"/>
              </w:rPr>
              <w:instrText xml:space="preserve"> FORMTEXT </w:instrText>
            </w:r>
            <w:r w:rsidRPr="00BF6085">
              <w:rPr>
                <w:rFonts w:ascii="Arial" w:hAnsi="Arial"/>
              </w:rPr>
            </w:r>
            <w:r w:rsidRPr="00BF608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BF6085">
              <w:rPr>
                <w:rFonts w:ascii="Arial" w:hAnsi="Arial"/>
              </w:rPr>
              <w:fldChar w:fldCharType="end"/>
            </w:r>
          </w:p>
        </w:tc>
      </w:tr>
      <w:tr w:rsidR="0014612A" w14:paraId="155C6807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810"/>
        </w:trPr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223B862A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1. Oil</w:t>
            </w:r>
          </w:p>
          <w:p w14:paraId="6096B4E6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account</w:t>
            </w:r>
          </w:p>
          <w:p w14:paraId="10A6CBE0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69E80E90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2. Gas</w:t>
            </w:r>
          </w:p>
          <w:p w14:paraId="0683A161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account</w:t>
            </w:r>
          </w:p>
          <w:p w14:paraId="02D2AB68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number</w:t>
            </w:r>
          </w:p>
        </w:tc>
        <w:tc>
          <w:tcPr>
            <w:tcW w:w="1131" w:type="dxa"/>
            <w:tcBorders>
              <w:top w:val="double" w:sz="6" w:space="0" w:color="auto"/>
            </w:tcBorders>
            <w:vAlign w:val="center"/>
          </w:tcPr>
          <w:p w14:paraId="67066BDA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3. MPSC permit number</w:t>
            </w:r>
          </w:p>
        </w:tc>
        <w:tc>
          <w:tcPr>
            <w:tcW w:w="1100" w:type="dxa"/>
            <w:tcBorders>
              <w:top w:val="double" w:sz="6" w:space="0" w:color="auto"/>
            </w:tcBorders>
            <w:vAlign w:val="center"/>
          </w:tcPr>
          <w:p w14:paraId="7C647771" w14:textId="77777777" w:rsidR="00400366" w:rsidRDefault="00DE555B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4. </w:t>
            </w:r>
            <w:r w:rsidR="00400366"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</w:p>
          <w:p w14:paraId="35471473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i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permit number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02E856EC" w14:textId="77777777" w:rsidR="00400366" w:rsidRDefault="00DE555B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5. </w:t>
            </w:r>
            <w:r w:rsidR="00400366"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</w:p>
          <w:p w14:paraId="265B58BA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PRU number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</w:tcBorders>
            <w:vAlign w:val="center"/>
          </w:tcPr>
          <w:p w14:paraId="1967ABDF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6. Well name and number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vAlign w:val="center"/>
          </w:tcPr>
          <w:p w14:paraId="39393B64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7. Actual amount of oil produced</w:t>
            </w:r>
          </w:p>
          <w:p w14:paraId="63A839B4" w14:textId="77777777" w:rsidR="00400366" w:rsidRDefault="00400366" w:rsidP="00BC0A15">
            <w:pPr>
              <w:tabs>
                <w:tab w:val="left" w:pos="1243"/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</w:tcBorders>
            <w:vAlign w:val="center"/>
          </w:tcPr>
          <w:p w14:paraId="47BA8814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8. Net oil</w:t>
            </w:r>
          </w:p>
          <w:p w14:paraId="5A03515D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sales</w:t>
            </w:r>
          </w:p>
          <w:p w14:paraId="4C553E6B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- Bbls</w:t>
            </w:r>
          </w:p>
          <w:p w14:paraId="7D485C58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</w:tcBorders>
            <w:vAlign w:val="center"/>
          </w:tcPr>
          <w:p w14:paraId="5C0B9520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9. Storage at end of month</w:t>
            </w:r>
          </w:p>
          <w:p w14:paraId="4364E1E3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103AA593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10. Total gas sales - Mcf @ 14.73 psia</w:t>
            </w:r>
          </w:p>
          <w:p w14:paraId="34EE9F4B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4161BE23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400366">
              <w:rPr>
                <w:rFonts w:ascii="Arial" w:hAnsi="Arial"/>
                <w:b/>
                <w:spacing w:val="-6"/>
                <w:sz w:val="16"/>
                <w:szCs w:val="16"/>
              </w:rPr>
              <w:t>11. Gas Volume Utilized for Lease Fuel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5DC81FE7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400366">
              <w:rPr>
                <w:rFonts w:ascii="Arial" w:hAnsi="Arial"/>
                <w:b/>
                <w:spacing w:val="-6"/>
                <w:sz w:val="16"/>
                <w:szCs w:val="16"/>
              </w:rPr>
              <w:t>12. Gas Volume Flared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617CBCEE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13. Water production - Bbls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0968D267" w14:textId="77777777" w:rsidR="00400366" w:rsidRDefault="00400366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14. Pro-duced during month</w:t>
            </w:r>
          </w:p>
        </w:tc>
      </w:tr>
      <w:tr w:rsidR="0014612A" w14:paraId="448BD709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150F8746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z w:val="15"/>
              </w:rPr>
              <w:t>Assigned by oil gatherer.</w:t>
            </w:r>
          </w:p>
        </w:tc>
        <w:tc>
          <w:tcPr>
            <w:tcW w:w="0" w:type="auto"/>
            <w:vAlign w:val="center"/>
          </w:tcPr>
          <w:p w14:paraId="0FC53AC9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z w:val="15"/>
              </w:rPr>
              <w:t>Assigned by gas gatherer.</w:t>
            </w:r>
          </w:p>
        </w:tc>
        <w:tc>
          <w:tcPr>
            <w:tcW w:w="1131" w:type="dxa"/>
            <w:vAlign w:val="center"/>
          </w:tcPr>
          <w:p w14:paraId="1C6CE6E5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>Michigan Public Service Commission permit number.</w:t>
            </w:r>
          </w:p>
        </w:tc>
        <w:tc>
          <w:tcPr>
            <w:tcW w:w="1100" w:type="dxa"/>
            <w:vAlign w:val="center"/>
          </w:tcPr>
          <w:p w14:paraId="18E2A9AC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 Narrow" w:hAnsi="Arial Narrow"/>
                    <w:spacing w:val="-6"/>
                    <w:sz w:val="15"/>
                  </w:rPr>
                  <w:t>Michigan</w:t>
                </w:r>
              </w:smartTag>
            </w:smartTag>
            <w:r>
              <w:rPr>
                <w:rFonts w:ascii="Arial Narrow" w:hAnsi="Arial Narrow"/>
                <w:spacing w:val="-6"/>
                <w:sz w:val="15"/>
              </w:rPr>
              <w:t xml:space="preserve"> drilling permit number.</w:t>
            </w:r>
          </w:p>
        </w:tc>
        <w:tc>
          <w:tcPr>
            <w:tcW w:w="0" w:type="auto"/>
            <w:vAlign w:val="center"/>
          </w:tcPr>
          <w:p w14:paraId="4A93F417" w14:textId="77777777" w:rsidR="00400366" w:rsidRDefault="00FA06C5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>O</w:t>
            </w:r>
            <w:r w:rsidR="00400366">
              <w:rPr>
                <w:rFonts w:ascii="Arial Narrow" w:hAnsi="Arial Narrow"/>
                <w:spacing w:val="-6"/>
                <w:sz w:val="15"/>
              </w:rPr>
              <w:t>GM</w:t>
            </w:r>
            <w:r>
              <w:rPr>
                <w:rFonts w:ascii="Arial Narrow" w:hAnsi="Arial Narrow"/>
                <w:spacing w:val="-6"/>
                <w:sz w:val="15"/>
              </w:rPr>
              <w:t>D</w:t>
            </w:r>
            <w:r w:rsidR="00400366">
              <w:rPr>
                <w:rFonts w:ascii="Arial Narrow" w:hAnsi="Arial Narrow"/>
                <w:spacing w:val="-6"/>
                <w:sz w:val="15"/>
              </w:rPr>
              <w:t xml:space="preserve"> Production Reporting Unit number.</w:t>
            </w:r>
          </w:p>
        </w:tc>
        <w:tc>
          <w:tcPr>
            <w:tcW w:w="0" w:type="auto"/>
            <w:gridSpan w:val="2"/>
            <w:vAlign w:val="center"/>
          </w:tcPr>
          <w:p w14:paraId="2907F092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z w:val="15"/>
              </w:rPr>
              <w:t xml:space="preserve">Same as on drilling permit.  List each well in a Production Reporting Unit (PRU) separately.  Use separate line indicating product type (oil, condensate, </w:t>
            </w:r>
            <w:proofErr w:type="gramStart"/>
            <w:r>
              <w:rPr>
                <w:rFonts w:ascii="Arial Narrow" w:hAnsi="Arial Narrow"/>
                <w:sz w:val="15"/>
              </w:rPr>
              <w:t>NGLs)  For</w:t>
            </w:r>
            <w:proofErr w:type="gramEnd"/>
            <w:r>
              <w:rPr>
                <w:rFonts w:ascii="Arial Narrow" w:hAnsi="Arial Narrow"/>
                <w:sz w:val="15"/>
              </w:rPr>
              <w:t xml:space="preserve"> Antrim wells: number each well (1,2,3,…etc), file a separate report for each Antrim project, and total project volumes of gas and water in above right.</w:t>
            </w:r>
          </w:p>
        </w:tc>
        <w:tc>
          <w:tcPr>
            <w:tcW w:w="0" w:type="auto"/>
            <w:gridSpan w:val="3"/>
            <w:vAlign w:val="center"/>
          </w:tcPr>
          <w:p w14:paraId="30A4DF31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z w:val="15"/>
              </w:rPr>
              <w:t>The net liquid hydrocarbons produced during the month from PRU.</w:t>
            </w:r>
          </w:p>
        </w:tc>
        <w:tc>
          <w:tcPr>
            <w:tcW w:w="0" w:type="auto"/>
            <w:gridSpan w:val="2"/>
            <w:vAlign w:val="center"/>
          </w:tcPr>
          <w:p w14:paraId="40131F96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z w:val="15"/>
              </w:rPr>
              <w:t>Net liquid hydrocarbons trucked or piped from the PRU.</w:t>
            </w:r>
          </w:p>
        </w:tc>
        <w:tc>
          <w:tcPr>
            <w:tcW w:w="0" w:type="auto"/>
            <w:gridSpan w:val="2"/>
            <w:vAlign w:val="center"/>
          </w:tcPr>
          <w:p w14:paraId="38AF8D97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z w:val="15"/>
              </w:rPr>
              <w:t>Liquid hydrocarbon stock on hand at the end of the reported month.</w:t>
            </w:r>
          </w:p>
        </w:tc>
        <w:tc>
          <w:tcPr>
            <w:tcW w:w="0" w:type="auto"/>
            <w:vAlign w:val="center"/>
          </w:tcPr>
          <w:p w14:paraId="41D7BA5D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>Total volume of gas sold from PRU.  Report Antrim volumes without CO</w:t>
            </w:r>
            <w:r>
              <w:rPr>
                <w:rFonts w:ascii="Arial Narrow" w:hAnsi="Arial Narrow"/>
                <w:spacing w:val="-6"/>
                <w:sz w:val="15"/>
                <w:vertAlign w:val="subscript"/>
              </w:rPr>
              <w:t>2</w:t>
            </w:r>
            <w:r>
              <w:rPr>
                <w:rFonts w:ascii="Arial Narrow" w:hAnsi="Arial Narrow"/>
                <w:spacing w:val="-6"/>
                <w:sz w:val="15"/>
              </w:rPr>
              <w:t>.</w:t>
            </w:r>
          </w:p>
        </w:tc>
        <w:tc>
          <w:tcPr>
            <w:tcW w:w="0" w:type="auto"/>
            <w:vAlign w:val="center"/>
          </w:tcPr>
          <w:p w14:paraId="0C1559D4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 w:rsidRPr="00400366">
              <w:rPr>
                <w:rFonts w:ascii="Arial Narrow" w:hAnsi="Arial Narrow"/>
                <w:spacing w:val="-6"/>
                <w:sz w:val="15"/>
              </w:rPr>
              <w:t>Total volume of gas utilized for lease fuel (treaters, pumps, compressors, etc.)</w:t>
            </w:r>
          </w:p>
        </w:tc>
        <w:tc>
          <w:tcPr>
            <w:tcW w:w="0" w:type="auto"/>
            <w:vAlign w:val="center"/>
          </w:tcPr>
          <w:p w14:paraId="2A23DDE7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 w:rsidRPr="00400366">
              <w:rPr>
                <w:rFonts w:ascii="Arial Narrow" w:hAnsi="Arial Narrow"/>
                <w:spacing w:val="-6"/>
                <w:sz w:val="15"/>
              </w:rPr>
              <w:t>Total volume of gas flared.</w:t>
            </w:r>
          </w:p>
        </w:tc>
        <w:tc>
          <w:tcPr>
            <w:tcW w:w="0" w:type="auto"/>
            <w:vAlign w:val="center"/>
          </w:tcPr>
          <w:p w14:paraId="3D04B020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>Total volume of water produced from the PRU.</w:t>
            </w:r>
          </w:p>
        </w:tc>
        <w:tc>
          <w:tcPr>
            <w:tcW w:w="0" w:type="auto"/>
            <w:vAlign w:val="center"/>
          </w:tcPr>
          <w:p w14:paraId="77E580DB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>Yes (Y)</w:t>
            </w:r>
          </w:p>
          <w:p w14:paraId="3A8D4B78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>or</w:t>
            </w:r>
          </w:p>
          <w:p w14:paraId="59950273" w14:textId="77777777" w:rsidR="00400366" w:rsidRDefault="00400366" w:rsidP="00BC0A15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pacing w:val="-6"/>
                <w:sz w:val="15"/>
              </w:rPr>
            </w:pPr>
            <w:r>
              <w:rPr>
                <w:rFonts w:ascii="Arial Narrow" w:hAnsi="Arial Narrow"/>
                <w:spacing w:val="-6"/>
                <w:sz w:val="15"/>
              </w:rPr>
              <w:t>No (N).</w:t>
            </w:r>
          </w:p>
        </w:tc>
      </w:tr>
      <w:tr w:rsidR="0014612A" w14:paraId="3A950149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43C54544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1FF291C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1131" w:type="dxa"/>
          </w:tcPr>
          <w:p w14:paraId="34D8BDC3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79F4AA38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A332905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7B97643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00FAD331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184B307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AD4DE2C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35C2007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0458D33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746C381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0C70DDF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F6BEDF8" w14:textId="77777777" w:rsidR="00400366" w:rsidRDefault="00400366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14612A" w14:paraId="6ED776A3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015F1E39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91715DF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1131" w:type="dxa"/>
          </w:tcPr>
          <w:p w14:paraId="45AEE973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623EB31F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A6A9E01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73C5BDE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319CFC69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E8C1ACA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FEC9EA3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38E9262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F9271CD" w14:textId="77777777" w:rsidR="00400366" w:rsidRDefault="00400366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02481CB" w14:textId="77777777" w:rsidR="00400366" w:rsidRDefault="00400366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39404B1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084B9C5" w14:textId="77777777" w:rsidR="00400366" w:rsidRDefault="00400366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</w:tr>
      <w:tr w:rsidR="0014612A" w14:paraId="75194F1D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5AEF46D8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87DC195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1131" w:type="dxa"/>
          </w:tcPr>
          <w:p w14:paraId="7B78474B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5054041A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22E3D06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2E7F862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18307BFB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710FE64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1FC0146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BC97DB9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BE8EAE4" w14:textId="77777777" w:rsidR="00400366" w:rsidRDefault="00400366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187FEA6" w14:textId="77777777" w:rsidR="00400366" w:rsidRDefault="00400366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9410DA2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FB4C5E9" w14:textId="77777777" w:rsidR="00400366" w:rsidRDefault="00400366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14612A" w14:paraId="4FDE36E2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66FCF2B6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0F80E9B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1131" w:type="dxa"/>
          </w:tcPr>
          <w:p w14:paraId="175505A9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33C6E476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03741F4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2EA2B99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3C974D19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3757A9F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CEDE4A1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D68B72C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5480626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720C0B1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E8CF474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08B0225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14612A" w14:paraId="639D735B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1AEC5618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7AF8FF6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1131" w:type="dxa"/>
          </w:tcPr>
          <w:p w14:paraId="2532C7E1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282AD1CA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DBEFE10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732570D2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7E660D4A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C18CA64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E193791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8759C54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2FB1683" w14:textId="77777777" w:rsidR="00400366" w:rsidRDefault="00400366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59B6AD1" w14:textId="77777777" w:rsidR="00400366" w:rsidRDefault="00400366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65DBBD9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4FC7191" w14:textId="77777777" w:rsidR="00400366" w:rsidRDefault="00400366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</w:tr>
      <w:tr w:rsidR="0014612A" w14:paraId="3D49844F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2A5F664B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8E404DE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1131" w:type="dxa"/>
          </w:tcPr>
          <w:p w14:paraId="4E9B8646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3F7B0C2A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E8E6DD6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918AEFD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72FE10AD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7D2A4DA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70AF72C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AB8FA65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56AE35D" w14:textId="77777777" w:rsidR="00400366" w:rsidRDefault="00400366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0A12520" w14:textId="77777777" w:rsidR="00400366" w:rsidRDefault="00400366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11A1B43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1949CA1" w14:textId="77777777" w:rsidR="00400366" w:rsidRDefault="00400366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14612A" w14:paraId="0AC326EA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4865B0E7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04069EF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1131" w:type="dxa"/>
          </w:tcPr>
          <w:p w14:paraId="422CAB66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46B83D06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509F6A8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A485EF4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156F7AE7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70CAB599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BA5ABF0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DC1EBAF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37B55B7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D942FB7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8F737FB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F2B4A04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14612A" w14:paraId="39B823EE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7BB89FF8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4DDD970" w14:textId="77777777" w:rsidR="00400366" w:rsidRDefault="00400366" w:rsidP="009C4A47">
            <w:pPr>
              <w:rPr>
                <w:rFonts w:ascii="Arial" w:hAnsi="Arial"/>
              </w:rPr>
            </w:pPr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  <w:p w14:paraId="7DEB90B3" w14:textId="77777777" w:rsidR="00CF77F4" w:rsidRPr="00CF77F4" w:rsidRDefault="00CF77F4" w:rsidP="00CF77F4"/>
          <w:p w14:paraId="511B1C56" w14:textId="77777777" w:rsidR="00CF77F4" w:rsidRPr="00CF77F4" w:rsidRDefault="00CF77F4" w:rsidP="00CF77F4"/>
          <w:p w14:paraId="181AEC15" w14:textId="77777777" w:rsidR="00CF77F4" w:rsidRPr="00CF77F4" w:rsidRDefault="00CF77F4" w:rsidP="00CF77F4"/>
          <w:p w14:paraId="5BDF9720" w14:textId="77777777" w:rsidR="00CF77F4" w:rsidRPr="00CF77F4" w:rsidRDefault="00CF77F4" w:rsidP="00CF77F4"/>
          <w:p w14:paraId="2BB59AFD" w14:textId="77777777" w:rsidR="00CF77F4" w:rsidRPr="00CF77F4" w:rsidRDefault="00CF77F4" w:rsidP="00CF77F4"/>
          <w:p w14:paraId="7107B91E" w14:textId="77777777" w:rsidR="00CF77F4" w:rsidRPr="00CF77F4" w:rsidRDefault="00CF77F4" w:rsidP="00CF77F4"/>
          <w:p w14:paraId="5055B29A" w14:textId="77777777" w:rsidR="00CF77F4" w:rsidRPr="00CF77F4" w:rsidRDefault="00CF77F4" w:rsidP="00CF77F4">
            <w:pPr>
              <w:tabs>
                <w:tab w:val="left" w:pos="744"/>
              </w:tabs>
            </w:pPr>
            <w:r>
              <w:tab/>
            </w:r>
          </w:p>
        </w:tc>
        <w:tc>
          <w:tcPr>
            <w:tcW w:w="1131" w:type="dxa"/>
          </w:tcPr>
          <w:p w14:paraId="02B19DC8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</w:tcPr>
          <w:p w14:paraId="72FEC158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24C35F2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0BE61C0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12B8DE9D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940FB09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CEB657B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DA0F806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357DDF1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CEA1F45" w14:textId="77777777" w:rsidR="00400366" w:rsidRDefault="00400366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CBE872A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4541BB7" w14:textId="77777777" w:rsidR="00400366" w:rsidRDefault="00400366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400366" w14:paraId="241C2E6C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659"/>
        </w:trPr>
        <w:tc>
          <w:tcPr>
            <w:tcW w:w="15224" w:type="dxa"/>
            <w:gridSpan w:val="19"/>
            <w:tcBorders>
              <w:top w:val="nil"/>
            </w:tcBorders>
          </w:tcPr>
          <w:p w14:paraId="6847433D" w14:textId="77777777" w:rsidR="00400366" w:rsidRPr="006537D9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5"/>
                <w:szCs w:val="15"/>
              </w:rPr>
            </w:pPr>
            <w:proofErr w:type="gramStart"/>
            <w:r w:rsidRPr="006537D9">
              <w:rPr>
                <w:rFonts w:ascii="Arial" w:hAnsi="Arial"/>
                <w:caps/>
                <w:sz w:val="15"/>
                <w:szCs w:val="15"/>
              </w:rPr>
              <w:lastRenderedPageBreak/>
              <w:t>Certification</w:t>
            </w:r>
            <w:r w:rsidRPr="006537D9">
              <w:rPr>
                <w:rFonts w:ascii="Arial" w:hAnsi="Arial"/>
                <w:sz w:val="15"/>
                <w:szCs w:val="15"/>
              </w:rPr>
              <w:t xml:space="preserve">  “</w:t>
            </w:r>
            <w:proofErr w:type="gramEnd"/>
            <w:r w:rsidRPr="006537D9">
              <w:rPr>
                <w:rFonts w:ascii="Arial" w:hAnsi="Arial"/>
                <w:sz w:val="15"/>
                <w:szCs w:val="15"/>
              </w:rPr>
              <w:t>I state that I am authorized by said owner.  This report was prepared under my supervision and direction.  The facts stated herein are true, accurate and complete to the best of my knowledge.”</w:t>
            </w:r>
          </w:p>
          <w:p w14:paraId="10EB7CF0" w14:textId="77777777" w:rsidR="00400366" w:rsidRDefault="00400366" w:rsidP="006537D9">
            <w:pPr>
              <w:tabs>
                <w:tab w:val="left" w:pos="5760"/>
                <w:tab w:val="left" w:pos="1197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and title (print or type)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Date</w:t>
            </w:r>
          </w:p>
          <w:p w14:paraId="3524CDBE" w14:textId="77777777" w:rsidR="00400366" w:rsidRDefault="00400366" w:rsidP="006537D9">
            <w:pPr>
              <w:tabs>
                <w:tab w:val="left" w:pos="5760"/>
                <w:tab w:val="left" w:pos="11970"/>
              </w:tabs>
              <w:rPr>
                <w:rFonts w:ascii="Arial" w:hAnsi="Arial"/>
              </w:rPr>
            </w:pP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  <w:p w14:paraId="5FF5C198" w14:textId="77777777" w:rsidR="00CF77F4" w:rsidRPr="00CF77F4" w:rsidRDefault="00CF77F4" w:rsidP="00CF77F4">
            <w:pPr>
              <w:rPr>
                <w:rFonts w:ascii="Arial" w:hAnsi="Arial"/>
                <w:sz w:val="15"/>
                <w:szCs w:val="15"/>
              </w:rPr>
            </w:pPr>
          </w:p>
          <w:p w14:paraId="7210E0AC" w14:textId="77777777" w:rsidR="00CF77F4" w:rsidRPr="00CF77F4" w:rsidRDefault="00CF77F4" w:rsidP="00CF77F4">
            <w:pPr>
              <w:rPr>
                <w:rFonts w:ascii="Arial" w:hAnsi="Arial"/>
                <w:sz w:val="15"/>
                <w:szCs w:val="15"/>
              </w:rPr>
            </w:pPr>
          </w:p>
          <w:p w14:paraId="0C881B60" w14:textId="77777777" w:rsidR="00CF77F4" w:rsidRPr="00CF77F4" w:rsidRDefault="00CF77F4" w:rsidP="00CF77F4">
            <w:pPr>
              <w:rPr>
                <w:rFonts w:ascii="Arial" w:hAnsi="Arial"/>
                <w:sz w:val="15"/>
                <w:szCs w:val="15"/>
              </w:rPr>
            </w:pPr>
          </w:p>
          <w:p w14:paraId="5C8EF323" w14:textId="77777777" w:rsidR="00CF77F4" w:rsidRDefault="00CF77F4" w:rsidP="00CF77F4">
            <w:pPr>
              <w:rPr>
                <w:rFonts w:ascii="Arial" w:hAnsi="Arial"/>
              </w:rPr>
            </w:pPr>
          </w:p>
          <w:p w14:paraId="73126792" w14:textId="77777777" w:rsidR="00CF77F4" w:rsidRPr="00CF77F4" w:rsidRDefault="00CF77F4" w:rsidP="00CF77F4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4505D5" w14:paraId="3EDDDDF3" w14:textId="77777777" w:rsidTr="00146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</w:trPr>
        <w:tc>
          <w:tcPr>
            <w:tcW w:w="2789" w:type="dxa"/>
            <w:gridSpan w:val="3"/>
            <w:tcBorders>
              <w:right w:val="nil"/>
            </w:tcBorders>
          </w:tcPr>
          <w:p w14:paraId="682DABBD" w14:textId="77777777" w:rsidR="00400366" w:rsidRDefault="00400366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Send to both addresses:</w:t>
            </w:r>
          </w:p>
          <w:p w14:paraId="3B226EF1" w14:textId="77777777" w:rsidR="0014612A" w:rsidRDefault="0014612A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 submit via email to EGLE at:</w:t>
            </w:r>
          </w:p>
          <w:p w14:paraId="3306E200" w14:textId="77777777" w:rsidR="0014612A" w:rsidRDefault="0014612A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Egle-geologicalrecords@michigan.gov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</w:tcPr>
          <w:p w14:paraId="2A18FAA9" w14:textId="77777777" w:rsidR="00400366" w:rsidRPr="00CB2F7A" w:rsidRDefault="00400366" w:rsidP="0014612A">
            <w:pPr>
              <w:tabs>
                <w:tab w:val="left" w:pos="-990"/>
                <w:tab w:val="left" w:pos="810"/>
                <w:tab w:val="left" w:pos="6030"/>
              </w:tabs>
              <w:ind w:firstLine="918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OIL, GAS, AND MINERALS</w:t>
            </w:r>
            <w:r w:rsidR="00FB309A">
              <w:rPr>
                <w:rFonts w:ascii="Arial" w:hAnsi="Arial"/>
                <w:caps/>
                <w:sz w:val="16"/>
                <w:szCs w:val="16"/>
              </w:rPr>
              <w:t xml:space="preserve"> DIVISION</w:t>
            </w:r>
          </w:p>
          <w:p w14:paraId="1B54E503" w14:textId="77777777" w:rsidR="00400366" w:rsidRPr="00CB2F7A" w:rsidRDefault="00400366" w:rsidP="0014612A">
            <w:pPr>
              <w:tabs>
                <w:tab w:val="left" w:pos="810"/>
                <w:tab w:val="left" w:pos="2880"/>
                <w:tab w:val="left" w:pos="4050"/>
              </w:tabs>
              <w:ind w:left="918"/>
              <w:rPr>
                <w:rFonts w:ascii="Arial" w:hAnsi="Arial"/>
                <w:caps/>
                <w:sz w:val="16"/>
                <w:szCs w:val="16"/>
              </w:rPr>
            </w:pPr>
            <w:r w:rsidRPr="00CB2F7A">
              <w:rPr>
                <w:rFonts w:ascii="Arial" w:hAnsi="Arial"/>
                <w:caps/>
                <w:sz w:val="16"/>
                <w:szCs w:val="16"/>
              </w:rPr>
              <w:t>Michigan Department of Environment</w:t>
            </w:r>
            <w:r w:rsidR="00105CBB">
              <w:rPr>
                <w:rFonts w:ascii="Arial" w:hAnsi="Arial"/>
                <w:caps/>
                <w:sz w:val="16"/>
                <w:szCs w:val="16"/>
              </w:rPr>
              <w:t>, gREAT LAKES, AND ENERGY</w:t>
            </w:r>
            <w:r w:rsidRPr="00CB2F7A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  <w:p w14:paraId="22E25FBC" w14:textId="77777777" w:rsidR="00400366" w:rsidRPr="00CB2F7A" w:rsidRDefault="00400366" w:rsidP="0014612A">
            <w:pPr>
              <w:tabs>
                <w:tab w:val="left" w:pos="810"/>
                <w:tab w:val="left" w:pos="2880"/>
                <w:tab w:val="left" w:pos="4050"/>
              </w:tabs>
              <w:ind w:firstLine="918"/>
              <w:rPr>
                <w:rFonts w:ascii="Arial" w:hAnsi="Arial"/>
                <w:caps/>
                <w:sz w:val="16"/>
                <w:szCs w:val="16"/>
              </w:rPr>
            </w:pPr>
            <w:r w:rsidRPr="00CB2F7A">
              <w:rPr>
                <w:rFonts w:ascii="Arial" w:hAnsi="Arial"/>
                <w:caps/>
                <w:sz w:val="16"/>
                <w:szCs w:val="16"/>
              </w:rPr>
              <w:t>PO Box 30256</w:t>
            </w:r>
          </w:p>
          <w:p w14:paraId="617F7940" w14:textId="77777777" w:rsidR="00400366" w:rsidRPr="00CB2F7A" w:rsidRDefault="00400366" w:rsidP="0014612A">
            <w:pPr>
              <w:tabs>
                <w:tab w:val="left" w:pos="2880"/>
                <w:tab w:val="left" w:pos="4050"/>
              </w:tabs>
              <w:ind w:firstLine="918"/>
              <w:rPr>
                <w:rFonts w:ascii="Arial" w:hAnsi="Arial"/>
                <w:sz w:val="16"/>
                <w:szCs w:val="16"/>
              </w:rPr>
            </w:pPr>
            <w:r w:rsidRPr="00CB2F7A">
              <w:rPr>
                <w:rFonts w:ascii="Arial" w:hAnsi="Arial"/>
                <w:caps/>
                <w:sz w:val="16"/>
                <w:szCs w:val="16"/>
              </w:rPr>
              <w:t>lansing mi 48909-7756</w: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</w:tcPr>
          <w:p w14:paraId="725B70CD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9035F89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</w:tcPr>
          <w:p w14:paraId="5174D65F" w14:textId="77777777" w:rsidR="00400366" w:rsidRPr="00CB2F7A" w:rsidRDefault="00400366">
            <w:pPr>
              <w:tabs>
                <w:tab w:val="left" w:pos="2880"/>
                <w:tab w:val="left" w:pos="4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OPERATIONS AND WHOLESALE MARKETS DIVISION</w:t>
            </w:r>
          </w:p>
          <w:p w14:paraId="0A50DEEB" w14:textId="77777777" w:rsidR="00400366" w:rsidRPr="00CB2F7A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CB2F7A">
                  <w:rPr>
                    <w:rFonts w:ascii="Arial" w:hAnsi="Arial"/>
                    <w:sz w:val="16"/>
                    <w:szCs w:val="16"/>
                  </w:rPr>
                  <w:t>MICHIGAN</w:t>
                </w:r>
              </w:smartTag>
            </w:smartTag>
            <w:r w:rsidRPr="00CB2F7A">
              <w:rPr>
                <w:rFonts w:ascii="Arial" w:hAnsi="Arial"/>
                <w:sz w:val="16"/>
                <w:szCs w:val="16"/>
              </w:rPr>
              <w:t xml:space="preserve"> PUBLIC SERVICE COMMISSION</w:t>
            </w:r>
          </w:p>
          <w:p w14:paraId="5B84A021" w14:textId="77777777" w:rsidR="00400366" w:rsidRPr="00CB2F7A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place">
              <w:r w:rsidRPr="00CB2F7A">
                <w:rPr>
                  <w:rFonts w:ascii="Arial" w:hAnsi="Arial"/>
                  <w:sz w:val="16"/>
                  <w:szCs w:val="16"/>
                </w:rPr>
                <w:t>PO</w:t>
              </w:r>
            </w:smartTag>
            <w:r w:rsidRPr="00CB2F7A">
              <w:rPr>
                <w:rFonts w:ascii="Arial" w:hAnsi="Arial"/>
                <w:sz w:val="16"/>
                <w:szCs w:val="16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CB2F7A">
                  <w:rPr>
                    <w:rFonts w:ascii="Arial" w:hAnsi="Arial"/>
                    <w:sz w:val="16"/>
                    <w:szCs w:val="16"/>
                  </w:rPr>
                  <w:t>BOX</w:t>
                </w:r>
              </w:smartTag>
              <w:r w:rsidRPr="00CB2F7A">
                <w:rPr>
                  <w:rFonts w:ascii="Arial" w:hAnsi="Arial"/>
                  <w:sz w:val="16"/>
                  <w:szCs w:val="16"/>
                </w:rPr>
                <w:t xml:space="preserve"> 30221</w:t>
              </w:r>
            </w:smartTag>
          </w:p>
          <w:p w14:paraId="0A000C20" w14:textId="77777777" w:rsidR="00400366" w:rsidRPr="00CB2F7A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CB2F7A">
                  <w:rPr>
                    <w:rFonts w:ascii="Arial" w:hAnsi="Arial"/>
                    <w:sz w:val="16"/>
                    <w:szCs w:val="16"/>
                  </w:rPr>
                  <w:t>LANSING</w:t>
                </w:r>
              </w:smartTag>
              <w:r w:rsidRPr="00CB2F7A">
                <w:rPr>
                  <w:rFonts w:ascii="Arial" w:hAnsi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CB2F7A">
                  <w:rPr>
                    <w:rFonts w:ascii="Arial" w:hAnsi="Arial"/>
                    <w:sz w:val="16"/>
                    <w:szCs w:val="16"/>
                  </w:rPr>
                  <w:t>MICHIGAN</w:t>
                </w:r>
              </w:smartTag>
              <w:r w:rsidRPr="00CB2F7A">
                <w:rPr>
                  <w:rFonts w:ascii="Arial" w:hAnsi="Arial"/>
                  <w:sz w:val="16"/>
                  <w:szCs w:val="16"/>
                </w:rPr>
                <w:t xml:space="preserve">  </w:t>
              </w:r>
              <w:smartTag w:uri="urn:schemas-microsoft-com:office:smarttags" w:element="PostalCode">
                <w:r w:rsidRPr="00CB2F7A">
                  <w:rPr>
                    <w:rFonts w:ascii="Arial" w:hAnsi="Arial"/>
                    <w:sz w:val="16"/>
                    <w:szCs w:val="16"/>
                  </w:rPr>
                  <w:t>48909</w:t>
                </w:r>
              </w:smartTag>
            </w:smartTag>
          </w:p>
        </w:tc>
      </w:tr>
    </w:tbl>
    <w:p w14:paraId="60988133" w14:textId="77777777" w:rsidR="009E3C1A" w:rsidRDefault="004E3E29" w:rsidP="004117A9">
      <w:pPr>
        <w:tabs>
          <w:tab w:val="left" w:pos="2160"/>
          <w:tab w:val="left" w:pos="495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9E3C1A">
        <w:rPr>
          <w:rFonts w:ascii="Arial" w:hAnsi="Arial"/>
          <w:sz w:val="16"/>
          <w:szCs w:val="16"/>
        </w:rPr>
        <w:tab/>
      </w:r>
      <w:r w:rsidR="000B449C">
        <w:rPr>
          <w:rFonts w:ascii="Arial" w:hAnsi="Arial"/>
          <w:sz w:val="16"/>
          <w:szCs w:val="16"/>
        </w:rPr>
        <w:t>Use</w:t>
      </w:r>
      <w:r w:rsidR="009E3C1A">
        <w:rPr>
          <w:rFonts w:ascii="Arial" w:hAnsi="Arial"/>
          <w:sz w:val="16"/>
          <w:szCs w:val="16"/>
        </w:rPr>
        <w:t xml:space="preserve"> reverse side and attach additional pages as needed</w:t>
      </w:r>
    </w:p>
    <w:p w14:paraId="55A17E22" w14:textId="77777777" w:rsidR="009E3C1A" w:rsidRDefault="009E3C1A">
      <w:pPr>
        <w:tabs>
          <w:tab w:val="left" w:pos="2160"/>
        </w:tabs>
        <w:rPr>
          <w:rFonts w:ascii="Arial" w:hAnsi="Arial"/>
          <w:sz w:val="15"/>
        </w:rPr>
      </w:pPr>
      <w:r>
        <w:rPr>
          <w:rFonts w:ascii="Arial" w:hAnsi="Arial"/>
          <w:sz w:val="15"/>
        </w:rPr>
        <w:br w:type="page"/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45"/>
        <w:gridCol w:w="323"/>
        <w:gridCol w:w="323"/>
        <w:gridCol w:w="543"/>
        <w:gridCol w:w="543"/>
        <w:gridCol w:w="827"/>
        <w:gridCol w:w="772"/>
        <w:gridCol w:w="586"/>
        <w:gridCol w:w="586"/>
        <w:gridCol w:w="1411"/>
        <w:gridCol w:w="649"/>
        <w:gridCol w:w="1145"/>
        <w:gridCol w:w="15"/>
        <w:gridCol w:w="1467"/>
        <w:gridCol w:w="1504"/>
        <w:gridCol w:w="1050"/>
        <w:gridCol w:w="1313"/>
        <w:gridCol w:w="1208"/>
      </w:tblGrid>
      <w:tr w:rsidR="00400366" w14:paraId="2C145E3E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  <w:gridSpan w:val="8"/>
          </w:tcPr>
          <w:p w14:paraId="2F70BAD0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Permittee name</w:t>
            </w:r>
          </w:p>
          <w:p w14:paraId="12BB9CF3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3"/>
          </w:tcPr>
          <w:p w14:paraId="4280D285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B51F9A">
              <w:rPr>
                <w:rFonts w:ascii="Arial" w:hAnsi="Arial"/>
                <w:b/>
                <w:spacing w:val="-6"/>
                <w:sz w:val="16"/>
                <w:szCs w:val="16"/>
              </w:rPr>
              <w:t>Antrim project name</w:t>
            </w:r>
          </w:p>
          <w:p w14:paraId="631913A7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413D79E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18439C19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74C81A6F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Month and year of production</w:t>
            </w:r>
          </w:p>
          <w:p w14:paraId="3BAB0CBC" w14:textId="77777777" w:rsidR="00400366" w:rsidRDefault="00400366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BC0A15" w14:paraId="7EE2AC21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2470311D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1. Oil</w:t>
            </w:r>
          </w:p>
          <w:p w14:paraId="7F18EF09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account</w:t>
            </w:r>
          </w:p>
          <w:p w14:paraId="7A9733BD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number</w:t>
            </w:r>
          </w:p>
          <w:p w14:paraId="15A8C316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</w:tcBorders>
            <w:vAlign w:val="center"/>
          </w:tcPr>
          <w:p w14:paraId="0650EC5A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2. Gas</w:t>
            </w:r>
          </w:p>
          <w:p w14:paraId="6987E580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account</w:t>
            </w:r>
          </w:p>
          <w:p w14:paraId="1D7C512B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number</w:t>
            </w:r>
          </w:p>
          <w:p w14:paraId="4542A727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</w:tcBorders>
            <w:vAlign w:val="center"/>
          </w:tcPr>
          <w:p w14:paraId="2913566A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3. MPSC permit number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65E6F2C7" w14:textId="77777777" w:rsidR="00BC0A15" w:rsidRDefault="006A7372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4. </w:t>
            </w:r>
            <w:r w:rsidR="00BC0A15"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</w:p>
          <w:p w14:paraId="67FCA710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i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permit number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62A20ACB" w14:textId="77777777" w:rsidR="00BC0A15" w:rsidRDefault="006A7372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5. </w:t>
            </w:r>
            <w:r w:rsidR="00BC0A15"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</w:p>
          <w:p w14:paraId="7D8502DB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PRU number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</w:tcBorders>
            <w:vAlign w:val="center"/>
          </w:tcPr>
          <w:p w14:paraId="72CB8816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6. Well name and number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0530B001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7. Actual amount of oil produced</w:t>
            </w:r>
          </w:p>
          <w:p w14:paraId="37DCBB27" w14:textId="77777777" w:rsidR="00BC0A15" w:rsidRDefault="00BC0A15" w:rsidP="00BC0A15">
            <w:pPr>
              <w:tabs>
                <w:tab w:val="left" w:pos="1243"/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2A04A820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8. Net oil</w:t>
            </w:r>
          </w:p>
          <w:p w14:paraId="0FB2AF1E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sales</w:t>
            </w:r>
          </w:p>
          <w:p w14:paraId="54F4BD0E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</w:tcBorders>
            <w:vAlign w:val="center"/>
          </w:tcPr>
          <w:p w14:paraId="4C05B3E7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9. Storage at end of month</w:t>
            </w:r>
          </w:p>
          <w:p w14:paraId="11D37B63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79314FF7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10. Total gas sales - Mcf @ 14.73 psia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73D5B01D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400366">
              <w:rPr>
                <w:rFonts w:ascii="Arial" w:hAnsi="Arial"/>
                <w:b/>
                <w:spacing w:val="-6"/>
                <w:sz w:val="16"/>
                <w:szCs w:val="16"/>
              </w:rPr>
              <w:t>11. Gas Volume Utilized for Lease Fuel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67D22C43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400366">
              <w:rPr>
                <w:rFonts w:ascii="Arial" w:hAnsi="Arial"/>
                <w:b/>
                <w:spacing w:val="-6"/>
                <w:sz w:val="16"/>
                <w:szCs w:val="16"/>
              </w:rPr>
              <w:t>12. Gas Volume Flared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04F8FD8E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13. Water production - Bbls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14:paraId="5F23E3AF" w14:textId="77777777" w:rsidR="00BC0A15" w:rsidRDefault="00BC0A15" w:rsidP="00BC0A15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14. Pro-duced during month</w:t>
            </w:r>
          </w:p>
        </w:tc>
      </w:tr>
      <w:tr w:rsidR="00BC0A15" w14:paraId="77EB6A0C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58F25BFB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4BF9EE6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63FBAEB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5F28948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4898D08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BF4721A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BCA3592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77611FC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779CB242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16F7347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BA65AD0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7F6A63D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C5479B4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FCDDEDB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BC0A15" w14:paraId="7454652E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1D503D2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A47DA11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185752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7ECFF44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A0984DA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A3AA564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6E7D375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6A7F915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50B82B5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5A218B2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69A2E51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3EFC877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0EA84C6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FF49065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</w:tr>
      <w:tr w:rsidR="00BC0A15" w14:paraId="19EC058E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64BA8487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27B21C2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8CAECD7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BECB40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2C2FB5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D30CBB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403EB2C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561B999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119E86A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9F60F70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FBB08DD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54FE392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4DA3759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28A2CF8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BC0A15" w14:paraId="007CC304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0E9DDBCD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905F853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514727A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C78827F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6330341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E10822B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A5E963F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9B6B4A5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13CFBE7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B989E37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8FA80E4" w14:textId="77777777" w:rsidR="00BC0A15" w:rsidRDefault="00BC0A15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D2F8DA8" w14:textId="77777777" w:rsidR="00BC0A15" w:rsidRDefault="00BC0A15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45A5646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8AC992B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BC0A15" w14:paraId="170570CF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4D52335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589587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114B9A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324353B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F1AFD49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973C63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9890181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80B888F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D828F7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4C7C1CB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E626D9A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113734E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23B4051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61F3A1F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</w:tr>
      <w:tr w:rsidR="00BC0A15" w14:paraId="2C1F913F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46C57BDB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12D656A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59859B7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0B6A2E4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993BD67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3D5D13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CC7F8AE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E9C12EA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48E5D78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4A4A2DA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B08725E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E184C94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53E87BC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AE9F31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BC0A15" w14:paraId="7C588240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5213FA46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37527D8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0867033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08B0920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0E9FE18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BC5C705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D70DEAA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E1ADD0C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79F0587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AA3E2A9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C3B4656" w14:textId="77777777" w:rsidR="00BC0A15" w:rsidRDefault="00BC0A15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9061C05" w14:textId="77777777" w:rsidR="00BC0A15" w:rsidRDefault="00BC0A15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A6DD04D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1DCBD57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BC0A15" w14:paraId="37C16420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6A89D4AC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4B0BB67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B122DF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37B3F5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A3AC7AC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C0AF91C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C03891B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EAF93CA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0C5BB6C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CB3EEA2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DD692DF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BCD3C91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B99726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8C77AD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</w:tr>
      <w:tr w:rsidR="00BC0A15" w14:paraId="1DFA2338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112AF26D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7A2E80F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7FAD6495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9F89FDD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219C551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01B37AB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D775A21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6C97ECE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B127503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E1FB534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1775FD0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BA372D2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878CE5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D90903C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BC0A15" w14:paraId="1672B577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2025D185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5E39B4E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7C9DDD2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64F9D00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746EF6D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775C0E0C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193E077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11703AE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AF50ADF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5AECCA1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DECF821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6F7FA4F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24A66F6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B5CE965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BC0A15" w14:paraId="6BC645F3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49A84DA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8B8CF92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4FFF931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B07AEE2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0CCE506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F7AF79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B7A131C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53BE12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53A6A8A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D161F41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4B9C267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563AF54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C49EF0C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B648EC7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</w:tr>
      <w:tr w:rsidR="00BC0A15" w14:paraId="50A02214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30767D6E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CB6AC11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6F3F07B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75D4C2B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13FCAEA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47583CD0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F21CE2F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EEF93A6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78003871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B82520B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19247BE" w14:textId="77777777" w:rsidR="00BC0A15" w:rsidRDefault="00BC0A15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33D6EC09" w14:textId="77777777" w:rsidR="00BC0A15" w:rsidRDefault="00BC0A15" w:rsidP="001F61EB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729EEF5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7EC11719" w14:textId="77777777" w:rsidR="00BC0A15" w:rsidRDefault="00BC0A15" w:rsidP="009C4A47"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BC0A15" w14:paraId="25127903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2A4826D1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2D05F9B1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948C601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7E0F1DF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BABEC39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D923C58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E21DCB4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41CABF9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AFE4D58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48E9F34C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2278BA4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224F508" w14:textId="77777777" w:rsidR="00BC0A15" w:rsidRDefault="00BC0A15" w:rsidP="001F61EB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ED927AB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BD3BD50" w14:textId="77777777" w:rsidR="00BC0A15" w:rsidRDefault="00BC0A15" w:rsidP="009C4A47">
            <w:r w:rsidRPr="0023764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4A">
              <w:rPr>
                <w:rFonts w:ascii="Arial" w:hAnsi="Arial"/>
              </w:rPr>
              <w:instrText xml:space="preserve"> FORMTEXT </w:instrText>
            </w:r>
            <w:r w:rsidRPr="0023764A">
              <w:rPr>
                <w:rFonts w:ascii="Arial" w:hAnsi="Arial"/>
              </w:rPr>
            </w:r>
            <w:r w:rsidRPr="00237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3764A">
              <w:rPr>
                <w:rFonts w:ascii="Arial" w:hAnsi="Arial"/>
              </w:rPr>
              <w:fldChar w:fldCharType="end"/>
            </w:r>
          </w:p>
        </w:tc>
      </w:tr>
      <w:tr w:rsidR="00BC0A15" w14:paraId="6652E680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</w:tcPr>
          <w:p w14:paraId="50B91E7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68D3764D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36E6076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C774558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56ABF677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1E1B2799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2CACF6F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0984874E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3C4774BB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C560905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2BA4CB8D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C21A5AE" w14:textId="77777777" w:rsidR="00BC0A15" w:rsidRDefault="00BC0A15" w:rsidP="001F61EB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61DDECA9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  <w:tc>
          <w:tcPr>
            <w:tcW w:w="0" w:type="auto"/>
          </w:tcPr>
          <w:p w14:paraId="19CCF154" w14:textId="77777777" w:rsidR="00BC0A15" w:rsidRDefault="00BC0A15" w:rsidP="009C4A47">
            <w:r w:rsidRPr="00C57C7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C72">
              <w:rPr>
                <w:rFonts w:ascii="Arial" w:hAnsi="Arial"/>
              </w:rPr>
              <w:instrText xml:space="preserve"> FORMTEXT </w:instrText>
            </w:r>
            <w:r w:rsidRPr="00C57C72">
              <w:rPr>
                <w:rFonts w:ascii="Arial" w:hAnsi="Arial"/>
              </w:rPr>
            </w:r>
            <w:r w:rsidRPr="00C57C7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57C72">
              <w:rPr>
                <w:rFonts w:ascii="Arial" w:hAnsi="Arial"/>
              </w:rPr>
              <w:fldChar w:fldCharType="end"/>
            </w:r>
          </w:p>
        </w:tc>
      </w:tr>
      <w:tr w:rsidR="00BC0A15" w14:paraId="1855C707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  <w:gridSpan w:val="2"/>
            <w:tcBorders>
              <w:top w:val="double" w:sz="6" w:space="0" w:color="auto"/>
              <w:bottom w:val="nil"/>
            </w:tcBorders>
          </w:tcPr>
          <w:p w14:paraId="1561A52E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  <w:bottom w:val="nil"/>
            </w:tcBorders>
          </w:tcPr>
          <w:p w14:paraId="5E0A7FAB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0" w:type="auto"/>
            <w:gridSpan w:val="14"/>
            <w:tcBorders>
              <w:top w:val="double" w:sz="6" w:space="0" w:color="auto"/>
              <w:bottom w:val="nil"/>
            </w:tcBorders>
          </w:tcPr>
          <w:p w14:paraId="53D0B888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6"/>
              </w:rPr>
              <w:t>Remarks (identify adjustments to storage volumes and reason or other operational changes)</w:t>
            </w:r>
            <w:r>
              <w:rPr>
                <w:rFonts w:ascii="Arial" w:hAnsi="Arial"/>
                <w:sz w:val="19"/>
              </w:rPr>
              <w:t>:</w:t>
            </w:r>
            <w:r w:rsidRPr="00AA67EA">
              <w:rPr>
                <w:rFonts w:ascii="Arial" w:hAnsi="Arial"/>
              </w:rPr>
              <w:t xml:space="preserve"> </w:t>
            </w: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  <w:p w14:paraId="09442B73" w14:textId="77777777" w:rsidR="00BC0A15" w:rsidRDefault="00BC0A15">
            <w:pPr>
              <w:pStyle w:val="Heading1"/>
              <w:jc w:val="right"/>
            </w:pPr>
          </w:p>
          <w:p w14:paraId="17439FCA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  <w:sz w:val="15"/>
              </w:rPr>
            </w:pPr>
            <w:r>
              <w:t>Antrim Project Totals</w:t>
            </w:r>
          </w:p>
        </w:tc>
      </w:tr>
      <w:tr w:rsidR="00BC0A15" w14:paraId="09BD60BD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  <w:gridSpan w:val="2"/>
          </w:tcPr>
          <w:p w14:paraId="2DC10553" w14:textId="77777777" w:rsidR="00BC0A15" w:rsidRPr="00AA67EA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</w:tcPr>
          <w:p w14:paraId="60F61A51" w14:textId="77777777" w:rsidR="00BC0A15" w:rsidRPr="00AA67EA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</w:p>
        </w:tc>
        <w:tc>
          <w:tcPr>
            <w:tcW w:w="0" w:type="auto"/>
            <w:gridSpan w:val="14"/>
          </w:tcPr>
          <w:p w14:paraId="5C5C751C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5"/>
              </w:rPr>
            </w:pP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  <w:p w14:paraId="62058B49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5"/>
              </w:rPr>
            </w:pPr>
          </w:p>
        </w:tc>
      </w:tr>
      <w:tr w:rsidR="00BC0A15" w14:paraId="49E7B1EF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  <w:gridSpan w:val="2"/>
          </w:tcPr>
          <w:p w14:paraId="4134F7BF" w14:textId="77777777" w:rsidR="00BC0A15" w:rsidRPr="00AA67EA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</w:tcPr>
          <w:p w14:paraId="28111FFF" w14:textId="77777777" w:rsidR="00BC0A15" w:rsidRPr="00AA67EA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</w:p>
        </w:tc>
        <w:tc>
          <w:tcPr>
            <w:tcW w:w="0" w:type="auto"/>
            <w:gridSpan w:val="14"/>
          </w:tcPr>
          <w:p w14:paraId="340549A9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5"/>
              </w:rPr>
            </w:pP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  <w:tr w:rsidR="00BC0A15" w14:paraId="1A2F9835" w14:textId="77777777" w:rsidTr="00924A7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0" w:type="auto"/>
            <w:gridSpan w:val="2"/>
            <w:tcBorders>
              <w:bottom w:val="double" w:sz="6" w:space="0" w:color="auto"/>
            </w:tcBorders>
          </w:tcPr>
          <w:p w14:paraId="58A1F9FC" w14:textId="77777777" w:rsidR="00BC0A15" w:rsidRPr="00AA67EA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tcBorders>
              <w:bottom w:val="double" w:sz="6" w:space="0" w:color="auto"/>
            </w:tcBorders>
          </w:tcPr>
          <w:p w14:paraId="5900226B" w14:textId="77777777" w:rsidR="00BC0A15" w:rsidRPr="00AA67EA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</w:p>
        </w:tc>
        <w:tc>
          <w:tcPr>
            <w:tcW w:w="0" w:type="auto"/>
            <w:gridSpan w:val="14"/>
            <w:tcBorders>
              <w:bottom w:val="double" w:sz="6" w:space="0" w:color="auto"/>
            </w:tcBorders>
          </w:tcPr>
          <w:p w14:paraId="753555F5" w14:textId="77777777" w:rsidR="00BC0A15" w:rsidRDefault="00BC0A15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5"/>
              </w:rPr>
            </w:pPr>
            <w:r w:rsidRPr="00AA67E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7EA">
              <w:rPr>
                <w:rFonts w:ascii="Arial" w:hAnsi="Arial"/>
              </w:rPr>
              <w:instrText xml:space="preserve"> FORMTEXT </w:instrText>
            </w:r>
            <w:r w:rsidRPr="00AA67EA">
              <w:rPr>
                <w:rFonts w:ascii="Arial" w:hAnsi="Arial"/>
              </w:rPr>
            </w:r>
            <w:r w:rsidRPr="00AA67E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AA67EA">
              <w:rPr>
                <w:rFonts w:ascii="Arial" w:hAnsi="Arial"/>
              </w:rPr>
              <w:fldChar w:fldCharType="end"/>
            </w:r>
          </w:p>
        </w:tc>
      </w:tr>
    </w:tbl>
    <w:p w14:paraId="2EEEFB01" w14:textId="77777777" w:rsidR="009E3C1A" w:rsidRDefault="000B449C" w:rsidP="004E3E29">
      <w:pPr>
        <w:pStyle w:val="Header"/>
        <w:tabs>
          <w:tab w:val="clear" w:pos="4320"/>
          <w:tab w:val="clear" w:pos="8640"/>
          <w:tab w:val="left" w:pos="-990"/>
          <w:tab w:val="left" w:pos="810"/>
          <w:tab w:val="left" w:pos="1440"/>
          <w:tab w:val="left" w:pos="2160"/>
          <w:tab w:val="left" w:pos="5580"/>
        </w:tabs>
        <w:jc w:val="center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Attach</w:t>
      </w:r>
      <w:r w:rsidR="009E3C1A">
        <w:rPr>
          <w:rFonts w:ascii="Arial" w:hAnsi="Arial"/>
          <w:sz w:val="16"/>
          <w:szCs w:val="16"/>
        </w:rPr>
        <w:t xml:space="preserve"> additional pages as needed</w:t>
      </w:r>
    </w:p>
    <w:sectPr w:rsidR="009E3C1A" w:rsidSect="002A3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432" w:right="576" w:bottom="475" w:left="432" w:header="720" w:footer="432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B802" w14:textId="77777777" w:rsidR="00BF158C" w:rsidRDefault="00BF158C">
      <w:r>
        <w:separator/>
      </w:r>
    </w:p>
  </w:endnote>
  <w:endnote w:type="continuationSeparator" w:id="0">
    <w:p w14:paraId="01BFC9F6" w14:textId="77777777" w:rsidR="00BF158C" w:rsidRDefault="00B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rGoth12 BT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79E" w14:textId="77777777" w:rsidR="004505D5" w:rsidRDefault="00450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8153" w14:textId="77777777" w:rsidR="009C4A47" w:rsidRPr="002A3662" w:rsidRDefault="009C4A47">
    <w:pPr>
      <w:pStyle w:val="Footer"/>
      <w:rPr>
        <w:rFonts w:ascii="Arial" w:hAnsi="Arial" w:cs="Arial"/>
        <w:sz w:val="16"/>
        <w:szCs w:val="16"/>
      </w:rPr>
    </w:pPr>
    <w:r w:rsidRPr="002A3662">
      <w:rPr>
        <w:rFonts w:ascii="Arial" w:hAnsi="Arial" w:cs="Arial"/>
        <w:sz w:val="16"/>
        <w:szCs w:val="16"/>
      </w:rPr>
      <w:t>E</w:t>
    </w:r>
    <w:r w:rsidR="00F370BF">
      <w:rPr>
        <w:rFonts w:ascii="Arial" w:hAnsi="Arial" w:cs="Arial"/>
        <w:sz w:val="16"/>
        <w:szCs w:val="16"/>
      </w:rPr>
      <w:t>QP 7105</w:t>
    </w:r>
    <w:r w:rsidRPr="002A3662">
      <w:rPr>
        <w:rFonts w:ascii="Arial" w:hAnsi="Arial" w:cs="Arial"/>
        <w:sz w:val="16"/>
        <w:szCs w:val="16"/>
      </w:rPr>
      <w:t xml:space="preserve"> (rev. </w:t>
    </w:r>
    <w:r w:rsidR="00CF77F4">
      <w:rPr>
        <w:rFonts w:ascii="Arial" w:hAnsi="Arial" w:cs="Arial"/>
        <w:sz w:val="16"/>
        <w:szCs w:val="16"/>
      </w:rPr>
      <w:t>4/2021</w:t>
    </w:r>
    <w:r w:rsidRPr="002A3662">
      <w:rPr>
        <w:rFonts w:ascii="Arial" w:hAnsi="Arial" w:cs="Arial"/>
        <w:sz w:val="16"/>
        <w:szCs w:val="16"/>
      </w:rPr>
      <w:t xml:space="preserve">) Side </w:t>
    </w:r>
    <w:r w:rsidRPr="002A3662">
      <w:rPr>
        <w:rStyle w:val="PageNumber"/>
        <w:rFonts w:ascii="Arial" w:hAnsi="Arial" w:cs="Arial"/>
        <w:sz w:val="16"/>
        <w:szCs w:val="16"/>
      </w:rPr>
      <w:fldChar w:fldCharType="begin"/>
    </w:r>
    <w:r w:rsidRPr="002A366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A3662">
      <w:rPr>
        <w:rStyle w:val="PageNumber"/>
        <w:rFonts w:ascii="Arial" w:hAnsi="Arial" w:cs="Arial"/>
        <w:sz w:val="16"/>
        <w:szCs w:val="16"/>
      </w:rPr>
      <w:fldChar w:fldCharType="separate"/>
    </w:r>
    <w:r w:rsidR="00681D74">
      <w:rPr>
        <w:rStyle w:val="PageNumber"/>
        <w:rFonts w:ascii="Arial" w:hAnsi="Arial" w:cs="Arial"/>
        <w:noProof/>
        <w:sz w:val="16"/>
        <w:szCs w:val="16"/>
      </w:rPr>
      <w:t>2</w:t>
    </w:r>
    <w:r w:rsidRPr="002A366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2CCD" w14:textId="77777777" w:rsidR="004505D5" w:rsidRDefault="0045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A170" w14:textId="77777777" w:rsidR="00BF158C" w:rsidRDefault="00BF158C">
      <w:r>
        <w:separator/>
      </w:r>
    </w:p>
  </w:footnote>
  <w:footnote w:type="continuationSeparator" w:id="0">
    <w:p w14:paraId="4264C50F" w14:textId="77777777" w:rsidR="00BF158C" w:rsidRDefault="00BF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C53F" w14:textId="77777777" w:rsidR="004505D5" w:rsidRDefault="0045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33C6" w14:textId="77777777" w:rsidR="004505D5" w:rsidRDefault="00450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7A38" w14:textId="77777777" w:rsidR="004505D5" w:rsidRDefault="00450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b4n5uVb4n+MjjEpDkENlMS5XlSw4bakZE7TbV09M51ypPzI8nRWtiO3YdKRUvR0XnVaONtS+aaP/z6xw4044w==" w:salt="G/xl/S4LYNn5vu8b4Z+UhA==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F9A"/>
    <w:rsid w:val="0000463C"/>
    <w:rsid w:val="00054E7A"/>
    <w:rsid w:val="0009411A"/>
    <w:rsid w:val="00094AC6"/>
    <w:rsid w:val="000A43CB"/>
    <w:rsid w:val="000B449C"/>
    <w:rsid w:val="00100693"/>
    <w:rsid w:val="00105CBB"/>
    <w:rsid w:val="0014612A"/>
    <w:rsid w:val="001F61EB"/>
    <w:rsid w:val="00221E1F"/>
    <w:rsid w:val="00257E89"/>
    <w:rsid w:val="002834E0"/>
    <w:rsid w:val="002A3662"/>
    <w:rsid w:val="002C3E4E"/>
    <w:rsid w:val="002F1E59"/>
    <w:rsid w:val="002F704E"/>
    <w:rsid w:val="00357296"/>
    <w:rsid w:val="00374528"/>
    <w:rsid w:val="003A5700"/>
    <w:rsid w:val="003C199F"/>
    <w:rsid w:val="003C38BA"/>
    <w:rsid w:val="003C4297"/>
    <w:rsid w:val="00400366"/>
    <w:rsid w:val="004117A9"/>
    <w:rsid w:val="0041339C"/>
    <w:rsid w:val="0043380E"/>
    <w:rsid w:val="004505D5"/>
    <w:rsid w:val="004B10C8"/>
    <w:rsid w:val="004E3E29"/>
    <w:rsid w:val="00582C31"/>
    <w:rsid w:val="005D4827"/>
    <w:rsid w:val="005E73F3"/>
    <w:rsid w:val="006537D9"/>
    <w:rsid w:val="00663EF7"/>
    <w:rsid w:val="0067740D"/>
    <w:rsid w:val="00681D74"/>
    <w:rsid w:val="006959E5"/>
    <w:rsid w:val="006A7372"/>
    <w:rsid w:val="006B0801"/>
    <w:rsid w:val="006F1E1B"/>
    <w:rsid w:val="0075466C"/>
    <w:rsid w:val="007B069F"/>
    <w:rsid w:val="007D1101"/>
    <w:rsid w:val="00804871"/>
    <w:rsid w:val="00835E84"/>
    <w:rsid w:val="00867896"/>
    <w:rsid w:val="00870995"/>
    <w:rsid w:val="008A2C1B"/>
    <w:rsid w:val="008B2D53"/>
    <w:rsid w:val="00901514"/>
    <w:rsid w:val="00924A7A"/>
    <w:rsid w:val="00944BA2"/>
    <w:rsid w:val="0094600C"/>
    <w:rsid w:val="00981196"/>
    <w:rsid w:val="009C4A47"/>
    <w:rsid w:val="009E3C1A"/>
    <w:rsid w:val="00A17F59"/>
    <w:rsid w:val="00A37C81"/>
    <w:rsid w:val="00A659FB"/>
    <w:rsid w:val="00AD538C"/>
    <w:rsid w:val="00AF6BB5"/>
    <w:rsid w:val="00B51F9A"/>
    <w:rsid w:val="00B86ECF"/>
    <w:rsid w:val="00BC0A15"/>
    <w:rsid w:val="00BC5E2A"/>
    <w:rsid w:val="00BE5D27"/>
    <w:rsid w:val="00BF158C"/>
    <w:rsid w:val="00BF6085"/>
    <w:rsid w:val="00C01DCB"/>
    <w:rsid w:val="00C24CB8"/>
    <w:rsid w:val="00C91F91"/>
    <w:rsid w:val="00CB2F7A"/>
    <w:rsid w:val="00CD639E"/>
    <w:rsid w:val="00CF77F4"/>
    <w:rsid w:val="00D123BA"/>
    <w:rsid w:val="00D16EC3"/>
    <w:rsid w:val="00D565DB"/>
    <w:rsid w:val="00D86399"/>
    <w:rsid w:val="00DE555B"/>
    <w:rsid w:val="00E052B1"/>
    <w:rsid w:val="00F1532A"/>
    <w:rsid w:val="00F22F8A"/>
    <w:rsid w:val="00F33063"/>
    <w:rsid w:val="00F370BF"/>
    <w:rsid w:val="00F46E70"/>
    <w:rsid w:val="00FA06C5"/>
    <w:rsid w:val="00FB309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2204DE80"/>
  <w15:chartTrackingRefBased/>
  <w15:docId w15:val="{F03A7AE2-C8E7-4CC4-8516-162A3CBB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ettrGoth12 BT" w:hAnsi="LettrGoth12 BT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left" w:pos="4050"/>
      </w:tabs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7A20-4757-4F98-A4B5-5BED37F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ENVIRONMENTAL QUALITY - GEOLOGICAL SURVEY DIVISION</vt:lpstr>
    </vt:vector>
  </TitlesOfParts>
  <Company>Geological Survey Division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ENVIRONMENTAL QUALITY - GEOLOGICAL SURVEY DIVISION</dc:title>
  <dc:subject/>
  <dc:creator>Roger Nelson</dc:creator>
  <cp:keywords/>
  <dc:description/>
  <cp:lastModifiedBy>Cater, Makenzie (EGLE)</cp:lastModifiedBy>
  <cp:revision>2</cp:revision>
  <cp:lastPrinted>2002-04-16T17:25:00Z</cp:lastPrinted>
  <dcterms:created xsi:type="dcterms:W3CDTF">2021-11-24T18:55:00Z</dcterms:created>
  <dcterms:modified xsi:type="dcterms:W3CDTF">2021-11-24T18:55:00Z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2021-05-17T18:34:44Z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04fa6cfb-ef36-4f71-9572-2d4c0d343345</vt:lpwstr>
  </property>
  <property fmtid="{D5CDD505-2E9C-101B-9397-08002B2CF9AE}" pid="8" name="MSIP_Label_2f46dfe0-534f-4c95-815c-5b1af86b9823_ContentBits">
    <vt:lpwstr>0</vt:lpwstr>
  </property>
</Properties>
</file>