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54B0C970" w:rsidR="007F516F" w:rsidRDefault="00672CBE" w:rsidP="007F516F">
      <w:pPr>
        <w:rPr>
          <w:rFonts w:ascii="Arial" w:hAnsi="Arial" w:cs="Arial"/>
        </w:rPr>
      </w:pPr>
      <w:r>
        <w:rPr>
          <w:rFonts w:ascii="Arial" w:hAnsi="Arial" w:cs="Arial"/>
        </w:rPr>
        <w:t>Bodhi Ventures LLC</w:t>
      </w:r>
      <w:r w:rsidR="00623AF3">
        <w:rPr>
          <w:rFonts w:ascii="Arial" w:hAnsi="Arial" w:cs="Arial"/>
        </w:rPr>
        <w:t>,</w:t>
      </w:r>
      <w:r w:rsidR="00A236C0">
        <w:rPr>
          <w:rFonts w:ascii="Arial" w:hAnsi="Arial" w:cs="Arial"/>
        </w:rPr>
        <w:tab/>
      </w:r>
      <w:r w:rsidR="004E1CA6">
        <w:rPr>
          <w:rFonts w:ascii="Arial" w:hAnsi="Arial" w:cs="Arial"/>
        </w:rPr>
        <w:tab/>
      </w:r>
      <w:r w:rsidR="004E1CA6">
        <w:rPr>
          <w:rFonts w:ascii="Arial" w:hAnsi="Arial" w:cs="Arial"/>
        </w:rPr>
        <w:tab/>
      </w:r>
      <w:r>
        <w:rPr>
          <w:rFonts w:ascii="Arial" w:hAnsi="Arial" w:cs="Arial"/>
        </w:rPr>
        <w:tab/>
      </w:r>
      <w:r w:rsidR="004E1CA6">
        <w:rPr>
          <w:rFonts w:ascii="Arial" w:hAnsi="Arial" w:cs="Arial"/>
        </w:rPr>
        <w:tab/>
      </w:r>
      <w:r w:rsidR="00125C6A" w:rsidRPr="007B60CF">
        <w:rPr>
          <w:rFonts w:ascii="Arial" w:hAnsi="Arial" w:cs="Arial"/>
        </w:rPr>
        <w:t>MICHIGAN TAX TRIBUNAL</w:t>
      </w:r>
    </w:p>
    <w:p w14:paraId="4F062315" w14:textId="2633D4BA" w:rsidR="007F516F" w:rsidRPr="007B60CF" w:rsidRDefault="006B2DC8" w:rsidP="007F516F">
      <w:pPr>
        <w:rPr>
          <w:rFonts w:ascii="Arial" w:hAnsi="Arial" w:cs="Arial"/>
        </w:rPr>
      </w:pPr>
      <w:r>
        <w:rPr>
          <w:rFonts w:ascii="Arial" w:hAnsi="Arial" w:cs="Arial"/>
        </w:rPr>
        <w:tab/>
      </w:r>
      <w:r w:rsidR="007F516F" w:rsidRPr="007B60CF">
        <w:rPr>
          <w:rFonts w:ascii="Arial" w:hAnsi="Arial" w:cs="Arial"/>
        </w:rPr>
        <w:t>Petitioner,</w:t>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p>
    <w:p w14:paraId="397CC84D" w14:textId="77777777" w:rsidR="007F516F" w:rsidRPr="007B60CF" w:rsidRDefault="007F516F" w:rsidP="007F516F">
      <w:pPr>
        <w:rPr>
          <w:rFonts w:ascii="Arial" w:hAnsi="Arial" w:cs="Arial"/>
        </w:rPr>
      </w:pPr>
    </w:p>
    <w:p w14:paraId="031D0C7D" w14:textId="1C07596B"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007474D3">
        <w:rPr>
          <w:rFonts w:ascii="Arial" w:hAnsi="Arial" w:cs="Arial"/>
        </w:rPr>
        <w:t>MTT</w:t>
      </w:r>
      <w:r w:rsidRPr="007B60CF">
        <w:rPr>
          <w:rFonts w:ascii="Arial" w:hAnsi="Arial" w:cs="Arial"/>
        </w:rPr>
        <w:t xml:space="preserve"> Docket No. </w:t>
      </w:r>
      <w:r w:rsidR="001854B2">
        <w:rPr>
          <w:rFonts w:ascii="Arial" w:hAnsi="Arial" w:cs="Arial"/>
        </w:rPr>
        <w:t>2</w:t>
      </w:r>
      <w:r w:rsidR="00672CBE">
        <w:rPr>
          <w:rFonts w:ascii="Arial" w:hAnsi="Arial" w:cs="Arial"/>
        </w:rPr>
        <w:t>5</w:t>
      </w:r>
      <w:r w:rsidR="001854B2">
        <w:rPr>
          <w:rFonts w:ascii="Arial" w:hAnsi="Arial" w:cs="Arial"/>
        </w:rPr>
        <w:t>-0</w:t>
      </w:r>
      <w:r w:rsidR="00520D81">
        <w:rPr>
          <w:rFonts w:ascii="Arial" w:hAnsi="Arial" w:cs="Arial"/>
        </w:rPr>
        <w:t>0</w:t>
      </w:r>
      <w:r w:rsidR="00672CBE">
        <w:rPr>
          <w:rFonts w:ascii="Arial" w:hAnsi="Arial" w:cs="Arial"/>
        </w:rPr>
        <w:t>1467</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2FB63580" w:rsidR="007F516F" w:rsidRPr="007B60CF" w:rsidRDefault="00672CBE" w:rsidP="007F516F">
      <w:pPr>
        <w:tabs>
          <w:tab w:val="left" w:pos="5580"/>
        </w:tabs>
        <w:rPr>
          <w:rFonts w:ascii="Arial" w:hAnsi="Arial" w:cs="Arial"/>
        </w:rPr>
      </w:pPr>
      <w:r>
        <w:rPr>
          <w:rFonts w:ascii="Arial" w:hAnsi="Arial" w:cs="Arial"/>
        </w:rPr>
        <w:t>City of Livonia</w:t>
      </w:r>
      <w:r w:rsidR="007F516F" w:rsidRPr="007B60CF">
        <w:rPr>
          <w:rFonts w:ascii="Arial" w:hAnsi="Arial" w:cs="Arial"/>
        </w:rPr>
        <w:t>,</w:t>
      </w:r>
      <w:r w:rsidR="00125C6A">
        <w:rPr>
          <w:rFonts w:ascii="Arial" w:hAnsi="Arial" w:cs="Arial"/>
        </w:rPr>
        <w:t xml:space="preserve"> </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 Judge</w:t>
      </w:r>
    </w:p>
    <w:p w14:paraId="3117DF7B" w14:textId="488ED970"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1854B2">
        <w:rPr>
          <w:rFonts w:ascii="Arial" w:hAnsi="Arial" w:cs="Arial"/>
        </w:rPr>
        <w:t>Marcus L. Abood</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3F6AF00B" w:rsidR="007F516F" w:rsidRDefault="007F516F" w:rsidP="007F516F">
      <w:pPr>
        <w:jc w:val="center"/>
        <w:rPr>
          <w:rFonts w:ascii="Arial" w:hAnsi="Arial" w:cs="Arial"/>
          <w:b/>
          <w:u w:val="single"/>
        </w:rPr>
      </w:pPr>
      <w:r w:rsidRPr="00C65472">
        <w:rPr>
          <w:rFonts w:ascii="Arial" w:hAnsi="Arial" w:cs="Arial"/>
          <w:b/>
          <w:u w:val="single"/>
        </w:rPr>
        <w:t xml:space="preserve">NOTICE OF </w:t>
      </w:r>
      <w:r w:rsidR="005B2893">
        <w:rPr>
          <w:rFonts w:ascii="Arial" w:hAnsi="Arial" w:cs="Arial"/>
          <w:b/>
          <w:u w:val="single"/>
        </w:rPr>
        <w:t xml:space="preserve">IN-PERSON </w:t>
      </w:r>
      <w:r w:rsidRPr="00C65472">
        <w:rPr>
          <w:rFonts w:ascii="Arial" w:hAnsi="Arial" w:cs="Arial"/>
          <w:b/>
          <w:u w:val="single"/>
        </w:rPr>
        <w:t>HEARING</w:t>
      </w:r>
    </w:p>
    <w:p w14:paraId="30D5A403" w14:textId="77777777" w:rsidR="00AA4E69" w:rsidRDefault="00AA4E69" w:rsidP="000D3569">
      <w:pPr>
        <w:rPr>
          <w:rFonts w:ascii="Arial" w:hAnsi="Arial" w:cs="Arial"/>
        </w:rPr>
      </w:pPr>
    </w:p>
    <w:p w14:paraId="6290847A" w14:textId="16FD1647" w:rsidR="007F516F" w:rsidRDefault="00B66C8B" w:rsidP="000D3569">
      <w:pPr>
        <w:rPr>
          <w:rFonts w:ascii="Arial" w:hAnsi="Arial" w:cs="Arial"/>
        </w:rPr>
      </w:pPr>
      <w:r>
        <w:rPr>
          <w:rFonts w:ascii="Arial" w:hAnsi="Arial" w:cs="Arial"/>
        </w:rPr>
        <w:t xml:space="preserve">A </w:t>
      </w:r>
      <w:r w:rsidR="007F516F" w:rsidRPr="00B1444D">
        <w:rPr>
          <w:rFonts w:ascii="Arial" w:hAnsi="Arial" w:cs="Arial"/>
        </w:rPr>
        <w:t xml:space="preserve">Prehearing Conference on this matter was held on </w:t>
      </w:r>
      <w:r w:rsidR="00DB132C">
        <w:rPr>
          <w:rFonts w:ascii="Arial" w:hAnsi="Arial" w:cs="Arial"/>
        </w:rPr>
        <w:t xml:space="preserve">October 19, </w:t>
      </w:r>
      <w:r w:rsidR="005B2893">
        <w:rPr>
          <w:rFonts w:ascii="Arial" w:hAnsi="Arial" w:cs="Arial"/>
        </w:rPr>
        <w:t>2</w:t>
      </w:r>
      <w:r w:rsidR="00623AF3">
        <w:rPr>
          <w:rFonts w:ascii="Arial" w:hAnsi="Arial" w:cs="Arial"/>
        </w:rPr>
        <w:t>02</w:t>
      </w:r>
      <w:r w:rsidR="00520D81">
        <w:rPr>
          <w:rFonts w:ascii="Arial" w:hAnsi="Arial" w:cs="Arial"/>
        </w:rPr>
        <w:t>6</w:t>
      </w:r>
      <w:r w:rsidR="006B2DC8">
        <w:rPr>
          <w:rFonts w:ascii="Arial" w:hAnsi="Arial" w:cs="Arial"/>
        </w:rPr>
        <w:t>.</w:t>
      </w:r>
      <w:r w:rsidR="001854B2">
        <w:rPr>
          <w:rFonts w:ascii="Arial" w:hAnsi="Arial" w:cs="Arial"/>
        </w:rPr>
        <w:t xml:space="preserve"> </w:t>
      </w:r>
      <w:r w:rsidR="007F516F" w:rsidRPr="00B1444D">
        <w:rPr>
          <w:rFonts w:ascii="Arial" w:hAnsi="Arial" w:cs="Arial"/>
        </w:rPr>
        <w:t xml:space="preserve"> </w:t>
      </w:r>
      <w:r w:rsidR="00DB132C">
        <w:rPr>
          <w:rFonts w:ascii="Arial" w:hAnsi="Arial" w:cs="Arial"/>
        </w:rPr>
        <w:t>Jason Conti</w:t>
      </w:r>
      <w:r w:rsidR="0062422C">
        <w:rPr>
          <w:rFonts w:ascii="Arial" w:hAnsi="Arial" w:cs="Arial"/>
        </w:rPr>
        <w:t xml:space="preserve"> </w:t>
      </w:r>
      <w:r w:rsidR="00781B00">
        <w:rPr>
          <w:rFonts w:ascii="Arial" w:hAnsi="Arial" w:cs="Arial"/>
        </w:rPr>
        <w:t>a</w:t>
      </w:r>
      <w:r w:rsidR="007F516F" w:rsidRPr="00B1444D">
        <w:rPr>
          <w:rFonts w:ascii="Arial" w:hAnsi="Arial" w:cs="Arial"/>
        </w:rPr>
        <w:t>p</w:t>
      </w:r>
      <w:r w:rsidR="00781B00">
        <w:rPr>
          <w:rFonts w:ascii="Arial" w:hAnsi="Arial" w:cs="Arial"/>
        </w:rPr>
        <w:t>p</w:t>
      </w:r>
      <w:r w:rsidR="007F516F" w:rsidRPr="00B1444D">
        <w:rPr>
          <w:rFonts w:ascii="Arial" w:hAnsi="Arial" w:cs="Arial"/>
        </w:rPr>
        <w:t>eared on behalf of Petitioner.</w:t>
      </w:r>
      <w:r w:rsidR="001854B2">
        <w:rPr>
          <w:rFonts w:ascii="Arial" w:hAnsi="Arial" w:cs="Arial"/>
        </w:rPr>
        <w:t xml:space="preserve"> </w:t>
      </w:r>
      <w:r w:rsidR="007F516F" w:rsidRPr="00B1444D">
        <w:rPr>
          <w:rFonts w:ascii="Arial" w:hAnsi="Arial" w:cs="Arial"/>
        </w:rPr>
        <w:t xml:space="preserve"> </w:t>
      </w:r>
      <w:r w:rsidR="00DB132C">
        <w:rPr>
          <w:rFonts w:ascii="Arial" w:hAnsi="Arial" w:cs="Arial"/>
        </w:rPr>
        <w:t>Eric Goldstein</w:t>
      </w:r>
      <w:r w:rsidR="000E4715">
        <w:rPr>
          <w:rFonts w:ascii="Arial" w:hAnsi="Arial" w:cs="Arial"/>
        </w:rPr>
        <w:t xml:space="preserve"> </w:t>
      </w:r>
      <w:r w:rsidR="007F516F" w:rsidRPr="00B1444D">
        <w:rPr>
          <w:rFonts w:ascii="Arial" w:hAnsi="Arial" w:cs="Arial"/>
        </w:rPr>
        <w:t>appeared on behalf of Respondent</w:t>
      </w:r>
      <w:r w:rsidR="001854B2">
        <w:rPr>
          <w:rFonts w:ascii="Arial" w:hAnsi="Arial" w:cs="Arial"/>
        </w:rPr>
        <w:t>.</w:t>
      </w:r>
      <w:r w:rsidR="00BB56C5">
        <w:rPr>
          <w:rFonts w:ascii="Arial" w:hAnsi="Arial" w:cs="Arial"/>
        </w:rPr>
        <w:t xml:space="preserve"> </w:t>
      </w:r>
      <w:r w:rsidR="007F516F" w:rsidRPr="00B1444D">
        <w:rPr>
          <w:rFonts w:ascii="Arial" w:hAnsi="Arial" w:cs="Arial"/>
        </w:rPr>
        <w:t xml:space="preserve"> A scheduling order has been </w:t>
      </w:r>
      <w:r w:rsidR="00AA4E69" w:rsidRPr="00B1444D">
        <w:rPr>
          <w:rFonts w:ascii="Arial" w:hAnsi="Arial" w:cs="Arial"/>
        </w:rPr>
        <w:t>established,</w:t>
      </w:r>
      <w:r w:rsidR="007F516F" w:rsidRPr="00B1444D">
        <w:rPr>
          <w:rFonts w:ascii="Arial" w:hAnsi="Arial" w:cs="Arial"/>
        </w:rPr>
        <w:t xml:space="preserve">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8A040D">
        <w:trPr>
          <w:trHeight w:val="332"/>
          <w:jc w:val="center"/>
        </w:trPr>
        <w:tc>
          <w:tcPr>
            <w:tcW w:w="2748"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828" w:type="dxa"/>
            <w:vAlign w:val="center"/>
          </w:tcPr>
          <w:p w14:paraId="3DFCC15A" w14:textId="38B84088" w:rsidR="007F516F" w:rsidRPr="00B1444D" w:rsidRDefault="006D51C8" w:rsidP="008A040D">
            <w:pPr>
              <w:rPr>
                <w:rFonts w:ascii="Arial" w:hAnsi="Arial" w:cs="Arial"/>
                <w:bCs/>
              </w:rPr>
            </w:pPr>
            <w:r>
              <w:rPr>
                <w:rFonts w:ascii="Arial" w:hAnsi="Arial" w:cs="Arial"/>
                <w:bCs/>
              </w:rPr>
              <w:t>January 6, 7, and 8, 2027</w:t>
            </w:r>
          </w:p>
          <w:p w14:paraId="24926646" w14:textId="77777777" w:rsidR="007F516F" w:rsidRPr="00B1444D" w:rsidRDefault="007F516F" w:rsidP="008A040D">
            <w:pPr>
              <w:rPr>
                <w:rFonts w:ascii="Arial" w:hAnsi="Arial" w:cs="Arial"/>
              </w:rPr>
            </w:pPr>
          </w:p>
        </w:tc>
      </w:tr>
      <w:tr w:rsidR="007F516F" w:rsidRPr="00B1444D" w14:paraId="55741163" w14:textId="77777777" w:rsidTr="008A040D">
        <w:trPr>
          <w:jc w:val="center"/>
        </w:trPr>
        <w:tc>
          <w:tcPr>
            <w:tcW w:w="9576" w:type="dxa"/>
            <w:gridSpan w:val="2"/>
            <w:vAlign w:val="center"/>
          </w:tcPr>
          <w:p w14:paraId="4DA531CB" w14:textId="789CC8C3" w:rsidR="007F516F" w:rsidRPr="00B1444D" w:rsidRDefault="007F516F" w:rsidP="008A040D">
            <w:pPr>
              <w:jc w:val="center"/>
              <w:rPr>
                <w:rFonts w:ascii="Arial" w:hAnsi="Arial" w:cs="Arial"/>
                <w:bCs/>
              </w:rPr>
            </w:pPr>
          </w:p>
        </w:tc>
      </w:tr>
      <w:tr w:rsidR="007F516F" w:rsidRPr="00B1444D" w14:paraId="5B445F41" w14:textId="77777777" w:rsidTr="008A040D">
        <w:trPr>
          <w:jc w:val="center"/>
        </w:trPr>
        <w:tc>
          <w:tcPr>
            <w:tcW w:w="2748"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828" w:type="dxa"/>
            <w:vAlign w:val="bottom"/>
          </w:tcPr>
          <w:p w14:paraId="54D3C549" w14:textId="02206FCA" w:rsidR="007F516F" w:rsidRPr="00B1444D" w:rsidRDefault="007F516F" w:rsidP="008A040D">
            <w:pPr>
              <w:rPr>
                <w:rFonts w:ascii="Arial" w:hAnsi="Arial" w:cs="Arial"/>
              </w:rPr>
            </w:pPr>
            <w:r w:rsidRPr="00B1444D">
              <w:rPr>
                <w:rFonts w:ascii="Arial" w:hAnsi="Arial" w:cs="Arial"/>
              </w:rPr>
              <w:t>9:00 a.m.</w:t>
            </w:r>
          </w:p>
        </w:tc>
      </w:tr>
      <w:tr w:rsidR="007F516F" w:rsidRPr="00B1444D" w14:paraId="3809B050" w14:textId="77777777" w:rsidTr="008A040D">
        <w:trPr>
          <w:trHeight w:val="710"/>
          <w:jc w:val="center"/>
        </w:trPr>
        <w:tc>
          <w:tcPr>
            <w:tcW w:w="2748"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828"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Default="007F516F" w:rsidP="007F516F">
      <w:pPr>
        <w:spacing w:line="360" w:lineRule="auto"/>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77777777"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This is an important legal document. Please have someone translate the document.</w:t>
            </w:r>
          </w:p>
          <w:p w14:paraId="5AF886C5" w14:textId="77777777"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77777777"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bookmarkEnd w:id="0"/>
    </w:tbl>
    <w:p w14:paraId="127E1FCB" w14:textId="77777777" w:rsidR="00432172" w:rsidRDefault="00432172" w:rsidP="00432172"/>
    <w:p w14:paraId="62516EBB" w14:textId="3016648B" w:rsidR="00D004AB" w:rsidRDefault="00D004AB" w:rsidP="00D004AB">
      <w:pPr>
        <w:ind w:left="360"/>
        <w:rPr>
          <w:b/>
        </w:rPr>
      </w:pPr>
    </w:p>
    <w:p w14:paraId="31DA2F0F" w14:textId="77777777" w:rsidR="00AC325C" w:rsidRDefault="00AC325C" w:rsidP="00D004AB">
      <w:pPr>
        <w:ind w:left="360"/>
        <w:rPr>
          <w:b/>
        </w:rPr>
      </w:pPr>
    </w:p>
    <w:p w14:paraId="774624CF" w14:textId="77777777" w:rsidR="00AC325C" w:rsidRDefault="00AC325C" w:rsidP="00D004AB">
      <w:pPr>
        <w:ind w:left="360"/>
        <w:rPr>
          <w:b/>
        </w:rPr>
      </w:pPr>
    </w:p>
    <w:p w14:paraId="46F49A94" w14:textId="77777777" w:rsidR="007474D3" w:rsidRDefault="007474D3" w:rsidP="00D004AB">
      <w:pPr>
        <w:ind w:left="360"/>
        <w:rPr>
          <w:b/>
        </w:rPr>
      </w:pPr>
    </w:p>
    <w:p w14:paraId="6D808D46" w14:textId="77777777" w:rsidR="00A44FD9" w:rsidRDefault="00A44FD9" w:rsidP="00D004AB">
      <w:pPr>
        <w:jc w:val="center"/>
        <w:rPr>
          <w:rFonts w:ascii="Arial" w:hAnsi="Arial" w:cs="Arial"/>
          <w:b/>
        </w:rPr>
      </w:pPr>
    </w:p>
    <w:p w14:paraId="56C41383" w14:textId="7BBBC4F9" w:rsidR="00D004AB" w:rsidRPr="00BD22DD" w:rsidRDefault="00D004AB" w:rsidP="00D004AB">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3B2D77C9" w14:textId="77777777" w:rsidR="00D004AB" w:rsidRPr="007B60CF" w:rsidRDefault="00D004AB" w:rsidP="00D004AB">
      <w:pPr>
        <w:rPr>
          <w:rFonts w:ascii="Arial" w:hAnsi="Arial" w:cs="Arial"/>
        </w:rPr>
      </w:pPr>
    </w:p>
    <w:p w14:paraId="659251B9" w14:textId="77777777" w:rsidR="00432172" w:rsidRPr="00B62663" w:rsidRDefault="00432172" w:rsidP="00D004AB">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77777777" w:rsidR="00432172" w:rsidRPr="00B62663" w:rsidRDefault="00432172" w:rsidP="00432172">
      <w:pPr>
        <w:numPr>
          <w:ilvl w:val="1"/>
          <w:numId w:val="27"/>
        </w:numPr>
        <w:ind w:left="720"/>
        <w:rPr>
          <w:rFonts w:ascii="Arial" w:hAnsi="Arial" w:cs="Arial"/>
        </w:rPr>
      </w:pPr>
      <w:r w:rsidRPr="00B62663">
        <w:rPr>
          <w:rFonts w:ascii="Arial" w:hAnsi="Arial" w:cs="Arial"/>
        </w:rPr>
        <w:t>The true cash value (TCV), assessed value (AV), and taxable value (TV) for each parcel and tax year at issue as established by the Board of Review:</w:t>
      </w:r>
    </w:p>
    <w:p w14:paraId="79C528F8" w14:textId="77777777" w:rsidR="00432172" w:rsidRPr="00B62663" w:rsidRDefault="00432172" w:rsidP="00432172">
      <w:pPr>
        <w:pStyle w:val="ListParagraph"/>
        <w:autoSpaceDE w:val="0"/>
        <w:autoSpaceDN w:val="0"/>
        <w:adjustRightInd w:val="0"/>
        <w:rPr>
          <w:rFonts w:ascii="Arial" w:hAnsi="Arial" w:cs="Arial"/>
        </w:rPr>
      </w:pPr>
    </w:p>
    <w:p w14:paraId="1BC1996C" w14:textId="7FD9611F" w:rsidR="00432172" w:rsidRPr="00B62663" w:rsidRDefault="000E4715" w:rsidP="00433EF5">
      <w:pPr>
        <w:pStyle w:val="ListParagraph"/>
        <w:autoSpaceDE w:val="0"/>
        <w:autoSpaceDN w:val="0"/>
        <w:adjustRightInd w:val="0"/>
        <w:rPr>
          <w:rFonts w:ascii="Arial" w:hAnsi="Arial" w:cs="Arial"/>
        </w:rPr>
      </w:pPr>
      <w:r>
        <w:rPr>
          <w:rFonts w:ascii="Arial" w:hAnsi="Arial" w:cs="Arial"/>
        </w:rPr>
        <w:t xml:space="preserve">Parcel Number: </w:t>
      </w:r>
      <w:r>
        <w:rPr>
          <w:rFonts w:ascii="Arial" w:hAnsi="Arial" w:cs="Arial"/>
        </w:rPr>
        <w:tab/>
      </w:r>
      <w:r w:rsidR="001854B2">
        <w:rPr>
          <w:rFonts w:ascii="Arial" w:hAnsi="Arial" w:cs="Arial"/>
        </w:rPr>
        <w:tab/>
      </w:r>
      <w:r w:rsidR="00B143EF">
        <w:rPr>
          <w:rFonts w:ascii="Arial" w:hAnsi="Arial" w:cs="Arial"/>
        </w:rPr>
        <w:t>46-031-99-0011-013</w:t>
      </w:r>
      <w:r w:rsidR="00432172" w:rsidRPr="00B62663">
        <w:rPr>
          <w:rFonts w:ascii="Arial" w:hAnsi="Arial" w:cs="Arial"/>
        </w:rPr>
        <w:t xml:space="preserve"> </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32172" w:rsidRPr="00B62663" w14:paraId="48D4BB93" w14:textId="77777777" w:rsidTr="00AD586A">
        <w:trPr>
          <w:trHeight w:val="321"/>
        </w:trPr>
        <w:tc>
          <w:tcPr>
            <w:tcW w:w="1250" w:type="pct"/>
          </w:tcPr>
          <w:p w14:paraId="6D278A4A" w14:textId="49E41C60" w:rsidR="00432172" w:rsidRPr="00B62663" w:rsidRDefault="000E4715" w:rsidP="00AD586A">
            <w:pPr>
              <w:pStyle w:val="ListParagraph"/>
              <w:autoSpaceDE w:val="0"/>
              <w:autoSpaceDN w:val="0"/>
              <w:adjustRightInd w:val="0"/>
              <w:ind w:left="0"/>
              <w:rPr>
                <w:rFonts w:ascii="Arial" w:hAnsi="Arial" w:cs="Arial"/>
              </w:rPr>
            </w:pPr>
            <w:r>
              <w:rPr>
                <w:rFonts w:ascii="Arial" w:hAnsi="Arial" w:cs="Arial"/>
              </w:rPr>
              <w:t>Tax Year</w:t>
            </w:r>
          </w:p>
        </w:tc>
        <w:tc>
          <w:tcPr>
            <w:tcW w:w="1250"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AD586A">
        <w:trPr>
          <w:trHeight w:val="321"/>
        </w:trPr>
        <w:tc>
          <w:tcPr>
            <w:tcW w:w="1250" w:type="pct"/>
          </w:tcPr>
          <w:p w14:paraId="242CE1B4" w14:textId="16630036" w:rsidR="00432172" w:rsidRPr="00B62663" w:rsidRDefault="00B5334F" w:rsidP="00AD586A">
            <w:pPr>
              <w:pStyle w:val="ListParagraph"/>
              <w:autoSpaceDE w:val="0"/>
              <w:autoSpaceDN w:val="0"/>
              <w:adjustRightInd w:val="0"/>
              <w:ind w:left="0"/>
              <w:rPr>
                <w:rFonts w:ascii="Arial" w:hAnsi="Arial" w:cs="Arial"/>
              </w:rPr>
            </w:pPr>
            <w:r>
              <w:rPr>
                <w:rFonts w:ascii="Arial" w:hAnsi="Arial" w:cs="Arial"/>
              </w:rPr>
              <w:t>202</w:t>
            </w:r>
            <w:r w:rsidR="00672CBE">
              <w:rPr>
                <w:rFonts w:ascii="Arial" w:hAnsi="Arial" w:cs="Arial"/>
              </w:rPr>
              <w:t>5</w:t>
            </w:r>
          </w:p>
        </w:tc>
        <w:tc>
          <w:tcPr>
            <w:tcW w:w="1250" w:type="pct"/>
          </w:tcPr>
          <w:p w14:paraId="68DB6E0F" w14:textId="1311D18E" w:rsidR="00432172" w:rsidRPr="00B62663" w:rsidRDefault="0095729A" w:rsidP="00AD586A">
            <w:pPr>
              <w:pStyle w:val="ListParagraph"/>
              <w:autoSpaceDE w:val="0"/>
              <w:autoSpaceDN w:val="0"/>
              <w:adjustRightInd w:val="0"/>
              <w:ind w:left="0"/>
              <w:rPr>
                <w:rFonts w:ascii="Arial" w:hAnsi="Arial" w:cs="Arial"/>
              </w:rPr>
            </w:pPr>
            <w:r>
              <w:rPr>
                <w:rFonts w:ascii="Arial" w:hAnsi="Arial" w:cs="Arial"/>
              </w:rPr>
              <w:t>$</w:t>
            </w:r>
            <w:r w:rsidR="00B143EF">
              <w:rPr>
                <w:rFonts w:ascii="Arial" w:hAnsi="Arial" w:cs="Arial"/>
              </w:rPr>
              <w:t>4,048,400</w:t>
            </w:r>
          </w:p>
        </w:tc>
        <w:tc>
          <w:tcPr>
            <w:tcW w:w="1250" w:type="pct"/>
          </w:tcPr>
          <w:p w14:paraId="451A3414" w14:textId="798B7FA1" w:rsidR="00432172" w:rsidRPr="00B62663" w:rsidRDefault="0095729A" w:rsidP="00AD586A">
            <w:pPr>
              <w:pStyle w:val="ListParagraph"/>
              <w:autoSpaceDE w:val="0"/>
              <w:autoSpaceDN w:val="0"/>
              <w:adjustRightInd w:val="0"/>
              <w:ind w:left="0"/>
              <w:rPr>
                <w:rFonts w:ascii="Arial" w:hAnsi="Arial" w:cs="Arial"/>
              </w:rPr>
            </w:pPr>
            <w:r>
              <w:rPr>
                <w:rFonts w:ascii="Arial" w:hAnsi="Arial" w:cs="Arial"/>
              </w:rPr>
              <w:t>$</w:t>
            </w:r>
            <w:r w:rsidR="00B143EF">
              <w:rPr>
                <w:rFonts w:ascii="Arial" w:hAnsi="Arial" w:cs="Arial"/>
              </w:rPr>
              <w:t>2,024,200</w:t>
            </w:r>
          </w:p>
        </w:tc>
        <w:tc>
          <w:tcPr>
            <w:tcW w:w="1250" w:type="pct"/>
          </w:tcPr>
          <w:p w14:paraId="194CBC0F" w14:textId="6DE605F6" w:rsidR="00432172" w:rsidRPr="00B62663" w:rsidRDefault="00CD5306" w:rsidP="00AD586A">
            <w:pPr>
              <w:pStyle w:val="ListParagraph"/>
              <w:autoSpaceDE w:val="0"/>
              <w:autoSpaceDN w:val="0"/>
              <w:adjustRightInd w:val="0"/>
              <w:ind w:left="0"/>
              <w:rPr>
                <w:rFonts w:ascii="Arial" w:hAnsi="Arial" w:cs="Arial"/>
              </w:rPr>
            </w:pPr>
            <w:r>
              <w:rPr>
                <w:rFonts w:ascii="Arial" w:hAnsi="Arial" w:cs="Arial"/>
              </w:rPr>
              <w:t>$</w:t>
            </w:r>
            <w:r w:rsidR="00B143EF">
              <w:rPr>
                <w:rFonts w:ascii="Arial" w:hAnsi="Arial" w:cs="Arial"/>
              </w:rPr>
              <w:t>1,258,854</w:t>
            </w:r>
          </w:p>
        </w:tc>
      </w:tr>
    </w:tbl>
    <w:p w14:paraId="72C6E3AF" w14:textId="77777777" w:rsidR="005B2893" w:rsidRDefault="005B2893" w:rsidP="000E4715">
      <w:pPr>
        <w:pStyle w:val="ListParagraph"/>
        <w:autoSpaceDE w:val="0"/>
        <w:autoSpaceDN w:val="0"/>
        <w:adjustRightInd w:val="0"/>
        <w:rPr>
          <w:rFonts w:ascii="Arial" w:hAnsi="Arial" w:cs="Arial"/>
        </w:rPr>
      </w:pPr>
    </w:p>
    <w:p w14:paraId="63CE35FD" w14:textId="1B2F7073"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The parties’ contentions of TCV, state equalized value (SEV), and TV for each parcel and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2F2F9666" w14:textId="2D641184"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1854B2">
        <w:rPr>
          <w:rFonts w:ascii="Arial" w:hAnsi="Arial" w:cs="Arial"/>
        </w:rPr>
        <w:tab/>
      </w:r>
      <w:r w:rsidR="001854B2">
        <w:rPr>
          <w:rFonts w:ascii="Arial" w:hAnsi="Arial" w:cs="Arial"/>
        </w:rPr>
        <w:tab/>
      </w:r>
      <w:r w:rsidR="00B143EF">
        <w:rPr>
          <w:rFonts w:ascii="Arial" w:hAnsi="Arial" w:cs="Arial"/>
        </w:rPr>
        <w:t>46-031-99-0011-013</w:t>
      </w:r>
    </w:p>
    <w:tbl>
      <w:tblPr>
        <w:tblW w:w="500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468"/>
        <w:gridCol w:w="1400"/>
        <w:gridCol w:w="1403"/>
        <w:gridCol w:w="1493"/>
        <w:gridCol w:w="1418"/>
        <w:gridCol w:w="1418"/>
      </w:tblGrid>
      <w:tr w:rsidR="008C2684" w:rsidRPr="00B62663" w14:paraId="66968265" w14:textId="77777777" w:rsidTr="004E1CA6">
        <w:trPr>
          <w:trHeight w:val="321"/>
        </w:trPr>
        <w:tc>
          <w:tcPr>
            <w:tcW w:w="402"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2319" w:type="pct"/>
            <w:gridSpan w:val="3"/>
          </w:tcPr>
          <w:p w14:paraId="393DC67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p>
        </w:tc>
        <w:tc>
          <w:tcPr>
            <w:tcW w:w="2280" w:type="pct"/>
            <w:gridSpan w:val="3"/>
          </w:tcPr>
          <w:p w14:paraId="11F45CBD"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p>
        </w:tc>
      </w:tr>
      <w:tr w:rsidR="00FF5BB2" w:rsidRPr="00B62663" w14:paraId="74DFDEA3" w14:textId="77777777" w:rsidTr="004E1CA6">
        <w:trPr>
          <w:trHeight w:val="321"/>
        </w:trPr>
        <w:tc>
          <w:tcPr>
            <w:tcW w:w="402"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802"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58"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59"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807"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37"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36"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E1CA6" w:rsidRPr="00B62663" w14:paraId="1CED017A" w14:textId="77777777" w:rsidTr="004E1CA6">
        <w:trPr>
          <w:trHeight w:val="321"/>
        </w:trPr>
        <w:tc>
          <w:tcPr>
            <w:tcW w:w="402" w:type="pct"/>
          </w:tcPr>
          <w:p w14:paraId="4B6D0AE0" w14:textId="60542447"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202</w:t>
            </w:r>
            <w:r w:rsidR="00DB132C">
              <w:rPr>
                <w:rFonts w:ascii="Arial" w:hAnsi="Arial" w:cs="Arial"/>
              </w:rPr>
              <w:t>5</w:t>
            </w:r>
          </w:p>
        </w:tc>
        <w:tc>
          <w:tcPr>
            <w:tcW w:w="802" w:type="pct"/>
          </w:tcPr>
          <w:p w14:paraId="3147105D" w14:textId="15FF3017"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w:t>
            </w:r>
            <w:r w:rsidR="00DB132C">
              <w:rPr>
                <w:rFonts w:ascii="Arial" w:hAnsi="Arial" w:cs="Arial"/>
              </w:rPr>
              <w:t>1,550,000</w:t>
            </w:r>
          </w:p>
        </w:tc>
        <w:tc>
          <w:tcPr>
            <w:tcW w:w="758" w:type="pct"/>
          </w:tcPr>
          <w:p w14:paraId="0E4B8339" w14:textId="20BAC804"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w:t>
            </w:r>
            <w:r w:rsidR="00DB132C">
              <w:rPr>
                <w:rFonts w:ascii="Arial" w:hAnsi="Arial" w:cs="Arial"/>
              </w:rPr>
              <w:t>775,000</w:t>
            </w:r>
          </w:p>
        </w:tc>
        <w:tc>
          <w:tcPr>
            <w:tcW w:w="759" w:type="pct"/>
          </w:tcPr>
          <w:p w14:paraId="01F5E778" w14:textId="2FB0F2B0"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w:t>
            </w:r>
            <w:r w:rsidR="00DB132C">
              <w:rPr>
                <w:rFonts w:ascii="Arial" w:hAnsi="Arial" w:cs="Arial"/>
              </w:rPr>
              <w:t>775,000</w:t>
            </w:r>
          </w:p>
        </w:tc>
        <w:tc>
          <w:tcPr>
            <w:tcW w:w="807" w:type="pct"/>
          </w:tcPr>
          <w:p w14:paraId="51BD9E31" w14:textId="2BF27F6A" w:rsidR="004E1CA6" w:rsidRPr="00B62663" w:rsidRDefault="004E1CA6" w:rsidP="004E1CA6">
            <w:pPr>
              <w:rPr>
                <w:rFonts w:ascii="Arial" w:hAnsi="Arial" w:cs="Arial"/>
              </w:rPr>
            </w:pPr>
            <w:r>
              <w:rPr>
                <w:rFonts w:ascii="Arial" w:hAnsi="Arial" w:cs="Arial"/>
              </w:rPr>
              <w:t>$</w:t>
            </w:r>
            <w:r w:rsidR="00DB132C">
              <w:rPr>
                <w:rFonts w:ascii="Arial" w:hAnsi="Arial" w:cs="Arial"/>
              </w:rPr>
              <w:t>4,600,000</w:t>
            </w:r>
          </w:p>
        </w:tc>
        <w:tc>
          <w:tcPr>
            <w:tcW w:w="737" w:type="pct"/>
          </w:tcPr>
          <w:p w14:paraId="726A8F19" w14:textId="6672BA54" w:rsidR="004E1CA6" w:rsidRPr="00B62663" w:rsidRDefault="004E1CA6" w:rsidP="004E1CA6">
            <w:pPr>
              <w:rPr>
                <w:rFonts w:ascii="Arial" w:hAnsi="Arial" w:cs="Arial"/>
              </w:rPr>
            </w:pPr>
            <w:r>
              <w:rPr>
                <w:rFonts w:ascii="Arial" w:hAnsi="Arial" w:cs="Arial"/>
              </w:rPr>
              <w:t>$</w:t>
            </w:r>
            <w:r w:rsidR="00B143EF">
              <w:rPr>
                <w:rFonts w:ascii="Arial" w:hAnsi="Arial" w:cs="Arial"/>
              </w:rPr>
              <w:t>2,300,000</w:t>
            </w:r>
          </w:p>
        </w:tc>
        <w:tc>
          <w:tcPr>
            <w:tcW w:w="736" w:type="pct"/>
          </w:tcPr>
          <w:p w14:paraId="7D00A5FE" w14:textId="58883ED2" w:rsidR="004E1CA6" w:rsidRPr="00B62663" w:rsidRDefault="004E1CA6" w:rsidP="004E1CA6">
            <w:pPr>
              <w:rPr>
                <w:rFonts w:ascii="Arial" w:hAnsi="Arial" w:cs="Arial"/>
              </w:rPr>
            </w:pPr>
            <w:r>
              <w:rPr>
                <w:rFonts w:ascii="Arial" w:hAnsi="Arial" w:cs="Arial"/>
              </w:rPr>
              <w:t>$</w:t>
            </w:r>
            <w:r w:rsidR="00B143EF">
              <w:rPr>
                <w:rFonts w:ascii="Arial" w:hAnsi="Arial" w:cs="Arial"/>
              </w:rPr>
              <w:t>1,258,854</w:t>
            </w:r>
          </w:p>
        </w:tc>
      </w:tr>
    </w:tbl>
    <w:p w14:paraId="6E678495" w14:textId="77777777" w:rsidR="005B2893" w:rsidRDefault="005B2893" w:rsidP="00432172">
      <w:pPr>
        <w:pStyle w:val="ListParagraph"/>
        <w:autoSpaceDE w:val="0"/>
        <w:autoSpaceDN w:val="0"/>
        <w:adjustRightInd w:val="0"/>
        <w:ind w:left="0"/>
        <w:rPr>
          <w:rFonts w:ascii="Arial" w:hAnsi="Arial" w:cs="Arial"/>
        </w:rPr>
      </w:pPr>
    </w:p>
    <w:p w14:paraId="0AD8BE2D" w14:textId="77777777"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Amounts in dispute for the tax years at issue:</w:t>
      </w:r>
    </w:p>
    <w:p w14:paraId="38046E3C" w14:textId="77777777" w:rsidR="00432172" w:rsidRPr="00B62663" w:rsidRDefault="00432172" w:rsidP="00432172">
      <w:pPr>
        <w:pStyle w:val="ListParagraph"/>
        <w:autoSpaceDE w:val="0"/>
        <w:autoSpaceDN w:val="0"/>
        <w:adjustRightInd w:val="0"/>
        <w:ind w:left="0"/>
        <w:rPr>
          <w:rFonts w:ascii="Arial" w:hAnsi="Arial" w:cs="Arial"/>
        </w:rPr>
      </w:pPr>
    </w:p>
    <w:p w14:paraId="1D05BBE1" w14:textId="11C36E09"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CC62B9">
        <w:rPr>
          <w:rFonts w:ascii="Arial" w:hAnsi="Arial" w:cs="Arial"/>
        </w:rPr>
        <w:tab/>
      </w:r>
      <w:r w:rsidR="00CC62B9">
        <w:rPr>
          <w:rFonts w:ascii="Arial" w:hAnsi="Arial" w:cs="Arial"/>
        </w:rPr>
        <w:tab/>
      </w:r>
      <w:r w:rsidR="00B143EF">
        <w:rPr>
          <w:rFonts w:ascii="Arial" w:hAnsi="Arial" w:cs="Arial"/>
        </w:rPr>
        <w:t>46-031-99-0011-013</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432172" w:rsidRPr="00B62663" w14:paraId="52C6712E" w14:textId="77777777" w:rsidTr="00AD586A">
        <w:tc>
          <w:tcPr>
            <w:tcW w:w="1666" w:type="pct"/>
          </w:tcPr>
          <w:p w14:paraId="0005768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666" w:type="pct"/>
          </w:tcPr>
          <w:p w14:paraId="6CA150C4"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03A457B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0B18851E" w14:textId="77777777" w:rsidTr="00AD586A">
        <w:tc>
          <w:tcPr>
            <w:tcW w:w="1666" w:type="pct"/>
          </w:tcPr>
          <w:p w14:paraId="21F0E028" w14:textId="5705AEFA" w:rsidR="00432172" w:rsidRPr="00B62663" w:rsidRDefault="00AB5C07" w:rsidP="00AD586A">
            <w:pPr>
              <w:pStyle w:val="ListParagraph"/>
              <w:autoSpaceDE w:val="0"/>
              <w:autoSpaceDN w:val="0"/>
              <w:adjustRightInd w:val="0"/>
              <w:ind w:left="0"/>
              <w:rPr>
                <w:rFonts w:ascii="Arial" w:hAnsi="Arial" w:cs="Arial"/>
              </w:rPr>
            </w:pPr>
            <w:r>
              <w:rPr>
                <w:rFonts w:ascii="Arial" w:hAnsi="Arial" w:cs="Arial"/>
              </w:rPr>
              <w:t>202</w:t>
            </w:r>
            <w:r w:rsidR="00672CBE">
              <w:rPr>
                <w:rFonts w:ascii="Arial" w:hAnsi="Arial" w:cs="Arial"/>
              </w:rPr>
              <w:t>5</w:t>
            </w:r>
          </w:p>
        </w:tc>
        <w:tc>
          <w:tcPr>
            <w:tcW w:w="1666" w:type="pct"/>
          </w:tcPr>
          <w:p w14:paraId="30D42E55" w14:textId="37117CB4" w:rsidR="00432172" w:rsidRPr="00B62663" w:rsidRDefault="001F0AF8" w:rsidP="00AD586A">
            <w:pPr>
              <w:pStyle w:val="ListParagraph"/>
              <w:autoSpaceDE w:val="0"/>
              <w:autoSpaceDN w:val="0"/>
              <w:adjustRightInd w:val="0"/>
              <w:ind w:left="0"/>
              <w:rPr>
                <w:rFonts w:ascii="Arial" w:hAnsi="Arial" w:cs="Arial"/>
              </w:rPr>
            </w:pPr>
            <w:r>
              <w:rPr>
                <w:rFonts w:ascii="Arial" w:hAnsi="Arial" w:cs="Arial"/>
              </w:rPr>
              <w:t>$</w:t>
            </w:r>
            <w:r w:rsidR="00B143EF">
              <w:rPr>
                <w:rFonts w:ascii="Arial" w:hAnsi="Arial" w:cs="Arial"/>
              </w:rPr>
              <w:t>1,525,000</w:t>
            </w:r>
          </w:p>
        </w:tc>
        <w:tc>
          <w:tcPr>
            <w:tcW w:w="1667" w:type="pct"/>
          </w:tcPr>
          <w:p w14:paraId="57023783" w14:textId="083158CE" w:rsidR="00432172" w:rsidRPr="00B62663" w:rsidRDefault="00B54C16" w:rsidP="00AD586A">
            <w:pPr>
              <w:pStyle w:val="ListParagraph"/>
              <w:autoSpaceDE w:val="0"/>
              <w:autoSpaceDN w:val="0"/>
              <w:adjustRightInd w:val="0"/>
              <w:ind w:left="0"/>
              <w:rPr>
                <w:rFonts w:ascii="Arial" w:hAnsi="Arial" w:cs="Arial"/>
              </w:rPr>
            </w:pPr>
            <w:r>
              <w:rPr>
                <w:rFonts w:ascii="Arial" w:hAnsi="Arial" w:cs="Arial"/>
              </w:rPr>
              <w:t>$</w:t>
            </w:r>
            <w:r w:rsidR="00B143EF">
              <w:rPr>
                <w:rFonts w:ascii="Arial" w:hAnsi="Arial" w:cs="Arial"/>
              </w:rPr>
              <w:t>483,854</w:t>
            </w:r>
          </w:p>
        </w:tc>
      </w:tr>
    </w:tbl>
    <w:p w14:paraId="514E0A68" w14:textId="77777777" w:rsidR="005B2893" w:rsidRDefault="005B2893" w:rsidP="00432172">
      <w:pPr>
        <w:pStyle w:val="ListParagraph"/>
        <w:autoSpaceDE w:val="0"/>
        <w:autoSpaceDN w:val="0"/>
        <w:adjustRightInd w:val="0"/>
        <w:ind w:left="0"/>
        <w:rPr>
          <w:rFonts w:ascii="Arial" w:hAnsi="Arial" w:cs="Arial"/>
        </w:rPr>
      </w:pPr>
    </w:p>
    <w:p w14:paraId="6B09D7A2" w14:textId="77777777" w:rsidR="00432172" w:rsidRPr="00B62663" w:rsidRDefault="00432172" w:rsidP="00432172">
      <w:pPr>
        <w:pStyle w:val="BodyTextIndent"/>
        <w:numPr>
          <w:ilvl w:val="0"/>
          <w:numId w:val="37"/>
        </w:numPr>
        <w:rPr>
          <w:rFonts w:ascii="Arial" w:hAnsi="Arial" w:cs="Arial"/>
        </w:rPr>
      </w:pPr>
      <w:r w:rsidRPr="00B62663">
        <w:rPr>
          <w:rFonts w:ascii="Arial" w:hAnsi="Arial" w:cs="Arial"/>
        </w:rPr>
        <w:t>TAX INFORMATION</w:t>
      </w:r>
    </w:p>
    <w:p w14:paraId="73A257DC" w14:textId="77777777" w:rsidR="00432172" w:rsidRPr="00B62663" w:rsidRDefault="00432172" w:rsidP="00432172">
      <w:pPr>
        <w:rPr>
          <w:rFonts w:ascii="Arial" w:hAnsi="Arial" w:cs="Arial"/>
        </w:rPr>
      </w:pPr>
    </w:p>
    <w:p w14:paraId="3611966C" w14:textId="3E0D5116" w:rsidR="00432172" w:rsidRPr="00B62663" w:rsidRDefault="00432172" w:rsidP="00432172">
      <w:pPr>
        <w:ind w:firstLine="360"/>
        <w:rPr>
          <w:rFonts w:ascii="Arial" w:hAnsi="Arial" w:cs="Arial"/>
          <w:u w:val="single"/>
        </w:rPr>
      </w:pPr>
      <w:r w:rsidRPr="00B62663">
        <w:rPr>
          <w:rFonts w:ascii="Arial" w:hAnsi="Arial" w:cs="Arial"/>
        </w:rPr>
        <w:t>The property’s taxes have been paid for the tax year(s) at issue</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432172">
      <w:pPr>
        <w:numPr>
          <w:ilvl w:val="0"/>
          <w:numId w:val="37"/>
        </w:numPr>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6B88871B" w:rsidR="00432172" w:rsidRPr="00B62663" w:rsidRDefault="00432172" w:rsidP="00432172">
      <w:pPr>
        <w:numPr>
          <w:ilvl w:val="1"/>
          <w:numId w:val="37"/>
        </w:numPr>
        <w:ind w:left="720"/>
        <w:rPr>
          <w:rFonts w:ascii="Arial" w:hAnsi="Arial" w:cs="Arial"/>
          <w:u w:val="single"/>
        </w:rPr>
      </w:pPr>
      <w:r w:rsidRPr="00B62663">
        <w:rPr>
          <w:rFonts w:ascii="Arial" w:hAnsi="Arial" w:cs="Arial"/>
        </w:rPr>
        <w:t>Classification of property</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7"/>
        <w:gridCol w:w="3075"/>
      </w:tblGrid>
      <w:tr w:rsidR="00432172" w:rsidRPr="00B62663" w14:paraId="1AABB027" w14:textId="77777777" w:rsidTr="00522C5A">
        <w:tc>
          <w:tcPr>
            <w:tcW w:w="3200" w:type="pct"/>
          </w:tcPr>
          <w:p w14:paraId="71D0A042" w14:textId="1AD50870"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p>
        </w:tc>
        <w:tc>
          <w:tcPr>
            <w:tcW w:w="18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522C5A">
        <w:tc>
          <w:tcPr>
            <w:tcW w:w="3200" w:type="pct"/>
          </w:tcPr>
          <w:p w14:paraId="479177BF" w14:textId="516FF0D9" w:rsidR="00432172" w:rsidRPr="00B62663" w:rsidRDefault="00B143EF" w:rsidP="00AD586A">
            <w:pPr>
              <w:pStyle w:val="ListParagraph"/>
              <w:autoSpaceDE w:val="0"/>
              <w:autoSpaceDN w:val="0"/>
              <w:adjustRightInd w:val="0"/>
              <w:ind w:left="0"/>
              <w:rPr>
                <w:rFonts w:ascii="Arial" w:hAnsi="Arial" w:cs="Arial"/>
              </w:rPr>
            </w:pPr>
            <w:r>
              <w:rPr>
                <w:rFonts w:ascii="Arial" w:hAnsi="Arial" w:cs="Arial"/>
              </w:rPr>
              <w:t>46-031-99-0011-013</w:t>
            </w:r>
          </w:p>
        </w:tc>
        <w:tc>
          <w:tcPr>
            <w:tcW w:w="1800" w:type="pct"/>
          </w:tcPr>
          <w:p w14:paraId="32ABC157" w14:textId="783A03AC" w:rsidR="00432172" w:rsidRPr="00B62663" w:rsidRDefault="00A236C0" w:rsidP="00AD586A">
            <w:pPr>
              <w:pStyle w:val="ListParagraph"/>
              <w:autoSpaceDE w:val="0"/>
              <w:autoSpaceDN w:val="0"/>
              <w:adjustRightInd w:val="0"/>
              <w:ind w:left="0"/>
              <w:rPr>
                <w:rFonts w:ascii="Arial" w:hAnsi="Arial" w:cs="Arial"/>
              </w:rPr>
            </w:pPr>
            <w:r>
              <w:rPr>
                <w:rFonts w:ascii="Arial" w:hAnsi="Arial" w:cs="Arial"/>
              </w:rPr>
              <w:t>Commercial</w:t>
            </w:r>
          </w:p>
        </w:tc>
      </w:tr>
    </w:tbl>
    <w:p w14:paraId="5E1C4347" w14:textId="77777777" w:rsidR="00432172" w:rsidRPr="00B62663" w:rsidRDefault="00432172" w:rsidP="00432172">
      <w:pPr>
        <w:ind w:firstLine="75"/>
        <w:rPr>
          <w:rFonts w:ascii="Arial" w:hAnsi="Arial" w:cs="Arial"/>
        </w:rPr>
      </w:pPr>
    </w:p>
    <w:p w14:paraId="7D4DE437" w14:textId="1C5C1AA9" w:rsidR="00432172" w:rsidRPr="00B62663" w:rsidRDefault="00432172" w:rsidP="00432172">
      <w:pPr>
        <w:numPr>
          <w:ilvl w:val="1"/>
          <w:numId w:val="37"/>
        </w:numPr>
        <w:ind w:left="720"/>
        <w:rPr>
          <w:rFonts w:ascii="Arial" w:hAnsi="Arial" w:cs="Arial"/>
        </w:rPr>
      </w:pPr>
      <w:r w:rsidRPr="00B62663">
        <w:rPr>
          <w:rFonts w:ascii="Arial" w:hAnsi="Arial" w:cs="Arial"/>
        </w:rPr>
        <w:t>Highest and best use (H&amp;BU) for the tax years at issue</w:t>
      </w:r>
      <w:r w:rsidR="00CC62B9">
        <w:rPr>
          <w:rFonts w:ascii="Arial" w:hAnsi="Arial" w:cs="Arial"/>
        </w:rPr>
        <w:t>:</w:t>
      </w:r>
      <w:r w:rsidRPr="00B62663">
        <w:rPr>
          <w:rFonts w:ascii="Arial" w:hAnsi="Arial" w:cs="Arial"/>
        </w:rPr>
        <w:t xml:space="preserve"> </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5CCBF93E" w14:textId="77777777" w:rsidTr="00AD586A">
        <w:tc>
          <w:tcPr>
            <w:tcW w:w="2500" w:type="pct"/>
          </w:tcPr>
          <w:p w14:paraId="303918A1" w14:textId="1412C3BE"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Tax Year</w:t>
            </w:r>
          </w:p>
        </w:tc>
        <w:tc>
          <w:tcPr>
            <w:tcW w:w="2500" w:type="pct"/>
          </w:tcPr>
          <w:p w14:paraId="19729BB4" w14:textId="503782D8" w:rsidR="00432172" w:rsidRPr="00B62663" w:rsidRDefault="00432172" w:rsidP="00270C8A">
            <w:pPr>
              <w:pStyle w:val="ListParagraph"/>
              <w:autoSpaceDE w:val="0"/>
              <w:autoSpaceDN w:val="0"/>
              <w:adjustRightInd w:val="0"/>
              <w:ind w:left="0"/>
              <w:rPr>
                <w:rFonts w:ascii="Arial" w:hAnsi="Arial" w:cs="Arial"/>
              </w:rPr>
            </w:pPr>
            <w:r w:rsidRPr="00B62663">
              <w:rPr>
                <w:rFonts w:ascii="Arial" w:hAnsi="Arial" w:cs="Arial"/>
              </w:rPr>
              <w:t>H&amp;BU</w:t>
            </w:r>
          </w:p>
        </w:tc>
      </w:tr>
      <w:tr w:rsidR="00432172" w:rsidRPr="00B62663" w14:paraId="0F799FD8" w14:textId="77777777" w:rsidTr="00AD586A">
        <w:tc>
          <w:tcPr>
            <w:tcW w:w="2500" w:type="pct"/>
          </w:tcPr>
          <w:p w14:paraId="1825A9D9" w14:textId="492EF482" w:rsidR="00432172" w:rsidRPr="00B62663" w:rsidRDefault="00AB5C07" w:rsidP="00AD586A">
            <w:pPr>
              <w:pStyle w:val="ListParagraph"/>
              <w:autoSpaceDE w:val="0"/>
              <w:autoSpaceDN w:val="0"/>
              <w:adjustRightInd w:val="0"/>
              <w:ind w:left="0"/>
              <w:rPr>
                <w:rFonts w:ascii="Arial" w:hAnsi="Arial" w:cs="Arial"/>
              </w:rPr>
            </w:pPr>
            <w:r>
              <w:rPr>
                <w:rFonts w:ascii="Arial" w:hAnsi="Arial" w:cs="Arial"/>
              </w:rPr>
              <w:t>202</w:t>
            </w:r>
            <w:r w:rsidR="00672CBE">
              <w:rPr>
                <w:rFonts w:ascii="Arial" w:hAnsi="Arial" w:cs="Arial"/>
              </w:rPr>
              <w:t>5</w:t>
            </w:r>
          </w:p>
        </w:tc>
        <w:tc>
          <w:tcPr>
            <w:tcW w:w="2500" w:type="pct"/>
          </w:tcPr>
          <w:p w14:paraId="77F1BA01" w14:textId="5888AB5E" w:rsidR="00432172" w:rsidRPr="00B62663" w:rsidRDefault="00A236C0" w:rsidP="00AD586A">
            <w:pPr>
              <w:pStyle w:val="ListParagraph"/>
              <w:autoSpaceDE w:val="0"/>
              <w:autoSpaceDN w:val="0"/>
              <w:adjustRightInd w:val="0"/>
              <w:ind w:left="0"/>
              <w:rPr>
                <w:rFonts w:ascii="Arial" w:hAnsi="Arial" w:cs="Arial"/>
              </w:rPr>
            </w:pPr>
            <w:r>
              <w:rPr>
                <w:rFonts w:ascii="Arial" w:hAnsi="Arial" w:cs="Arial"/>
              </w:rPr>
              <w:t>Commercial</w:t>
            </w:r>
          </w:p>
        </w:tc>
      </w:tr>
    </w:tbl>
    <w:p w14:paraId="47F5CF1A" w14:textId="77777777" w:rsidR="00432172" w:rsidRPr="00B62663" w:rsidRDefault="00432172" w:rsidP="00432172">
      <w:pPr>
        <w:rPr>
          <w:rFonts w:ascii="Arial" w:hAnsi="Arial" w:cs="Arial"/>
        </w:rPr>
      </w:pPr>
    </w:p>
    <w:p w14:paraId="3C16E3AD" w14:textId="624D2A00" w:rsidR="00432172" w:rsidRDefault="00432172" w:rsidP="00432172">
      <w:pPr>
        <w:numPr>
          <w:ilvl w:val="1"/>
          <w:numId w:val="37"/>
        </w:numPr>
        <w:ind w:left="720"/>
        <w:rPr>
          <w:rFonts w:ascii="Arial" w:hAnsi="Arial" w:cs="Arial"/>
        </w:rPr>
      </w:pPr>
      <w:r w:rsidRPr="00B62663">
        <w:rPr>
          <w:rFonts w:ascii="Arial" w:hAnsi="Arial" w:cs="Arial"/>
        </w:rPr>
        <w:t>The property’s TCV and TV are at issue for each tax year under appeal.</w:t>
      </w:r>
    </w:p>
    <w:p w14:paraId="7B840065" w14:textId="77777777" w:rsidR="009B2407" w:rsidRDefault="009B2407" w:rsidP="00F72605">
      <w:pPr>
        <w:ind w:left="720"/>
        <w:rPr>
          <w:rFonts w:ascii="Arial" w:hAnsi="Arial" w:cs="Arial"/>
        </w:rPr>
      </w:pPr>
    </w:p>
    <w:p w14:paraId="779684B1" w14:textId="014B79B9" w:rsidR="00F72605" w:rsidRDefault="00F72605" w:rsidP="00432172">
      <w:pPr>
        <w:numPr>
          <w:ilvl w:val="1"/>
          <w:numId w:val="37"/>
        </w:numPr>
        <w:ind w:left="720"/>
        <w:rPr>
          <w:rFonts w:ascii="Arial" w:hAnsi="Arial" w:cs="Arial"/>
        </w:rPr>
      </w:pPr>
      <w:r>
        <w:rPr>
          <w:rFonts w:ascii="Arial" w:hAnsi="Arial" w:cs="Arial"/>
        </w:rPr>
        <w:t>Petitioner’s claims or counterclaims:</w:t>
      </w:r>
    </w:p>
    <w:p w14:paraId="47214059" w14:textId="77777777" w:rsidR="00F72605" w:rsidRDefault="00F72605" w:rsidP="00F72605">
      <w:pPr>
        <w:pStyle w:val="ListParagraph"/>
        <w:rPr>
          <w:rFonts w:ascii="Arial" w:hAnsi="Arial" w:cs="Arial"/>
        </w:rPr>
      </w:pPr>
    </w:p>
    <w:p w14:paraId="4CE70FE9" w14:textId="11BC62A4" w:rsidR="00F72605" w:rsidRDefault="00F72605" w:rsidP="00F72605">
      <w:pPr>
        <w:autoSpaceDE w:val="0"/>
        <w:autoSpaceDN w:val="0"/>
        <w:ind w:left="720"/>
        <w:rPr>
          <w:rFonts w:ascii="Arial" w:hAnsi="Arial" w:cs="Arial"/>
        </w:rPr>
      </w:pPr>
      <w:r>
        <w:rPr>
          <w:rFonts w:ascii="Arial" w:hAnsi="Arial" w:cs="Arial"/>
        </w:rPr>
        <w:lastRenderedPageBreak/>
        <w:t>“</w:t>
      </w:r>
      <w:r w:rsidR="005E3D0A">
        <w:rPr>
          <w:rFonts w:ascii="Arial" w:hAnsi="Arial" w:cs="Arial"/>
        </w:rPr>
        <w:t xml:space="preserve">See </w:t>
      </w:r>
      <w:r w:rsidR="00B143EF">
        <w:rPr>
          <w:rFonts w:ascii="Arial" w:hAnsi="Arial" w:cs="Arial"/>
        </w:rPr>
        <w:t>Petitioner’s valuation disclosure</w:t>
      </w:r>
      <w:r w:rsidR="0032475D">
        <w:rPr>
          <w:rFonts w:ascii="Arial" w:hAnsi="Arial" w:cs="Arial"/>
        </w:rPr>
        <w:t>.</w:t>
      </w:r>
      <w:r>
        <w:rPr>
          <w:rFonts w:ascii="Arial" w:hAnsi="Arial" w:cs="Arial"/>
        </w:rPr>
        <w:t>”</w:t>
      </w:r>
    </w:p>
    <w:p w14:paraId="43950658" w14:textId="77777777" w:rsidR="00F72605" w:rsidRDefault="00F72605" w:rsidP="00F72605">
      <w:pPr>
        <w:ind w:left="720"/>
        <w:rPr>
          <w:rFonts w:ascii="Arial" w:hAnsi="Arial" w:cs="Arial"/>
        </w:rPr>
      </w:pPr>
    </w:p>
    <w:p w14:paraId="7B2D96FD" w14:textId="4690C059" w:rsidR="00F72605" w:rsidRPr="00B62663" w:rsidRDefault="00F72605" w:rsidP="00432172">
      <w:pPr>
        <w:numPr>
          <w:ilvl w:val="1"/>
          <w:numId w:val="37"/>
        </w:numPr>
        <w:ind w:left="720"/>
        <w:rPr>
          <w:rFonts w:ascii="Arial" w:hAnsi="Arial" w:cs="Arial"/>
        </w:rPr>
      </w:pPr>
      <w:r>
        <w:rPr>
          <w:rFonts w:ascii="Arial" w:hAnsi="Arial" w:cs="Arial"/>
        </w:rPr>
        <w:t>Respondent’s claims or counterclaims:</w:t>
      </w:r>
    </w:p>
    <w:p w14:paraId="45E44856" w14:textId="77777777" w:rsidR="00F72605" w:rsidRDefault="00F72605" w:rsidP="00432172">
      <w:pPr>
        <w:ind w:firstLine="720"/>
        <w:rPr>
          <w:rFonts w:ascii="Arial" w:hAnsi="Arial" w:cs="Arial"/>
        </w:rPr>
      </w:pPr>
    </w:p>
    <w:p w14:paraId="23A76E58" w14:textId="7D65F3C1" w:rsidR="00432172" w:rsidRPr="00B62663" w:rsidRDefault="00F72605" w:rsidP="00F72605">
      <w:pPr>
        <w:ind w:left="720"/>
        <w:rPr>
          <w:rFonts w:ascii="Arial" w:hAnsi="Arial" w:cs="Arial"/>
        </w:rPr>
      </w:pPr>
      <w:r>
        <w:rPr>
          <w:rFonts w:ascii="Arial" w:hAnsi="Arial" w:cs="Arial"/>
        </w:rPr>
        <w:t>“</w:t>
      </w:r>
      <w:r w:rsidR="00B143EF">
        <w:rPr>
          <w:rFonts w:ascii="Arial" w:hAnsi="Arial" w:cs="Arial"/>
        </w:rPr>
        <w:t>The True Cash Value of the subject property on the relevant tax dates and Valuation Disclosure</w:t>
      </w:r>
      <w:r w:rsidR="00E02FE0">
        <w:rPr>
          <w:rFonts w:ascii="Arial" w:hAnsi="Arial" w:cs="Arial"/>
        </w:rPr>
        <w:t>.</w:t>
      </w:r>
      <w:r>
        <w:rPr>
          <w:rFonts w:ascii="Arial" w:hAnsi="Arial" w:cs="Arial"/>
        </w:rPr>
        <w:t>”</w:t>
      </w:r>
      <w:r w:rsidR="00432172" w:rsidRPr="00B62663">
        <w:rPr>
          <w:rFonts w:ascii="Arial" w:hAnsi="Arial" w:cs="Arial"/>
        </w:rPr>
        <w:t xml:space="preserve"> </w:t>
      </w:r>
    </w:p>
    <w:p w14:paraId="6940E7D4" w14:textId="77777777" w:rsidR="00432172" w:rsidRDefault="00432172" w:rsidP="00432172">
      <w:pPr>
        <w:rPr>
          <w:rFonts w:ascii="Arial" w:hAnsi="Arial" w:cs="Arial"/>
        </w:rPr>
      </w:pPr>
    </w:p>
    <w:p w14:paraId="4CBEBA5D" w14:textId="6686F61B" w:rsidR="00432172" w:rsidRPr="00B62663" w:rsidRDefault="00432172" w:rsidP="00432172">
      <w:pPr>
        <w:numPr>
          <w:ilvl w:val="0"/>
          <w:numId w:val="3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73870F3D" w:rsidR="00432172" w:rsidRPr="00B62663" w:rsidRDefault="00432172" w:rsidP="00432172">
      <w:pPr>
        <w:numPr>
          <w:ilvl w:val="1"/>
          <w:numId w:val="37"/>
        </w:numPr>
        <w:ind w:left="720"/>
        <w:rPr>
          <w:rFonts w:ascii="Arial" w:hAnsi="Arial" w:cs="Arial"/>
        </w:rPr>
      </w:pPr>
      <w:r w:rsidRPr="00B62663">
        <w:rPr>
          <w:rFonts w:ascii="Arial" w:hAnsi="Arial" w:cs="Arial"/>
        </w:rPr>
        <w:t xml:space="preserve">Motions: </w:t>
      </w:r>
      <w:r w:rsidR="00BB56C5">
        <w:rPr>
          <w:rFonts w:ascii="Arial" w:hAnsi="Arial" w:cs="Arial"/>
        </w:rPr>
        <w:t>None Pending</w:t>
      </w:r>
      <w:r w:rsidRPr="00B62663">
        <w:rPr>
          <w:rFonts w:ascii="Arial" w:hAnsi="Arial" w:cs="Arial"/>
        </w:rPr>
        <w:br/>
      </w:r>
    </w:p>
    <w:p w14:paraId="6B9385BB" w14:textId="157E527E" w:rsidR="00355B1C" w:rsidRDefault="00432172" w:rsidP="00432172">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r w:rsidR="00355B1C">
        <w:rPr>
          <w:rFonts w:ascii="Arial" w:hAnsi="Arial" w:cs="Arial"/>
        </w:rPr>
        <w:br/>
      </w:r>
    </w:p>
    <w:p w14:paraId="12B8686A" w14:textId="3F04E321" w:rsidR="00355B1C" w:rsidRDefault="00355B1C" w:rsidP="00355B1C">
      <w:pPr>
        <w:numPr>
          <w:ilvl w:val="0"/>
          <w:numId w:val="37"/>
        </w:numPr>
        <w:rPr>
          <w:rFonts w:ascii="Arial" w:hAnsi="Arial" w:cs="Arial"/>
        </w:rPr>
      </w:pPr>
      <w:r>
        <w:rPr>
          <w:rFonts w:ascii="Arial" w:hAnsi="Arial" w:cs="Arial"/>
        </w:rPr>
        <w:t>WITNESSES</w:t>
      </w:r>
      <w:r>
        <w:rPr>
          <w:rFonts w:ascii="Arial" w:hAnsi="Arial" w:cs="Arial"/>
        </w:rPr>
        <w:br/>
      </w:r>
    </w:p>
    <w:p w14:paraId="3AA4ED3C" w14:textId="1A97019F" w:rsidR="00355B1C" w:rsidRDefault="00355B1C" w:rsidP="00355B1C">
      <w:pPr>
        <w:numPr>
          <w:ilvl w:val="1"/>
          <w:numId w:val="37"/>
        </w:numPr>
        <w:ind w:left="720"/>
        <w:rPr>
          <w:rFonts w:ascii="Arial" w:hAnsi="Arial" w:cs="Arial"/>
        </w:rPr>
      </w:pPr>
      <w:r w:rsidRPr="00355B1C">
        <w:rPr>
          <w:rFonts w:ascii="Arial" w:hAnsi="Arial" w:cs="Arial"/>
        </w:rPr>
        <w:t>As provided by TTR 2</w:t>
      </w:r>
      <w:r w:rsidR="00B66C8B">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43384CC6" w14:textId="1D313BAD"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5E35CBC0" w14:textId="77777777" w:rsidR="00970DEE" w:rsidRDefault="00970DEE" w:rsidP="00D97C7D">
      <w:pPr>
        <w:jc w:val="center"/>
        <w:rPr>
          <w:rFonts w:ascii="Arial" w:hAnsi="Arial" w:cs="Arial"/>
          <w:b/>
        </w:rPr>
      </w:pPr>
    </w:p>
    <w:p w14:paraId="3CBC1661" w14:textId="6500792E" w:rsidR="00D97C7D" w:rsidRPr="006368C5" w:rsidRDefault="00D97C7D" w:rsidP="00D97C7D">
      <w:pPr>
        <w:jc w:val="center"/>
        <w:rPr>
          <w:rFonts w:ascii="Arial" w:hAnsi="Arial" w:cs="Arial"/>
        </w:rPr>
      </w:pPr>
      <w:r w:rsidRPr="006368C5">
        <w:rPr>
          <w:rFonts w:ascii="Arial" w:hAnsi="Arial" w:cs="Arial"/>
          <w:b/>
        </w:rPr>
        <w:t>SCHEDULING ORDER</w:t>
      </w:r>
      <w:r w:rsidRPr="006368C5">
        <w:rPr>
          <w:rFonts w:ascii="Arial" w:hAnsi="Arial" w:cs="Arial"/>
        </w:rPr>
        <w:br/>
      </w:r>
    </w:p>
    <w:p w14:paraId="5A0001CD" w14:textId="4F4662DC" w:rsidR="00D97C7D" w:rsidRPr="007B60CF" w:rsidRDefault="006D51C8" w:rsidP="00513EEA">
      <w:pPr>
        <w:numPr>
          <w:ilvl w:val="0"/>
          <w:numId w:val="39"/>
        </w:numPr>
        <w:tabs>
          <w:tab w:val="left" w:pos="360"/>
        </w:tabs>
        <w:ind w:left="4320" w:hanging="4320"/>
        <w:rPr>
          <w:rFonts w:ascii="Arial" w:hAnsi="Arial" w:cs="Arial"/>
        </w:rPr>
      </w:pPr>
      <w:r>
        <w:rPr>
          <w:rFonts w:ascii="Arial" w:hAnsi="Arial" w:cs="Arial"/>
        </w:rPr>
        <w:t>December 23</w:t>
      </w:r>
      <w:r w:rsidR="003A29D1">
        <w:rPr>
          <w:rFonts w:ascii="Arial" w:hAnsi="Arial" w:cs="Arial"/>
        </w:rPr>
        <w:t xml:space="preserve">, </w:t>
      </w:r>
      <w:proofErr w:type="gramStart"/>
      <w:r w:rsidR="003A29D1">
        <w:rPr>
          <w:rFonts w:ascii="Arial" w:hAnsi="Arial" w:cs="Arial"/>
        </w:rPr>
        <w:t>202</w:t>
      </w:r>
      <w:r w:rsidR="00B66C8B">
        <w:rPr>
          <w:rFonts w:ascii="Arial" w:hAnsi="Arial" w:cs="Arial"/>
        </w:rPr>
        <w:t>6</w:t>
      </w:r>
      <w:proofErr w:type="gramEnd"/>
      <w:r w:rsidR="002424F9">
        <w:rPr>
          <w:rFonts w:ascii="Arial" w:hAnsi="Arial" w:cs="Arial"/>
        </w:rPr>
        <w:tab/>
      </w:r>
      <w:r w:rsidR="00D97C7D" w:rsidRPr="007B60CF">
        <w:rPr>
          <w:rFonts w:ascii="Arial" w:hAnsi="Arial" w:cs="Arial"/>
        </w:rPr>
        <w:t xml:space="preserve">is the final date to file and serve upon the </w:t>
      </w:r>
      <w:r w:rsidR="002424F9">
        <w:rPr>
          <w:rFonts w:ascii="Arial" w:hAnsi="Arial" w:cs="Arial"/>
        </w:rPr>
        <w:t xml:space="preserve">  </w:t>
      </w:r>
      <w:r w:rsidR="00D97C7D" w:rsidRPr="007B60CF">
        <w:rPr>
          <w:rFonts w:ascii="Arial" w:hAnsi="Arial" w:cs="Arial"/>
        </w:rPr>
        <w:t>opposing party</w:t>
      </w:r>
      <w:r w:rsidR="00D97C7D">
        <w:rPr>
          <w:rFonts w:ascii="Arial" w:hAnsi="Arial" w:cs="Arial"/>
        </w:rPr>
        <w:t>(</w:t>
      </w:r>
      <w:proofErr w:type="spellStart"/>
      <w:r w:rsidR="00D97C7D">
        <w:rPr>
          <w:rFonts w:ascii="Arial" w:hAnsi="Arial" w:cs="Arial"/>
        </w:rPr>
        <w:t>ies</w:t>
      </w:r>
      <w:proofErr w:type="spellEnd"/>
      <w:r w:rsidR="00D97C7D">
        <w:rPr>
          <w:rFonts w:ascii="Arial" w:hAnsi="Arial" w:cs="Arial"/>
        </w:rPr>
        <w:t>)</w:t>
      </w:r>
      <w:r w:rsidR="00D97C7D" w:rsidRPr="007B60CF">
        <w:rPr>
          <w:rFonts w:ascii="Arial" w:hAnsi="Arial" w:cs="Arial"/>
        </w:rPr>
        <w:t xml:space="preserve"> and the Tribunal a final exhibit list and to furnish the opposing party</w:t>
      </w:r>
      <w:r w:rsidR="00D97C7D">
        <w:rPr>
          <w:rFonts w:ascii="Arial" w:hAnsi="Arial" w:cs="Arial"/>
        </w:rPr>
        <w:t>(</w:t>
      </w:r>
      <w:proofErr w:type="spellStart"/>
      <w:r w:rsidR="00D97C7D">
        <w:rPr>
          <w:rFonts w:ascii="Arial" w:hAnsi="Arial" w:cs="Arial"/>
        </w:rPr>
        <w:t>ies</w:t>
      </w:r>
      <w:proofErr w:type="spellEnd"/>
      <w:r w:rsidR="00D97C7D">
        <w:rPr>
          <w:rFonts w:ascii="Arial" w:hAnsi="Arial" w:cs="Arial"/>
        </w:rPr>
        <w:t>)</w:t>
      </w:r>
      <w:r w:rsidR="00D97C7D" w:rsidRPr="007B60CF">
        <w:rPr>
          <w:rFonts w:ascii="Arial" w:hAnsi="Arial" w:cs="Arial"/>
        </w:rPr>
        <w:t xml:space="preserve"> with a copy of each exhibit.</w:t>
      </w:r>
      <w:r w:rsidR="00B66C8B" w:rsidRPr="007B60CF" w:rsidDel="00B66C8B">
        <w:rPr>
          <w:rFonts w:ascii="Arial" w:hAnsi="Arial" w:cs="Arial"/>
        </w:rPr>
        <w:t xml:space="preserve"> </w:t>
      </w:r>
      <w:r w:rsidR="00B66C8B">
        <w:rPr>
          <w:rFonts w:ascii="Arial" w:hAnsi="Arial" w:cs="Arial"/>
        </w:rPr>
        <w:t xml:space="preserve"> </w:t>
      </w:r>
      <w:r w:rsidR="00B66C8B" w:rsidRPr="009D6BE3">
        <w:rPr>
          <w:rFonts w:ascii="Arial" w:hAnsi="Arial" w:cs="Arial"/>
        </w:rPr>
        <w:t xml:space="preserve">The parties must use the form prescribed by the Tribunal, available </w:t>
      </w:r>
      <w:hyperlink r:id="rId8" w:history="1">
        <w:r w:rsidR="00B66C8B" w:rsidRPr="008052A1">
          <w:rPr>
            <w:rStyle w:val="Hyperlink"/>
            <w:rFonts w:ascii="Arial" w:hAnsi="Arial" w:cs="Arial"/>
          </w:rPr>
          <w:t>here</w:t>
        </w:r>
      </w:hyperlink>
      <w:r w:rsidR="00B66C8B" w:rsidRPr="009D6BE3">
        <w:rPr>
          <w:rFonts w:ascii="Arial" w:hAnsi="Arial" w:cs="Arial"/>
        </w:rPr>
        <w:t xml:space="preserve">.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upon </w:t>
      </w:r>
      <w:proofErr w:type="gramStart"/>
      <w:r w:rsidR="00B66C8B" w:rsidRPr="009D6BE3">
        <w:rPr>
          <w:rFonts w:ascii="Arial" w:hAnsi="Arial" w:cs="Arial"/>
        </w:rPr>
        <w:t>a finding</w:t>
      </w:r>
      <w:proofErr w:type="gramEnd"/>
      <w:r w:rsidR="00B66C8B" w:rsidRPr="009D6BE3">
        <w:rPr>
          <w:rFonts w:ascii="Arial" w:hAnsi="Arial" w:cs="Arial"/>
        </w:rPr>
        <w:t xml:space="preserve"> of good cause by the Tribunal.</w:t>
      </w:r>
      <w:r w:rsidR="00B66C8B" w:rsidRPr="007B60CF">
        <w:rPr>
          <w:rFonts w:ascii="Arial" w:hAnsi="Arial" w:cs="Arial"/>
        </w:rPr>
        <w:br/>
      </w:r>
      <w:r w:rsidR="00D97C7D" w:rsidRPr="007B60CF">
        <w:rPr>
          <w:rFonts w:ascii="Arial" w:hAnsi="Arial" w:cs="Arial"/>
        </w:rPr>
        <w:br/>
      </w:r>
    </w:p>
    <w:p w14:paraId="4D5200C5" w14:textId="5A4B616B" w:rsidR="00D97C7D" w:rsidRDefault="006D51C8" w:rsidP="00513EEA">
      <w:pPr>
        <w:numPr>
          <w:ilvl w:val="0"/>
          <w:numId w:val="39"/>
        </w:numPr>
        <w:tabs>
          <w:tab w:val="left" w:pos="360"/>
        </w:tabs>
        <w:ind w:left="4320" w:hanging="4320"/>
        <w:rPr>
          <w:rFonts w:ascii="Arial" w:hAnsi="Arial" w:cs="Arial"/>
        </w:rPr>
      </w:pPr>
      <w:r>
        <w:rPr>
          <w:rFonts w:ascii="Arial" w:hAnsi="Arial" w:cs="Arial"/>
        </w:rPr>
        <w:t>December 23</w:t>
      </w:r>
      <w:r w:rsidR="003A29D1">
        <w:rPr>
          <w:rFonts w:ascii="Arial" w:hAnsi="Arial" w:cs="Arial"/>
        </w:rPr>
        <w:t xml:space="preserve">, </w:t>
      </w:r>
      <w:proofErr w:type="gramStart"/>
      <w:r w:rsidR="003A29D1">
        <w:rPr>
          <w:rFonts w:ascii="Arial" w:hAnsi="Arial" w:cs="Arial"/>
        </w:rPr>
        <w:t>202</w:t>
      </w:r>
      <w:r w:rsidR="00B66C8B">
        <w:rPr>
          <w:rFonts w:ascii="Arial" w:hAnsi="Arial" w:cs="Arial"/>
        </w:rPr>
        <w:t>6</w:t>
      </w:r>
      <w:proofErr w:type="gramEnd"/>
      <w:r w:rsidR="00513EEA" w:rsidRPr="003B728E">
        <w:rPr>
          <w:rFonts w:ascii="Arial" w:hAnsi="Arial" w:cs="Arial"/>
        </w:rPr>
        <w:tab/>
      </w:r>
      <w:r w:rsidR="00D97C7D" w:rsidRPr="003B728E">
        <w:rPr>
          <w:rFonts w:ascii="Arial" w:hAnsi="Arial" w:cs="Arial"/>
        </w:rPr>
        <w:t xml:space="preserve">is the date for Petitioner </w:t>
      </w:r>
      <w:r w:rsidR="002A4E65" w:rsidRPr="003B728E">
        <w:rPr>
          <w:rFonts w:ascii="Arial" w:hAnsi="Arial" w:cs="Arial"/>
        </w:rPr>
        <w:t>to</w:t>
      </w:r>
      <w:r w:rsidR="00D97C7D" w:rsidRPr="003B728E">
        <w:rPr>
          <w:rFonts w:ascii="Arial" w:hAnsi="Arial" w:cs="Arial"/>
        </w:rPr>
        <w:t xml:space="preserve"> notify the Tribunal in writing of the name and telephone number of </w:t>
      </w:r>
      <w:r w:rsidR="00D97C7D" w:rsidRPr="003B728E">
        <w:rPr>
          <w:rFonts w:ascii="Arial" w:hAnsi="Arial" w:cs="Arial"/>
        </w:rPr>
        <w:lastRenderedPageBreak/>
        <w:t>the court reporter retained by the parties to transcribe the hearing.</w:t>
      </w:r>
      <w:r w:rsidR="00B66C8B" w:rsidRPr="00B66C8B">
        <w:t xml:space="preserve"> </w:t>
      </w:r>
      <w:r w:rsidR="00B66C8B">
        <w:t xml:space="preserve"> </w:t>
      </w:r>
      <w:r w:rsidR="00B66C8B" w:rsidRPr="00B66C8B">
        <w:rPr>
          <w:rFonts w:ascii="Arial" w:hAnsi="Arial" w:cs="Arial"/>
        </w:rPr>
        <w:t xml:space="preserve">The hearing transcript shall be emailed to the Tribunal within 30 days after the </w:t>
      </w:r>
      <w:proofErr w:type="gramStart"/>
      <w:r w:rsidR="00B66C8B" w:rsidRPr="00B66C8B">
        <w:rPr>
          <w:rFonts w:ascii="Arial" w:hAnsi="Arial" w:cs="Arial"/>
        </w:rPr>
        <w:t>close</w:t>
      </w:r>
      <w:proofErr w:type="gramEnd"/>
      <w:r w:rsidR="00B66C8B" w:rsidRPr="00B66C8B">
        <w:rPr>
          <w:rFonts w:ascii="Arial" w:hAnsi="Arial" w:cs="Arial"/>
        </w:rPr>
        <w:t xml:space="preserve"> of the hearing, unless ordered otherwise.</w:t>
      </w:r>
    </w:p>
    <w:p w14:paraId="3FCE74BA" w14:textId="77777777" w:rsidR="00B66C8B" w:rsidRPr="003B728E" w:rsidRDefault="00B66C8B" w:rsidP="002F64B7">
      <w:pPr>
        <w:tabs>
          <w:tab w:val="left" w:pos="360"/>
        </w:tabs>
        <w:ind w:left="4320"/>
        <w:rPr>
          <w:rFonts w:ascii="Arial" w:hAnsi="Arial" w:cs="Arial"/>
        </w:rPr>
      </w:pPr>
    </w:p>
    <w:p w14:paraId="5DBF6112" w14:textId="77777777" w:rsidR="00B66C8B" w:rsidRPr="00E32B4C" w:rsidRDefault="00B66C8B" w:rsidP="00B66C8B">
      <w:pPr>
        <w:rPr>
          <w:rFonts w:ascii="Arial" w:hAnsi="Arial" w:cs="Arial"/>
        </w:rPr>
      </w:pPr>
      <w:r w:rsidRPr="00E32B4C">
        <w:rPr>
          <w:rFonts w:ascii="Arial" w:hAnsi="Arial" w:cs="Arial"/>
        </w:rPr>
        <w:t xml:space="preserve">As expressed during the Prehearing Conference, the Tribunal requires all representatives, parties, witnesses, and agents to always maintain professionalism and decorum </w:t>
      </w:r>
      <w:r>
        <w:rPr>
          <w:rFonts w:ascii="Arial" w:hAnsi="Arial" w:cs="Arial"/>
        </w:rPr>
        <w:t>throughout</w:t>
      </w:r>
      <w:r w:rsidRPr="00E32B4C">
        <w:rPr>
          <w:rFonts w:ascii="Arial" w:hAnsi="Arial" w:cs="Arial"/>
        </w:rPr>
        <w:t xml:space="preserve"> the appeal process, especially during a hearing</w:t>
      </w:r>
      <w:r>
        <w:rPr>
          <w:rFonts w:ascii="Arial" w:hAnsi="Arial" w:cs="Arial"/>
        </w:rPr>
        <w:t>.</w:t>
      </w:r>
      <w:r w:rsidRPr="00E32B4C">
        <w:rPr>
          <w:rFonts w:ascii="Arial" w:hAnsi="Arial" w:cs="Arial"/>
        </w:rPr>
        <w:t xml:space="preserve"> </w:t>
      </w:r>
    </w:p>
    <w:p w14:paraId="11FBD7B1" w14:textId="77777777" w:rsidR="00B66C8B" w:rsidRPr="00E32B4C" w:rsidRDefault="00B66C8B" w:rsidP="00B66C8B">
      <w:pPr>
        <w:rPr>
          <w:rFonts w:ascii="Arial" w:hAnsi="Arial" w:cs="Arial"/>
        </w:rPr>
      </w:pPr>
    </w:p>
    <w:p w14:paraId="058E6736" w14:textId="77777777" w:rsidR="00B66C8B" w:rsidRPr="001B6C0D" w:rsidRDefault="00B66C8B" w:rsidP="00B66C8B">
      <w:pPr>
        <w:rPr>
          <w:rFonts w:ascii="Arial" w:hAnsi="Arial" w:cs="Arial"/>
        </w:rPr>
      </w:pPr>
      <w:r w:rsidRPr="00E32B4C">
        <w:rPr>
          <w:rFonts w:ascii="Arial" w:hAnsi="Arial" w:cs="Arial"/>
        </w:rPr>
        <w:t xml:space="preserve">Failure to adhere to any Tribunal order, instruction, or directive may result in the issuance of a verbal warning, a pause in the proceedings, adjournment of the proceeding for that day, or, if necessary, an adjournment of the proceeding until a future date and time </w:t>
      </w:r>
      <w:r>
        <w:rPr>
          <w:rFonts w:ascii="Arial" w:hAnsi="Arial" w:cs="Arial"/>
        </w:rPr>
        <w:t>can be selected</w:t>
      </w:r>
      <w:r w:rsidRPr="00E32B4C">
        <w:rPr>
          <w:rFonts w:ascii="Arial" w:hAnsi="Arial" w:cs="Arial"/>
        </w:rPr>
        <w:t xml:space="preserve"> by the Tribunal.</w:t>
      </w:r>
      <w:r>
        <w:rPr>
          <w:rStyle w:val="FootnoteReference"/>
          <w:rFonts w:ascii="Arial" w:hAnsi="Arial" w:cs="Arial"/>
        </w:rPr>
        <w:footnoteReference w:id="1"/>
      </w:r>
      <w:r w:rsidRPr="00E32B4C">
        <w:rPr>
          <w:rFonts w:ascii="Arial" w:hAnsi="Arial" w:cs="Arial"/>
        </w:rPr>
        <w:t xml:space="preserve">  Further, the Tribunal may, in its discretion, award costs if the interruption, disrespectful conduct, or failure to follow instructions from a presiding judge or other Michigan Tax Tribunal personnel occurs</w:t>
      </w:r>
      <w:r w:rsidRPr="001B6C0D">
        <w:rPr>
          <w:rFonts w:ascii="Arial" w:hAnsi="Arial" w:cs="Arial"/>
        </w:rPr>
        <w:t>.</w:t>
      </w:r>
      <w:r>
        <w:rPr>
          <w:rStyle w:val="FootnoteReference"/>
          <w:rFonts w:ascii="Arial" w:hAnsi="Arial" w:cs="Arial"/>
        </w:rPr>
        <w:footnoteReference w:id="2"/>
      </w:r>
      <w:r w:rsidRPr="001B6C0D">
        <w:rPr>
          <w:rFonts w:ascii="Arial" w:hAnsi="Arial" w:cs="Arial"/>
        </w:rPr>
        <w:t xml:space="preserve">  </w:t>
      </w:r>
    </w:p>
    <w:p w14:paraId="5DF4639A" w14:textId="77777777" w:rsidR="00D97C7D" w:rsidRDefault="00D97C7D" w:rsidP="0019363D">
      <w:pPr>
        <w:tabs>
          <w:tab w:val="left" w:pos="4320"/>
        </w:tabs>
        <w:rPr>
          <w:rFonts w:ascii="Arial" w:hAnsi="Arial" w:cs="Arial"/>
        </w:rPr>
      </w:pPr>
    </w:p>
    <w:p w14:paraId="039DE337" w14:textId="18E53B5D" w:rsidR="00D97C7D" w:rsidRPr="0020079E" w:rsidRDefault="00D97C7D" w:rsidP="00D97C7D">
      <w:pPr>
        <w:rPr>
          <w:rFonts w:ascii="Arial" w:hAnsi="Arial" w:cs="Arial"/>
        </w:rPr>
      </w:pPr>
      <w:r w:rsidRPr="0020079E">
        <w:rPr>
          <w:rFonts w:ascii="Arial" w:hAnsi="Arial" w:cs="Arial"/>
        </w:rPr>
        <w:t xml:space="preserve">Failure to comply with this </w:t>
      </w:r>
      <w:r w:rsidR="00B66C8B">
        <w:rPr>
          <w:rFonts w:ascii="Arial" w:hAnsi="Arial" w:cs="Arial"/>
        </w:rPr>
        <w:t>o</w:t>
      </w:r>
      <w:r w:rsidRPr="0020079E">
        <w:rPr>
          <w:rFonts w:ascii="Arial" w:hAnsi="Arial" w:cs="Arial"/>
        </w:rPr>
        <w:t xml:space="preserve">rder </w:t>
      </w:r>
      <w:r w:rsidR="0019363D">
        <w:rPr>
          <w:rFonts w:ascii="Arial" w:hAnsi="Arial" w:cs="Arial"/>
        </w:rPr>
        <w:t xml:space="preserve">will result in holding the non-complying party in default and </w:t>
      </w:r>
      <w:r w:rsidRPr="0020079E">
        <w:rPr>
          <w:rFonts w:ascii="Arial" w:hAnsi="Arial" w:cs="Arial"/>
        </w:rPr>
        <w:t>may result in the dismissal of the case or the conducting of a show cause or default hearing, as provided by TTR 23</w:t>
      </w:r>
      <w:r w:rsidR="00912487">
        <w:rPr>
          <w:rFonts w:ascii="Arial" w:hAnsi="Arial" w:cs="Arial"/>
        </w:rPr>
        <w:t>7</w:t>
      </w:r>
      <w:r w:rsidRPr="0020079E">
        <w:rPr>
          <w:rFonts w:ascii="Arial" w:hAnsi="Arial" w:cs="Arial"/>
        </w:rPr>
        <w:t>.</w:t>
      </w:r>
      <w:r w:rsidRPr="0020079E">
        <w:rPr>
          <w:rStyle w:val="FootnoteReference"/>
          <w:rFonts w:ascii="Arial" w:hAnsi="Arial" w:cs="Arial"/>
        </w:rPr>
        <w:footnoteReference w:id="3"/>
      </w:r>
      <w:r w:rsidRPr="0020079E">
        <w:rPr>
          <w:rFonts w:ascii="Arial" w:hAnsi="Arial" w:cs="Arial"/>
        </w:rPr>
        <w:t xml:space="preserve">  </w:t>
      </w:r>
    </w:p>
    <w:p w14:paraId="3544C330" w14:textId="2F2B6E25" w:rsidR="00C9766C" w:rsidRDefault="00C9766C" w:rsidP="00C9766C">
      <w:pPr>
        <w:pStyle w:val="NormalWeb"/>
        <w:ind w:left="3600" w:firstLine="720"/>
      </w:pPr>
      <w:proofErr w:type="gramStart"/>
      <w:r>
        <w:rPr>
          <w:rFonts w:ascii="Arial" w:hAnsi="Arial" w:cs="Arial"/>
        </w:rPr>
        <w:t>B</w:t>
      </w:r>
      <w:r w:rsidR="00D97C7D" w:rsidRPr="007B60CF">
        <w:rPr>
          <w:rFonts w:ascii="Arial" w:hAnsi="Arial" w:cs="Arial"/>
        </w:rPr>
        <w:t>y</w:t>
      </w:r>
      <w:r>
        <w:rPr>
          <w:rFonts w:ascii="Arial" w:hAnsi="Arial" w:cs="Arial"/>
        </w:rPr>
        <w:t xml:space="preserve"> </w:t>
      </w:r>
      <w:r w:rsidR="00672CBE">
        <w:rPr>
          <w:noProof/>
          <w:u w:val="single"/>
        </w:rPr>
        <w:t xml:space="preserve">/s/  </w:t>
      </w:r>
      <w:proofErr w:type="gramEnd"/>
      <w:r w:rsidR="00672CBE">
        <w:rPr>
          <w:noProof/>
          <w:u w:val="single"/>
        </w:rPr>
        <w:t xml:space="preserve"> Marcus L. Abood</w:t>
      </w:r>
    </w:p>
    <w:p w14:paraId="51E5E3FC" w14:textId="2A00CF3F" w:rsidR="00D97C7D" w:rsidRPr="007B60CF" w:rsidRDefault="00D97C7D" w:rsidP="00C9766C">
      <w:pPr>
        <w:ind w:left="2880" w:firstLine="720"/>
        <w:rPr>
          <w:rFonts w:ascii="Arial" w:hAnsi="Arial" w:cs="Arial"/>
        </w:rPr>
      </w:pPr>
    </w:p>
    <w:p w14:paraId="7B682744" w14:textId="1B3B190E" w:rsidR="00D97C7D" w:rsidRPr="007B60CF" w:rsidRDefault="00D97C7D" w:rsidP="00D97C7D">
      <w:pPr>
        <w:rPr>
          <w:rFonts w:ascii="Arial" w:hAnsi="Arial" w:cs="Arial"/>
        </w:rPr>
      </w:pPr>
      <w:r w:rsidRPr="007B60CF">
        <w:rPr>
          <w:rFonts w:ascii="Arial" w:hAnsi="Arial" w:cs="Arial"/>
        </w:rPr>
        <w:t xml:space="preserve">Date Entered: </w:t>
      </w:r>
      <w:r w:rsidR="00A4101E">
        <w:rPr>
          <w:rFonts w:ascii="Arial" w:hAnsi="Arial" w:cs="Arial"/>
        </w:rPr>
        <w:t>October 30, 2026</w:t>
      </w:r>
    </w:p>
    <w:p w14:paraId="5FCA7D92" w14:textId="65B74B0B" w:rsidR="00432172" w:rsidRPr="0009512D" w:rsidRDefault="00D97C7D" w:rsidP="00D97C7D">
      <w:r w:rsidRPr="007B60CF">
        <w:rPr>
          <w:rFonts w:ascii="Arial" w:hAnsi="Arial" w:cs="Arial"/>
          <w:b/>
          <w:sz w:val="22"/>
          <w:szCs w:val="22"/>
        </w:rPr>
        <w:br w:type="page"/>
      </w:r>
    </w:p>
    <w:p w14:paraId="146D393D" w14:textId="77777777"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4821E3" w:rsidRDefault="00D97C7D" w:rsidP="00D97C7D">
      <w:pPr>
        <w:rPr>
          <w:rFonts w:ascii="Arial" w:hAnsi="Arial" w:cs="Arial"/>
          <w:sz w:val="22"/>
          <w:szCs w:val="22"/>
        </w:rPr>
      </w:pPr>
    </w:p>
    <w:p w14:paraId="64A131B4" w14:textId="15DE611D" w:rsidR="00D97C7D" w:rsidRPr="004821E3" w:rsidRDefault="00D97C7D" w:rsidP="00D97C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sidR="00F8318A">
        <w:rPr>
          <w:rFonts w:ascii="Arial" w:hAnsi="Arial" w:cs="Arial"/>
          <w:sz w:val="22"/>
          <w:szCs w:val="22"/>
        </w:rPr>
        <w:t>Tax Tribunal</w:t>
      </w:r>
      <w:r w:rsidRPr="004821E3">
        <w:rPr>
          <w:rFonts w:ascii="Arial" w:hAnsi="Arial" w:cs="Arial"/>
          <w:sz w:val="22"/>
          <w:szCs w:val="22"/>
        </w:rPr>
        <w:t xml:space="preserve"> Rules (R 792.</w:t>
      </w:r>
      <w:r w:rsidR="00F8318A">
        <w:rPr>
          <w:rFonts w:ascii="Arial" w:hAnsi="Arial" w:cs="Arial"/>
          <w:sz w:val="22"/>
          <w:szCs w:val="22"/>
        </w:rPr>
        <w:t>10201</w:t>
      </w:r>
      <w:r w:rsidRPr="004821E3">
        <w:rPr>
          <w:rFonts w:ascii="Arial" w:hAnsi="Arial" w:cs="Arial"/>
          <w:sz w:val="22"/>
          <w:szCs w:val="22"/>
        </w:rPr>
        <w:t>-R 792.</w:t>
      </w:r>
      <w:r w:rsidR="00F8318A">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4821E3">
        <w:rPr>
          <w:rFonts w:ascii="Arial" w:hAnsi="Arial" w:cs="Arial"/>
          <w:i/>
          <w:sz w:val="22"/>
          <w:szCs w:val="22"/>
        </w:rPr>
        <w:t>et seq</w:t>
      </w:r>
      <w:r w:rsidRPr="004821E3">
        <w:rPr>
          <w:rFonts w:ascii="Arial" w:hAnsi="Arial" w:cs="Arial"/>
          <w:sz w:val="22"/>
          <w:szCs w:val="22"/>
        </w:rPr>
        <w:t>. The Michigan Rules of Evidence and the Michigan Court Rules may be applicable. A party is expected to exercise proper respect and courtesy toward other parties, witnesses and administrative law judges, which includes attending the hearing on time, silencing cell phones, and dressing in appropriate clothing for in-person hearings.</w:t>
      </w:r>
    </w:p>
    <w:p w14:paraId="16FCAE18" w14:textId="77777777" w:rsidR="00D97C7D" w:rsidRPr="004821E3" w:rsidRDefault="00D97C7D" w:rsidP="00D97C7D">
      <w:pPr>
        <w:rPr>
          <w:rFonts w:ascii="Arial" w:hAnsi="Arial" w:cs="Arial"/>
          <w:b/>
          <w:sz w:val="22"/>
          <w:szCs w:val="22"/>
        </w:rPr>
      </w:pPr>
    </w:p>
    <w:p w14:paraId="76AF912D" w14:textId="092D25E6" w:rsidR="00D97C7D" w:rsidRPr="004821E3" w:rsidRDefault="00D97C7D" w:rsidP="00D97C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sidR="00F8318A">
        <w:rPr>
          <w:rFonts w:ascii="Arial" w:hAnsi="Arial" w:cs="Arial"/>
          <w:sz w:val="22"/>
          <w:szCs w:val="22"/>
        </w:rPr>
        <w:t>Tribunal</w:t>
      </w:r>
      <w:r w:rsidRPr="004821E3">
        <w:rPr>
          <w:rFonts w:ascii="Arial" w:hAnsi="Arial" w:cs="Arial"/>
          <w:sz w:val="22"/>
          <w:szCs w:val="22"/>
        </w:rPr>
        <w:t xml:space="preserve"> does not recommend or appoint attorneys.</w:t>
      </w:r>
    </w:p>
    <w:p w14:paraId="48616FF8" w14:textId="77777777" w:rsidR="00D97C7D" w:rsidRPr="004821E3" w:rsidRDefault="00D97C7D" w:rsidP="00D97C7D">
      <w:pPr>
        <w:rPr>
          <w:rFonts w:ascii="Arial" w:hAnsi="Arial" w:cs="Arial"/>
          <w:b/>
          <w:sz w:val="22"/>
          <w:szCs w:val="22"/>
        </w:rPr>
      </w:pPr>
    </w:p>
    <w:p w14:paraId="5D116A6A" w14:textId="77777777" w:rsidR="00D97C7D" w:rsidRPr="004821E3" w:rsidRDefault="00D97C7D" w:rsidP="00D97C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if any, identified in the Prehearing Statements, to testify under oath or affirmation at the hearing, subject to cross-examination by the opposing party, and questions by the administrative law judge.</w:t>
      </w:r>
    </w:p>
    <w:p w14:paraId="002C3EE0" w14:textId="77777777" w:rsidR="00D97C7D" w:rsidRPr="004821E3" w:rsidRDefault="00D97C7D" w:rsidP="00D97C7D">
      <w:pPr>
        <w:rPr>
          <w:rFonts w:ascii="Arial" w:hAnsi="Arial" w:cs="Arial"/>
          <w:b/>
          <w:sz w:val="22"/>
          <w:szCs w:val="22"/>
        </w:rPr>
      </w:pPr>
    </w:p>
    <w:p w14:paraId="3C74CD19" w14:textId="77D0B05D"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two (2) copies of all proposed exhibits (i.e. file copy and Judge’s copy) to the hearing.  Each exhibit must display the docket number and exhibit number (i.e., P1, P2, R1, R2, etc.) in the upper </w:t>
      </w:r>
      <w:proofErr w:type="gramStart"/>
      <w:r w:rsidRPr="004821E3">
        <w:rPr>
          <w:rFonts w:ascii="Arial" w:hAnsi="Arial" w:cs="Arial"/>
          <w:sz w:val="22"/>
          <w:szCs w:val="22"/>
        </w:rPr>
        <w:t>right hand</w:t>
      </w:r>
      <w:proofErr w:type="gramEnd"/>
      <w:r w:rsidRPr="004821E3">
        <w:rPr>
          <w:rFonts w:ascii="Arial" w:hAnsi="Arial" w:cs="Arial"/>
          <w:sz w:val="22"/>
          <w:szCs w:val="22"/>
        </w:rPr>
        <w:t xml:space="preserve"> corner of the first page of each copy of each proposed exhibit.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The proposed exhibits must be separated into numerical order sets and indexed for easy reference.</w:t>
      </w:r>
    </w:p>
    <w:p w14:paraId="67ED1AFD" w14:textId="77777777" w:rsidR="00D97C7D" w:rsidRPr="004821E3" w:rsidRDefault="00D97C7D" w:rsidP="00D97C7D">
      <w:pPr>
        <w:tabs>
          <w:tab w:val="left" w:pos="1215"/>
        </w:tabs>
        <w:rPr>
          <w:rFonts w:ascii="Arial" w:hAnsi="Arial" w:cs="Arial"/>
          <w:sz w:val="22"/>
          <w:szCs w:val="22"/>
        </w:rPr>
      </w:pPr>
    </w:p>
    <w:p w14:paraId="0E313B26" w14:textId="77777777"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As a result, the party or parties who failed to pay the costs associated with the transcript may be held in default.</w:t>
      </w:r>
      <w:r w:rsidRPr="004821E3">
        <w:rPr>
          <w:rStyle w:val="FootnoteReference"/>
          <w:rFonts w:ascii="Arial" w:hAnsi="Arial" w:cs="Arial"/>
          <w:sz w:val="22"/>
          <w:szCs w:val="22"/>
        </w:rPr>
        <w:footnoteReference w:id="4"/>
      </w:r>
    </w:p>
    <w:p w14:paraId="11B6CF1D" w14:textId="77777777" w:rsidR="00D97C7D" w:rsidRPr="004821E3" w:rsidRDefault="00D97C7D" w:rsidP="00D97C7D">
      <w:pPr>
        <w:pStyle w:val="Header"/>
        <w:rPr>
          <w:rFonts w:ascii="Arial" w:hAnsi="Arial" w:cs="Arial"/>
          <w:sz w:val="22"/>
          <w:szCs w:val="22"/>
        </w:rPr>
      </w:pPr>
    </w:p>
    <w:p w14:paraId="08B83FA5" w14:textId="77777777" w:rsidR="00B66C8B" w:rsidRPr="00F8778C" w:rsidRDefault="00B66C8B" w:rsidP="00B66C8B">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w:t>
      </w:r>
      <w:proofErr w:type="gramStart"/>
      <w:r w:rsidRPr="00F8778C">
        <w:rPr>
          <w:rFonts w:ascii="Arial" w:hAnsi="Arial" w:cs="Arial"/>
          <w:sz w:val="22"/>
          <w:szCs w:val="22"/>
        </w:rPr>
        <w:t>timely submit a</w:t>
      </w:r>
      <w:proofErr w:type="gramEnd"/>
      <w:r w:rsidRPr="00F8778C">
        <w:rPr>
          <w:rFonts w:ascii="Arial" w:hAnsi="Arial" w:cs="Arial"/>
          <w:sz w:val="22"/>
          <w:szCs w:val="22"/>
        </w:rPr>
        <w:t xml:space="preserve"> concurrence or objection to the request will be deemed to be a concurrence to the request.  If the request is granted, the case will be dismissed.  If the Tribunal has not notified you that the request has been granted, you are required to attend the hearing. </w:t>
      </w:r>
    </w:p>
    <w:p w14:paraId="1F6E64BA" w14:textId="77777777" w:rsidR="00B66C8B" w:rsidRDefault="00B66C8B" w:rsidP="00B66C8B">
      <w:pPr>
        <w:rPr>
          <w:rFonts w:ascii="Arial" w:hAnsi="Arial" w:cs="Arial"/>
          <w:b/>
          <w:sz w:val="22"/>
          <w:szCs w:val="22"/>
        </w:rPr>
      </w:pPr>
    </w:p>
    <w:p w14:paraId="691AE77E" w14:textId="77777777" w:rsidR="00B66C8B" w:rsidRDefault="00B66C8B" w:rsidP="00B66C8B">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w:t>
      </w:r>
      <w:r w:rsidRPr="00D03F22">
        <w:rPr>
          <w:rFonts w:ascii="Arial" w:hAnsi="Arial" w:cs="Arial"/>
          <w:sz w:val="22"/>
          <w:szCs w:val="22"/>
        </w:rPr>
        <w:lastRenderedPageBreak/>
        <w:t xml:space="preserve">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82FC841" w14:textId="77777777" w:rsidR="00B66C8B" w:rsidRPr="00D03F22" w:rsidRDefault="00B66C8B" w:rsidP="00B66C8B">
      <w:pPr>
        <w:rPr>
          <w:rFonts w:ascii="Arial" w:hAnsi="Arial" w:cs="Arial"/>
          <w:sz w:val="22"/>
          <w:szCs w:val="22"/>
        </w:rPr>
      </w:pPr>
    </w:p>
    <w:p w14:paraId="6C224CA3" w14:textId="77777777" w:rsidR="00B66C8B" w:rsidRPr="00527920" w:rsidRDefault="00B66C8B" w:rsidP="00B66C8B">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7AE3000C" w14:textId="77777777" w:rsidR="00B66C8B" w:rsidRPr="004821E3" w:rsidRDefault="00B66C8B" w:rsidP="00B66C8B">
      <w:pPr>
        <w:rPr>
          <w:rFonts w:ascii="Arial" w:hAnsi="Arial" w:cs="Arial"/>
          <w:sz w:val="22"/>
          <w:szCs w:val="22"/>
        </w:rPr>
      </w:pPr>
    </w:p>
    <w:p w14:paraId="7185CFDB" w14:textId="77777777" w:rsidR="00B66C8B" w:rsidRPr="009D053F" w:rsidRDefault="00B66C8B" w:rsidP="00B66C8B">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3583FC5F" w14:textId="77777777" w:rsidR="00B66C8B" w:rsidRPr="009D053F" w:rsidRDefault="00B66C8B" w:rsidP="00B66C8B">
      <w:pPr>
        <w:rPr>
          <w:rFonts w:ascii="Arial" w:eastAsia="Calibri" w:hAnsi="Arial" w:cs="Arial"/>
          <w:sz w:val="22"/>
          <w:szCs w:val="22"/>
        </w:rPr>
      </w:pPr>
    </w:p>
    <w:p w14:paraId="23758D13" w14:textId="77777777" w:rsidR="00B66C8B" w:rsidRPr="009D053F" w:rsidRDefault="00B66C8B" w:rsidP="00B66C8B">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6FB1CD18" w14:textId="77777777" w:rsidR="00B66C8B" w:rsidRPr="009D053F" w:rsidRDefault="00B66C8B" w:rsidP="00B66C8B">
      <w:pPr>
        <w:rPr>
          <w:rFonts w:ascii="Arial" w:eastAsia="Calibri" w:hAnsi="Arial" w:cs="Arial"/>
          <w:sz w:val="22"/>
          <w:szCs w:val="22"/>
        </w:rPr>
      </w:pPr>
    </w:p>
    <w:p w14:paraId="1315FE98" w14:textId="77777777" w:rsidR="00B66C8B" w:rsidRPr="009D053F" w:rsidRDefault="00B66C8B" w:rsidP="00B66C8B">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4DD4BDD9" w14:textId="77777777" w:rsidR="00B66C8B" w:rsidRPr="009D053F" w:rsidRDefault="00B66C8B" w:rsidP="00B66C8B">
      <w:pPr>
        <w:rPr>
          <w:rFonts w:ascii="Arial" w:eastAsia="Calibri" w:hAnsi="Arial" w:cs="Arial"/>
          <w:sz w:val="16"/>
          <w:szCs w:val="16"/>
        </w:rPr>
      </w:pPr>
    </w:p>
    <w:p w14:paraId="7584033F" w14:textId="77777777" w:rsidR="00B66C8B" w:rsidRPr="009D053F" w:rsidRDefault="00B66C8B" w:rsidP="00B66C8B">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w:t>
      </w:r>
      <w:proofErr w:type="gramStart"/>
      <w:r w:rsidRPr="009D053F">
        <w:rPr>
          <w:rFonts w:ascii="Arial" w:hAnsi="Arial" w:cs="Calibri"/>
          <w:sz w:val="22"/>
          <w:szCs w:val="22"/>
        </w:rPr>
        <w:t>a telephonic</w:t>
      </w:r>
      <w:proofErr w:type="gramEnd"/>
      <w:r w:rsidRPr="009D053F">
        <w:rPr>
          <w:rFonts w:ascii="Arial" w:hAnsi="Arial" w:cs="Calibri"/>
          <w:sz w:val="22"/>
          <w:szCs w:val="22"/>
        </w:rPr>
        <w:t xml:space="preserve">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4FB9B623" w14:textId="77777777" w:rsidR="00D97C7D" w:rsidRPr="004821E3" w:rsidRDefault="00D97C7D" w:rsidP="00D97C7D">
      <w:pPr>
        <w:rPr>
          <w:rFonts w:ascii="Arial" w:hAnsi="Arial" w:cs="Arial"/>
          <w:b/>
          <w:sz w:val="22"/>
          <w:szCs w:val="22"/>
        </w:rPr>
      </w:pPr>
    </w:p>
    <w:p w14:paraId="228D2DA4" w14:textId="6E4CF991" w:rsidR="00D97C7D" w:rsidRPr="004821E3" w:rsidRDefault="00D97C7D" w:rsidP="00D97C7D">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sidR="00F8318A">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1D1CA6A6" w14:textId="77777777" w:rsidR="00D97C7D" w:rsidRPr="004821E3" w:rsidRDefault="00D97C7D" w:rsidP="00D97C7D">
      <w:pPr>
        <w:rPr>
          <w:rFonts w:ascii="Arial" w:hAnsi="Arial" w:cs="Arial"/>
          <w:b/>
          <w:sz w:val="22"/>
          <w:szCs w:val="22"/>
        </w:rPr>
      </w:pPr>
    </w:p>
    <w:p w14:paraId="0870B55E" w14:textId="77777777" w:rsidR="00432140" w:rsidRPr="00432140" w:rsidRDefault="00432140" w:rsidP="00432140">
      <w:pPr>
        <w:rPr>
          <w:rFonts w:ascii="Arial" w:eastAsia="Calibri" w:hAnsi="Arial" w:cs="Arial"/>
          <w:sz w:val="22"/>
          <w:szCs w:val="22"/>
        </w:rPr>
      </w:pPr>
      <w:r w:rsidRPr="00432140">
        <w:rPr>
          <w:rFonts w:ascii="Arial" w:eastAsia="Calibri" w:hAnsi="Arial" w:cs="Arial"/>
          <w:b/>
          <w:bCs/>
          <w:sz w:val="22"/>
          <w:szCs w:val="22"/>
        </w:rPr>
        <w:t>CONTACT INFORMATION:</w:t>
      </w:r>
      <w:r w:rsidRPr="00432140">
        <w:rPr>
          <w:rFonts w:ascii="Arial" w:eastAsia="Calibri" w:hAnsi="Arial" w:cs="Arial"/>
          <w:sz w:val="22"/>
          <w:szCs w:val="22"/>
        </w:rPr>
        <w:t xml:space="preserve"> </w:t>
      </w:r>
    </w:p>
    <w:p w14:paraId="66EA98B5" w14:textId="77777777" w:rsidR="00432140" w:rsidRPr="00432140" w:rsidRDefault="00432140" w:rsidP="00432140">
      <w:pPr>
        <w:rPr>
          <w:rFonts w:ascii="Arial" w:eastAsia="Calibri" w:hAnsi="Arial" w:cs="Arial"/>
          <w:sz w:val="22"/>
          <w:szCs w:val="22"/>
        </w:rPr>
      </w:pPr>
    </w:p>
    <w:p w14:paraId="05277EC5"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Michigan Tax Tribunal</w:t>
      </w:r>
    </w:p>
    <w:p w14:paraId="57370C74"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611 W. Ottawa St., Lansing, MI 48933</w:t>
      </w:r>
    </w:p>
    <w:p w14:paraId="75E5A384"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U.S. Postal Mailing Address: PO BOX 30232, Lansing, MI 48909</w:t>
      </w:r>
    </w:p>
    <w:p w14:paraId="05BEF5F1"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 xml:space="preserve">Other Carriers (UPS, FedEx, DHL): </w:t>
      </w:r>
    </w:p>
    <w:p w14:paraId="09EDE31D" w14:textId="5028501E" w:rsidR="003C0AD1" w:rsidRPr="003C0AD1" w:rsidRDefault="00DB5FB7" w:rsidP="003C0AD1">
      <w:pPr>
        <w:jc w:val="center"/>
        <w:rPr>
          <w:rFonts w:ascii="Arial" w:hAnsi="Arial" w:cs="Arial"/>
          <w:sz w:val="22"/>
          <w:szCs w:val="22"/>
        </w:rPr>
      </w:pPr>
      <w:r>
        <w:rPr>
          <w:rFonts w:ascii="Arial" w:hAnsi="Arial" w:cs="Arial"/>
          <w:sz w:val="22"/>
          <w:szCs w:val="22"/>
        </w:rPr>
        <w:t>2nd</w:t>
      </w:r>
      <w:r w:rsidR="003C0AD1" w:rsidRPr="003C0AD1">
        <w:rPr>
          <w:rFonts w:ascii="Arial" w:hAnsi="Arial" w:cs="Arial"/>
          <w:sz w:val="22"/>
          <w:szCs w:val="22"/>
        </w:rPr>
        <w:t xml:space="preserve"> Floor MTT, 2407 N. Grand River Avenue, Lansing, MI 48906</w:t>
      </w:r>
    </w:p>
    <w:p w14:paraId="062E8ABB" w14:textId="77777777" w:rsidR="003C0AD1" w:rsidRPr="003C0AD1" w:rsidRDefault="003C0AD1" w:rsidP="003C0AD1">
      <w:pPr>
        <w:jc w:val="center"/>
        <w:rPr>
          <w:rFonts w:ascii="Arial" w:hAnsi="Arial" w:cs="Arial"/>
          <w:sz w:val="22"/>
        </w:rPr>
      </w:pPr>
      <w:r w:rsidRPr="003C0AD1">
        <w:rPr>
          <w:rFonts w:ascii="Arial" w:hAnsi="Arial" w:cs="Arial"/>
          <w:sz w:val="22"/>
        </w:rPr>
        <w:t xml:space="preserve">Phone: (517) </w:t>
      </w:r>
      <w:r w:rsidRPr="003C0AD1">
        <w:rPr>
          <w:rFonts w:ascii="Arial" w:eastAsia="Calibri" w:hAnsi="Arial" w:cs="Arial"/>
          <w:sz w:val="22"/>
        </w:rPr>
        <w:t>335-9760</w:t>
      </w:r>
    </w:p>
    <w:p w14:paraId="428CEE71" w14:textId="77777777" w:rsidR="003C0AD1" w:rsidRPr="003C0AD1" w:rsidRDefault="003C0AD1" w:rsidP="003C0AD1">
      <w:pPr>
        <w:jc w:val="center"/>
        <w:rPr>
          <w:rFonts w:ascii="Arial" w:hAnsi="Arial" w:cs="Arial"/>
          <w:sz w:val="22"/>
        </w:rPr>
      </w:pPr>
      <w:r w:rsidRPr="003C0AD1">
        <w:rPr>
          <w:rFonts w:ascii="Arial" w:hAnsi="Arial" w:cs="Arial"/>
          <w:sz w:val="22"/>
        </w:rPr>
        <w:t xml:space="preserve">E-Mail: </w:t>
      </w:r>
      <w:hyperlink r:id="rId14" w:history="1">
        <w:r w:rsidRPr="003C0AD1">
          <w:rPr>
            <w:rFonts w:ascii="Arial" w:hAnsi="Arial" w:cs="Arial"/>
            <w:color w:val="0000FF"/>
            <w:sz w:val="22"/>
            <w:u w:val="single"/>
          </w:rPr>
          <w:t>taxtrib@michigan.gov</w:t>
        </w:r>
      </w:hyperlink>
      <w:r w:rsidRPr="003C0AD1">
        <w:rPr>
          <w:rFonts w:ascii="Arial" w:hAnsi="Arial" w:cs="Arial"/>
          <w:sz w:val="22"/>
        </w:rPr>
        <w:t xml:space="preserve"> </w:t>
      </w:r>
    </w:p>
    <w:p w14:paraId="33A43BF8" w14:textId="77777777" w:rsidR="003C0AD1" w:rsidRPr="003C0AD1" w:rsidRDefault="003C0AD1" w:rsidP="003C0AD1">
      <w:pPr>
        <w:jc w:val="center"/>
        <w:rPr>
          <w:rFonts w:ascii="Arial" w:hAnsi="Arial" w:cs="Arial"/>
          <w:sz w:val="22"/>
        </w:rPr>
      </w:pPr>
      <w:r w:rsidRPr="003C0AD1">
        <w:rPr>
          <w:rFonts w:ascii="Arial" w:hAnsi="Arial" w:cs="Arial"/>
          <w:sz w:val="22"/>
        </w:rPr>
        <w:t xml:space="preserve">Website: </w:t>
      </w:r>
      <w:hyperlink r:id="rId15" w:history="1">
        <w:r w:rsidRPr="003C0AD1">
          <w:rPr>
            <w:rFonts w:ascii="Arial" w:hAnsi="Arial" w:cs="Arial"/>
            <w:color w:val="0000FF"/>
            <w:sz w:val="22"/>
            <w:u w:val="single"/>
          </w:rPr>
          <w:t>www.michigan.gov/taxtrib</w:t>
        </w:r>
      </w:hyperlink>
    </w:p>
    <w:p w14:paraId="3E9D678B" w14:textId="77777777" w:rsidR="003C0AD1" w:rsidRPr="003C0AD1" w:rsidRDefault="003C0AD1" w:rsidP="003C0AD1">
      <w:pPr>
        <w:jc w:val="center"/>
        <w:rPr>
          <w:rFonts w:ascii="Arial" w:hAnsi="Arial" w:cs="Arial"/>
          <w:sz w:val="22"/>
        </w:rPr>
      </w:pPr>
      <w:r w:rsidRPr="003C0AD1">
        <w:rPr>
          <w:rFonts w:ascii="Arial" w:hAnsi="Arial" w:cs="Arial"/>
          <w:sz w:val="22"/>
        </w:rPr>
        <w:t xml:space="preserve">E-Filing: </w:t>
      </w:r>
      <w:hyperlink r:id="rId16" w:history="1">
        <w:r w:rsidRPr="003C0AD1">
          <w:rPr>
            <w:rFonts w:ascii="Arial" w:hAnsi="Arial" w:cs="Arial"/>
            <w:color w:val="0000FF"/>
            <w:sz w:val="22"/>
            <w:u w:val="single"/>
          </w:rPr>
          <w:t>https://eFiling.apps.lara.state.mi.us</w:t>
        </w:r>
      </w:hyperlink>
      <w:r w:rsidRPr="003C0AD1">
        <w:rPr>
          <w:rFonts w:ascii="Arial" w:hAnsi="Arial" w:cs="Arial"/>
          <w:sz w:val="22"/>
        </w:rPr>
        <w:t xml:space="preserve"> </w:t>
      </w:r>
    </w:p>
    <w:p w14:paraId="379A2028" w14:textId="77777777" w:rsidR="003C0AD1" w:rsidRPr="003C0AD1" w:rsidRDefault="003C0AD1" w:rsidP="003C0AD1">
      <w:pPr>
        <w:jc w:val="center"/>
        <w:rPr>
          <w:rFonts w:ascii="Arial" w:hAnsi="Arial" w:cs="Arial"/>
          <w:sz w:val="22"/>
        </w:rPr>
      </w:pPr>
      <w:r w:rsidRPr="003C0AD1">
        <w:rPr>
          <w:rFonts w:ascii="Arial" w:hAnsi="Arial" w:cs="Arial"/>
          <w:sz w:val="22"/>
        </w:rPr>
        <w:t>Office Hours: 8:00 a.m. – 5:00 p.m., our office is closed from 12:00 p.m. – 1:00 p.m.</w:t>
      </w:r>
    </w:p>
    <w:p w14:paraId="15835729" w14:textId="6AB36DAC" w:rsidR="005F043D" w:rsidRDefault="005F043D" w:rsidP="00432140">
      <w:pPr>
        <w:jc w:val="center"/>
        <w:rPr>
          <w:rFonts w:ascii="Arial" w:eastAsia="Calibri" w:hAnsi="Arial" w:cs="Arial"/>
          <w:sz w:val="22"/>
          <w:szCs w:val="22"/>
        </w:rPr>
      </w:pPr>
    </w:p>
    <w:p w14:paraId="00835F04" w14:textId="4AE0D5C6" w:rsidR="005F043D" w:rsidRDefault="005F043D" w:rsidP="00432140">
      <w:pPr>
        <w:jc w:val="center"/>
        <w:rPr>
          <w:rFonts w:ascii="Arial" w:eastAsia="Calibri" w:hAnsi="Arial" w:cs="Arial"/>
          <w:sz w:val="22"/>
          <w:szCs w:val="22"/>
        </w:rPr>
      </w:pPr>
    </w:p>
    <w:p w14:paraId="60030B76" w14:textId="77777777" w:rsidR="00F8318A" w:rsidRDefault="00F8318A" w:rsidP="002F64B7">
      <w:pPr>
        <w:rPr>
          <w:rFonts w:ascii="Arial" w:eastAsia="Calibri" w:hAnsi="Arial" w:cs="Arial"/>
          <w:sz w:val="22"/>
          <w:szCs w:val="22"/>
        </w:rPr>
      </w:pPr>
    </w:p>
    <w:p w14:paraId="5FFE3CE5" w14:textId="44492BC3" w:rsidR="005F043D" w:rsidRDefault="005F043D" w:rsidP="005F043D">
      <w:pPr>
        <w:jc w:val="center"/>
        <w:rPr>
          <w:rFonts w:ascii="Arial" w:eastAsia="Calibri" w:hAnsi="Arial"/>
          <w:b/>
          <w:bCs/>
          <w:u w:val="single"/>
        </w:rPr>
      </w:pPr>
      <w:r w:rsidRPr="005F043D">
        <w:rPr>
          <w:rFonts w:ascii="Arial" w:eastAsia="Calibri" w:hAnsi="Arial"/>
          <w:b/>
          <w:bCs/>
          <w:u w:val="single"/>
        </w:rPr>
        <w:lastRenderedPageBreak/>
        <w:t>PROOF OF SERVICE</w:t>
      </w:r>
    </w:p>
    <w:p w14:paraId="4620A384" w14:textId="77777777" w:rsidR="005F043D" w:rsidRPr="005F043D" w:rsidRDefault="005F043D" w:rsidP="005F043D">
      <w:pPr>
        <w:jc w:val="center"/>
        <w:rPr>
          <w:rFonts w:ascii="Arial" w:eastAsia="Calibri" w:hAnsi="Arial"/>
          <w:b/>
          <w:bCs/>
          <w:u w:val="single"/>
        </w:rPr>
      </w:pPr>
    </w:p>
    <w:p w14:paraId="3772F947" w14:textId="77777777" w:rsidR="005F043D" w:rsidRPr="005F043D" w:rsidRDefault="005F043D" w:rsidP="005F043D">
      <w:pPr>
        <w:rPr>
          <w:rFonts w:ascii="Arial" w:eastAsia="Calibri" w:hAnsi="Arial"/>
        </w:rPr>
      </w:pPr>
      <w:r w:rsidRPr="005F043D">
        <w:rPr>
          <w:rFonts w:ascii="Arial" w:eastAsia="Calibri" w:hAnsi="Arial"/>
        </w:rPr>
        <w:t xml:space="preserve">I certify that a copy of the foregoing was sent on the entry date indicated above to the parties or their attorneys or authorized representatives, if any, utilizing either the mailing or email addresses on file, as </w:t>
      </w:r>
      <w:proofErr w:type="gramStart"/>
      <w:r w:rsidRPr="005F043D">
        <w:rPr>
          <w:rFonts w:ascii="Arial" w:eastAsia="Calibri" w:hAnsi="Arial"/>
        </w:rPr>
        <w:t>provide</w:t>
      </w:r>
      <w:proofErr w:type="gramEnd"/>
      <w:r w:rsidRPr="005F043D">
        <w:rPr>
          <w:rFonts w:ascii="Arial" w:eastAsia="Calibri" w:hAnsi="Arial"/>
        </w:rPr>
        <w:t xml:space="preserve"> by those parties, attorneys, or authorized representatives.</w:t>
      </w:r>
    </w:p>
    <w:p w14:paraId="50D1FBB3" w14:textId="77777777" w:rsidR="005F043D" w:rsidRPr="005F043D" w:rsidRDefault="005F043D" w:rsidP="005F043D">
      <w:pPr>
        <w:ind w:left="5040" w:firstLine="720"/>
        <w:rPr>
          <w:rFonts w:ascii="Arial" w:eastAsia="Calibri" w:hAnsi="Arial"/>
        </w:rPr>
      </w:pPr>
    </w:p>
    <w:p w14:paraId="22B1D2E1" w14:textId="77777777" w:rsidR="005F043D" w:rsidRPr="005F043D" w:rsidRDefault="005F043D" w:rsidP="005F043D">
      <w:pPr>
        <w:ind w:left="5040" w:firstLine="720"/>
        <w:rPr>
          <w:rFonts w:ascii="Arial" w:eastAsia="Calibri" w:hAnsi="Arial"/>
        </w:rPr>
      </w:pPr>
      <w:r w:rsidRPr="005F043D">
        <w:rPr>
          <w:rFonts w:ascii="Arial" w:eastAsia="Calibri" w:hAnsi="Arial"/>
        </w:rPr>
        <w:t xml:space="preserve">By: </w:t>
      </w:r>
      <w:r w:rsidRPr="005F043D">
        <w:rPr>
          <w:rFonts w:ascii="Arial" w:eastAsia="Calibri" w:hAnsi="Arial"/>
          <w:u w:val="single"/>
        </w:rPr>
        <w:t>Tribunal Clerk</w:t>
      </w:r>
    </w:p>
    <w:p w14:paraId="72F8E746" w14:textId="77777777" w:rsidR="005F043D" w:rsidRPr="00432140" w:rsidRDefault="005F043D" w:rsidP="00432140">
      <w:pPr>
        <w:jc w:val="center"/>
        <w:rPr>
          <w:rFonts w:ascii="Arial" w:eastAsia="Calibri" w:hAnsi="Arial" w:cs="Arial"/>
          <w:sz w:val="22"/>
          <w:szCs w:val="22"/>
        </w:rPr>
      </w:pPr>
    </w:p>
    <w:p w14:paraId="6943BA30" w14:textId="77777777" w:rsidR="00432172" w:rsidRPr="0009512D" w:rsidRDefault="00432172" w:rsidP="001A023A"/>
    <w:p w14:paraId="664AB819" w14:textId="77777777" w:rsidR="00432172" w:rsidRPr="0009512D" w:rsidRDefault="00B60637" w:rsidP="00432172">
      <w:r w:rsidRPr="0009512D">
        <w:tab/>
      </w:r>
    </w:p>
    <w:p w14:paraId="5B85902A" w14:textId="77777777" w:rsidR="00497477" w:rsidRPr="0009512D" w:rsidRDefault="00497477" w:rsidP="00B021B3">
      <w:pPr>
        <w:ind w:left="4320" w:hanging="4320"/>
      </w:pPr>
    </w:p>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6EE3C" w14:textId="77777777" w:rsidR="00266BD0" w:rsidRDefault="00266BD0">
      <w:r>
        <w:separator/>
      </w:r>
    </w:p>
  </w:endnote>
  <w:endnote w:type="continuationSeparator" w:id="0">
    <w:p w14:paraId="53A32103" w14:textId="77777777" w:rsidR="00266BD0" w:rsidRDefault="00266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285A1" w14:textId="77777777" w:rsidR="00266BD0" w:rsidRDefault="00266BD0">
      <w:r>
        <w:separator/>
      </w:r>
    </w:p>
  </w:footnote>
  <w:footnote w:type="continuationSeparator" w:id="0">
    <w:p w14:paraId="2895C234" w14:textId="77777777" w:rsidR="00266BD0" w:rsidRDefault="00266BD0">
      <w:r>
        <w:continuationSeparator/>
      </w:r>
    </w:p>
  </w:footnote>
  <w:footnote w:id="1">
    <w:p w14:paraId="431A4827" w14:textId="77777777" w:rsidR="00B66C8B" w:rsidRPr="00977EC9" w:rsidRDefault="00B66C8B" w:rsidP="00B66C8B">
      <w:pPr>
        <w:pStyle w:val="FootnoteText"/>
        <w:rPr>
          <w:rFonts w:ascii="Arial" w:hAnsi="Arial" w:cs="Arial"/>
        </w:rPr>
      </w:pPr>
      <w:r>
        <w:rPr>
          <w:rStyle w:val="FootnoteReference"/>
        </w:rPr>
        <w:footnoteRef/>
      </w:r>
      <w:r>
        <w:t xml:space="preserve"> </w:t>
      </w:r>
      <w:r w:rsidRPr="00977EC9">
        <w:rPr>
          <w:rFonts w:ascii="Arial" w:hAnsi="Arial" w:cs="Arial"/>
        </w:rPr>
        <w:t>See MCL 24.280.</w:t>
      </w:r>
    </w:p>
  </w:footnote>
  <w:footnote w:id="2">
    <w:p w14:paraId="624EC939" w14:textId="77777777" w:rsidR="00B66C8B" w:rsidRDefault="00B66C8B" w:rsidP="00B66C8B">
      <w:pPr>
        <w:pStyle w:val="FootnoteText"/>
      </w:pPr>
      <w:r w:rsidRPr="00977EC9">
        <w:rPr>
          <w:rStyle w:val="FootnoteReference"/>
          <w:rFonts w:ascii="Arial" w:hAnsi="Arial" w:cs="Arial"/>
        </w:rPr>
        <w:footnoteRef/>
      </w:r>
      <w:r w:rsidRPr="00977EC9">
        <w:rPr>
          <w:rFonts w:ascii="Arial" w:hAnsi="Arial" w:cs="Arial"/>
        </w:rPr>
        <w:t xml:space="preserve"> See TTR 217(1).</w:t>
      </w:r>
    </w:p>
  </w:footnote>
  <w:footnote w:id="3">
    <w:p w14:paraId="43C6E234" w14:textId="77777777" w:rsidR="00D97C7D" w:rsidRPr="00D33DEB" w:rsidRDefault="00D97C7D" w:rsidP="00D97C7D">
      <w:pPr>
        <w:pStyle w:val="FootnoteText"/>
        <w:rPr>
          <w:rFonts w:ascii="Arial" w:hAnsi="Arial" w:cs="Arial"/>
        </w:rPr>
      </w:pPr>
      <w:r w:rsidRPr="00D33DEB">
        <w:rPr>
          <w:rStyle w:val="FootnoteReference"/>
          <w:rFonts w:ascii="Arial" w:hAnsi="Arial" w:cs="Arial"/>
        </w:rPr>
        <w:footnoteRef/>
      </w:r>
      <w:r w:rsidRPr="00D33DEB">
        <w:rPr>
          <w:rFonts w:ascii="Arial" w:hAnsi="Arial" w:cs="Arial"/>
        </w:rPr>
        <w:t xml:space="preserve"> See also MCL 205.732.</w:t>
      </w:r>
    </w:p>
  </w:footnote>
  <w:footnote w:id="4">
    <w:p w14:paraId="0BCF832E" w14:textId="6F87BABA" w:rsidR="00D97C7D" w:rsidRPr="00195597" w:rsidRDefault="00D97C7D" w:rsidP="00D97C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2</w:t>
      </w:r>
      <w:r w:rsidR="00776AFA">
        <w:rPr>
          <w:rFonts w:ascii="Arial" w:hAnsi="Arial" w:cs="Arial"/>
        </w:rPr>
        <w:t>3</w:t>
      </w:r>
      <w:r w:rsidR="00912487">
        <w:rPr>
          <w:rFonts w:ascii="Arial" w:hAnsi="Arial" w:cs="Arial"/>
        </w:rPr>
        <w:t>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0B5EA995"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1854B2">
      <w:rPr>
        <w:rFonts w:ascii="Arial" w:hAnsi="Arial" w:cs="Arial"/>
        <w:sz w:val="22"/>
        <w:szCs w:val="22"/>
      </w:rPr>
      <w:t>2</w:t>
    </w:r>
    <w:r w:rsidR="00672CBE">
      <w:rPr>
        <w:rFonts w:ascii="Arial" w:hAnsi="Arial" w:cs="Arial"/>
        <w:sz w:val="22"/>
        <w:szCs w:val="22"/>
      </w:rPr>
      <w:t>5</w:t>
    </w:r>
    <w:r w:rsidR="001854B2">
      <w:rPr>
        <w:rFonts w:ascii="Arial" w:hAnsi="Arial" w:cs="Arial"/>
        <w:sz w:val="22"/>
        <w:szCs w:val="22"/>
      </w:rPr>
      <w:t>-00</w:t>
    </w:r>
    <w:r w:rsidR="00672CBE">
      <w:rPr>
        <w:rFonts w:ascii="Arial" w:hAnsi="Arial" w:cs="Arial"/>
        <w:sz w:val="22"/>
        <w:szCs w:val="22"/>
      </w:rPr>
      <w:t>1467</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5"/>
  </w:num>
  <w:num w:numId="2" w16cid:durableId="1849323551">
    <w:abstractNumId w:val="23"/>
  </w:num>
  <w:num w:numId="3" w16cid:durableId="1157528845">
    <w:abstractNumId w:val="14"/>
  </w:num>
  <w:num w:numId="4" w16cid:durableId="1967347595">
    <w:abstractNumId w:val="31"/>
  </w:num>
  <w:num w:numId="5" w16cid:durableId="224342144">
    <w:abstractNumId w:val="29"/>
  </w:num>
  <w:num w:numId="6" w16cid:durableId="459610911">
    <w:abstractNumId w:val="5"/>
  </w:num>
  <w:num w:numId="7" w16cid:durableId="1110319634">
    <w:abstractNumId w:val="7"/>
  </w:num>
  <w:num w:numId="8" w16cid:durableId="964581567">
    <w:abstractNumId w:val="3"/>
  </w:num>
  <w:num w:numId="9" w16cid:durableId="211115141">
    <w:abstractNumId w:val="17"/>
  </w:num>
  <w:num w:numId="10" w16cid:durableId="443186609">
    <w:abstractNumId w:val="26"/>
  </w:num>
  <w:num w:numId="11" w16cid:durableId="488719180">
    <w:abstractNumId w:val="32"/>
  </w:num>
  <w:num w:numId="12" w16cid:durableId="1315838101">
    <w:abstractNumId w:val="22"/>
  </w:num>
  <w:num w:numId="13" w16cid:durableId="495344371">
    <w:abstractNumId w:val="9"/>
  </w:num>
  <w:num w:numId="14" w16cid:durableId="724917217">
    <w:abstractNumId w:val="4"/>
  </w:num>
  <w:num w:numId="15" w16cid:durableId="1037125058">
    <w:abstractNumId w:val="34"/>
  </w:num>
  <w:num w:numId="16" w16cid:durableId="340089497">
    <w:abstractNumId w:val="19"/>
  </w:num>
  <w:num w:numId="17" w16cid:durableId="1613197922">
    <w:abstractNumId w:val="38"/>
  </w:num>
  <w:num w:numId="18" w16cid:durableId="291983681">
    <w:abstractNumId w:val="35"/>
  </w:num>
  <w:num w:numId="19" w16cid:durableId="520049448">
    <w:abstractNumId w:val="16"/>
  </w:num>
  <w:num w:numId="20" w16cid:durableId="940844137">
    <w:abstractNumId w:val="37"/>
  </w:num>
  <w:num w:numId="21" w16cid:durableId="718894408">
    <w:abstractNumId w:val="18"/>
  </w:num>
  <w:num w:numId="22" w16cid:durableId="1027027345">
    <w:abstractNumId w:val="27"/>
  </w:num>
  <w:num w:numId="23" w16cid:durableId="1427994438">
    <w:abstractNumId w:val="30"/>
  </w:num>
  <w:num w:numId="24" w16cid:durableId="1767919978">
    <w:abstractNumId w:val="21"/>
  </w:num>
  <w:num w:numId="25" w16cid:durableId="1181630375">
    <w:abstractNumId w:val="6"/>
  </w:num>
  <w:num w:numId="26" w16cid:durableId="682785865">
    <w:abstractNumId w:val="24"/>
  </w:num>
  <w:num w:numId="27" w16cid:durableId="1132140360">
    <w:abstractNumId w:val="1"/>
  </w:num>
  <w:num w:numId="28" w16cid:durableId="411853537">
    <w:abstractNumId w:val="8"/>
  </w:num>
  <w:num w:numId="29" w16cid:durableId="772435561">
    <w:abstractNumId w:val="11"/>
  </w:num>
  <w:num w:numId="30" w16cid:durableId="537201037">
    <w:abstractNumId w:val="20"/>
  </w:num>
  <w:num w:numId="31" w16cid:durableId="808087291">
    <w:abstractNumId w:val="33"/>
  </w:num>
  <w:num w:numId="32" w16cid:durableId="1658413263">
    <w:abstractNumId w:val="36"/>
  </w:num>
  <w:num w:numId="33" w16cid:durableId="628708665">
    <w:abstractNumId w:val="0"/>
  </w:num>
  <w:num w:numId="34" w16cid:durableId="1843618636">
    <w:abstractNumId w:val="25"/>
  </w:num>
  <w:num w:numId="35" w16cid:durableId="1838377391">
    <w:abstractNumId w:val="28"/>
  </w:num>
  <w:num w:numId="36" w16cid:durableId="963268986">
    <w:abstractNumId w:val="13"/>
  </w:num>
  <w:num w:numId="37" w16cid:durableId="1642421207">
    <w:abstractNumId w:val="10"/>
  </w:num>
  <w:num w:numId="38" w16cid:durableId="1573662121">
    <w:abstractNumId w:val="2"/>
  </w:num>
  <w:num w:numId="39" w16cid:durableId="18649754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21AE"/>
    <w:rsid w:val="0000515C"/>
    <w:rsid w:val="00013DA9"/>
    <w:rsid w:val="000207BA"/>
    <w:rsid w:val="00024744"/>
    <w:rsid w:val="000314D2"/>
    <w:rsid w:val="00040749"/>
    <w:rsid w:val="000407C3"/>
    <w:rsid w:val="000428B4"/>
    <w:rsid w:val="00043590"/>
    <w:rsid w:val="000509F8"/>
    <w:rsid w:val="000555A4"/>
    <w:rsid w:val="000639E5"/>
    <w:rsid w:val="00073A1B"/>
    <w:rsid w:val="00074550"/>
    <w:rsid w:val="0008116E"/>
    <w:rsid w:val="00085A50"/>
    <w:rsid w:val="000873BD"/>
    <w:rsid w:val="000937F4"/>
    <w:rsid w:val="00094C77"/>
    <w:rsid w:val="0009512D"/>
    <w:rsid w:val="000A13AE"/>
    <w:rsid w:val="000A6EF6"/>
    <w:rsid w:val="000B46CE"/>
    <w:rsid w:val="000C1235"/>
    <w:rsid w:val="000C242F"/>
    <w:rsid w:val="000D3569"/>
    <w:rsid w:val="000D7646"/>
    <w:rsid w:val="000E4715"/>
    <w:rsid w:val="000F3EC0"/>
    <w:rsid w:val="00104DF0"/>
    <w:rsid w:val="00104F4E"/>
    <w:rsid w:val="0011025D"/>
    <w:rsid w:val="0011079D"/>
    <w:rsid w:val="00116EDB"/>
    <w:rsid w:val="00122847"/>
    <w:rsid w:val="00123B1E"/>
    <w:rsid w:val="00125C6A"/>
    <w:rsid w:val="00125F47"/>
    <w:rsid w:val="001311B4"/>
    <w:rsid w:val="001349CC"/>
    <w:rsid w:val="001367F4"/>
    <w:rsid w:val="00137110"/>
    <w:rsid w:val="00140961"/>
    <w:rsid w:val="00140D36"/>
    <w:rsid w:val="001443FB"/>
    <w:rsid w:val="001478FE"/>
    <w:rsid w:val="00154568"/>
    <w:rsid w:val="001619B9"/>
    <w:rsid w:val="00162048"/>
    <w:rsid w:val="001624C4"/>
    <w:rsid w:val="00165368"/>
    <w:rsid w:val="001715AA"/>
    <w:rsid w:val="00177E32"/>
    <w:rsid w:val="00180137"/>
    <w:rsid w:val="00180E14"/>
    <w:rsid w:val="001854B2"/>
    <w:rsid w:val="0018649C"/>
    <w:rsid w:val="001901B4"/>
    <w:rsid w:val="0019363D"/>
    <w:rsid w:val="00196831"/>
    <w:rsid w:val="001970F2"/>
    <w:rsid w:val="001A023A"/>
    <w:rsid w:val="001A6AA7"/>
    <w:rsid w:val="001A7FF7"/>
    <w:rsid w:val="001B1C33"/>
    <w:rsid w:val="001B4C0B"/>
    <w:rsid w:val="001C0CDE"/>
    <w:rsid w:val="001C1BDC"/>
    <w:rsid w:val="001C4E16"/>
    <w:rsid w:val="001C4F2C"/>
    <w:rsid w:val="001D1C4E"/>
    <w:rsid w:val="001E795A"/>
    <w:rsid w:val="001F0AF8"/>
    <w:rsid w:val="001F0C1A"/>
    <w:rsid w:val="001F10FC"/>
    <w:rsid w:val="001F1EFF"/>
    <w:rsid w:val="0020079E"/>
    <w:rsid w:val="00221603"/>
    <w:rsid w:val="0022160B"/>
    <w:rsid w:val="002424F9"/>
    <w:rsid w:val="0025049F"/>
    <w:rsid w:val="00260C76"/>
    <w:rsid w:val="00264F26"/>
    <w:rsid w:val="00266BD0"/>
    <w:rsid w:val="00270C8A"/>
    <w:rsid w:val="00270F24"/>
    <w:rsid w:val="002940DB"/>
    <w:rsid w:val="0029490F"/>
    <w:rsid w:val="0029660D"/>
    <w:rsid w:val="0029706A"/>
    <w:rsid w:val="002971EB"/>
    <w:rsid w:val="002A189B"/>
    <w:rsid w:val="002A4E65"/>
    <w:rsid w:val="002A7441"/>
    <w:rsid w:val="002B0011"/>
    <w:rsid w:val="002B0CCB"/>
    <w:rsid w:val="002B583F"/>
    <w:rsid w:val="002B7644"/>
    <w:rsid w:val="002C5602"/>
    <w:rsid w:val="002C592B"/>
    <w:rsid w:val="002C6217"/>
    <w:rsid w:val="002C7051"/>
    <w:rsid w:val="002D29AC"/>
    <w:rsid w:val="002D5D45"/>
    <w:rsid w:val="002E14F9"/>
    <w:rsid w:val="002E339D"/>
    <w:rsid w:val="002E7895"/>
    <w:rsid w:val="002F64B7"/>
    <w:rsid w:val="00300165"/>
    <w:rsid w:val="00300DD9"/>
    <w:rsid w:val="00304138"/>
    <w:rsid w:val="00307CF7"/>
    <w:rsid w:val="00311118"/>
    <w:rsid w:val="00321862"/>
    <w:rsid w:val="00321917"/>
    <w:rsid w:val="0032475D"/>
    <w:rsid w:val="00335AC3"/>
    <w:rsid w:val="003420D2"/>
    <w:rsid w:val="003428F5"/>
    <w:rsid w:val="00343385"/>
    <w:rsid w:val="00346617"/>
    <w:rsid w:val="003469DB"/>
    <w:rsid w:val="00351E4B"/>
    <w:rsid w:val="00355B1C"/>
    <w:rsid w:val="003641AD"/>
    <w:rsid w:val="00377C0E"/>
    <w:rsid w:val="00382C49"/>
    <w:rsid w:val="00385174"/>
    <w:rsid w:val="003A29D1"/>
    <w:rsid w:val="003A648E"/>
    <w:rsid w:val="003B6CF1"/>
    <w:rsid w:val="003B728E"/>
    <w:rsid w:val="003C0AD1"/>
    <w:rsid w:val="003C5A2B"/>
    <w:rsid w:val="003D68ED"/>
    <w:rsid w:val="003E0C74"/>
    <w:rsid w:val="003E43A6"/>
    <w:rsid w:val="003F1D6F"/>
    <w:rsid w:val="003F7B04"/>
    <w:rsid w:val="00405C98"/>
    <w:rsid w:val="00424231"/>
    <w:rsid w:val="00432140"/>
    <w:rsid w:val="00432172"/>
    <w:rsid w:val="00433EF5"/>
    <w:rsid w:val="0043522D"/>
    <w:rsid w:val="00444B8E"/>
    <w:rsid w:val="00444C2A"/>
    <w:rsid w:val="004556FC"/>
    <w:rsid w:val="00463E63"/>
    <w:rsid w:val="004675BB"/>
    <w:rsid w:val="004821E3"/>
    <w:rsid w:val="00497477"/>
    <w:rsid w:val="00497D0B"/>
    <w:rsid w:val="004A1BF4"/>
    <w:rsid w:val="004B4D5E"/>
    <w:rsid w:val="004C261A"/>
    <w:rsid w:val="004C2673"/>
    <w:rsid w:val="004C321F"/>
    <w:rsid w:val="004C43BB"/>
    <w:rsid w:val="004D4396"/>
    <w:rsid w:val="004D5672"/>
    <w:rsid w:val="004E1CA6"/>
    <w:rsid w:val="004E74DD"/>
    <w:rsid w:val="004F5DD4"/>
    <w:rsid w:val="004F60AA"/>
    <w:rsid w:val="004F6FCE"/>
    <w:rsid w:val="0050110D"/>
    <w:rsid w:val="00511E08"/>
    <w:rsid w:val="00513EEA"/>
    <w:rsid w:val="00520D81"/>
    <w:rsid w:val="00522C5A"/>
    <w:rsid w:val="005307B8"/>
    <w:rsid w:val="00544146"/>
    <w:rsid w:val="00545D26"/>
    <w:rsid w:val="00553C04"/>
    <w:rsid w:val="00554107"/>
    <w:rsid w:val="00560FD0"/>
    <w:rsid w:val="00561D6D"/>
    <w:rsid w:val="005675CD"/>
    <w:rsid w:val="00591D7F"/>
    <w:rsid w:val="005B1447"/>
    <w:rsid w:val="005B2893"/>
    <w:rsid w:val="005C1C16"/>
    <w:rsid w:val="005C744F"/>
    <w:rsid w:val="005D3AF0"/>
    <w:rsid w:val="005E07E1"/>
    <w:rsid w:val="005E3D0A"/>
    <w:rsid w:val="005E515C"/>
    <w:rsid w:val="005E65E3"/>
    <w:rsid w:val="005F043D"/>
    <w:rsid w:val="005F06D4"/>
    <w:rsid w:val="006010F8"/>
    <w:rsid w:val="006016C5"/>
    <w:rsid w:val="00603EAC"/>
    <w:rsid w:val="00620E11"/>
    <w:rsid w:val="00623AF3"/>
    <w:rsid w:val="0062422C"/>
    <w:rsid w:val="006243BE"/>
    <w:rsid w:val="00625E58"/>
    <w:rsid w:val="00636EE5"/>
    <w:rsid w:val="006527C1"/>
    <w:rsid w:val="006568CC"/>
    <w:rsid w:val="00657DE8"/>
    <w:rsid w:val="006607C9"/>
    <w:rsid w:val="00661ADA"/>
    <w:rsid w:val="0066591A"/>
    <w:rsid w:val="006677C9"/>
    <w:rsid w:val="0067085B"/>
    <w:rsid w:val="00670876"/>
    <w:rsid w:val="00672596"/>
    <w:rsid w:val="00672CBE"/>
    <w:rsid w:val="0067649B"/>
    <w:rsid w:val="00677F4F"/>
    <w:rsid w:val="00686279"/>
    <w:rsid w:val="006871D2"/>
    <w:rsid w:val="006875A4"/>
    <w:rsid w:val="006913CE"/>
    <w:rsid w:val="00692CC2"/>
    <w:rsid w:val="00697C87"/>
    <w:rsid w:val="006A264D"/>
    <w:rsid w:val="006A3994"/>
    <w:rsid w:val="006B191D"/>
    <w:rsid w:val="006B2970"/>
    <w:rsid w:val="006B2DC8"/>
    <w:rsid w:val="006B3285"/>
    <w:rsid w:val="006C188A"/>
    <w:rsid w:val="006C4A1A"/>
    <w:rsid w:val="006D406A"/>
    <w:rsid w:val="006D51C8"/>
    <w:rsid w:val="006D732C"/>
    <w:rsid w:val="006E2ADD"/>
    <w:rsid w:val="006E7E2C"/>
    <w:rsid w:val="006F1BB0"/>
    <w:rsid w:val="006F1F43"/>
    <w:rsid w:val="00704EFD"/>
    <w:rsid w:val="00704FCD"/>
    <w:rsid w:val="0070585A"/>
    <w:rsid w:val="00715A10"/>
    <w:rsid w:val="007423DA"/>
    <w:rsid w:val="007474D3"/>
    <w:rsid w:val="00753744"/>
    <w:rsid w:val="00753A03"/>
    <w:rsid w:val="00772E45"/>
    <w:rsid w:val="00773E1C"/>
    <w:rsid w:val="00776AFA"/>
    <w:rsid w:val="007804F7"/>
    <w:rsid w:val="0078108E"/>
    <w:rsid w:val="00781B00"/>
    <w:rsid w:val="00782208"/>
    <w:rsid w:val="00785F7C"/>
    <w:rsid w:val="007921F0"/>
    <w:rsid w:val="007A4D5C"/>
    <w:rsid w:val="007B6B21"/>
    <w:rsid w:val="007C05F8"/>
    <w:rsid w:val="007C0DB4"/>
    <w:rsid w:val="007C23E8"/>
    <w:rsid w:val="007C5333"/>
    <w:rsid w:val="007C574F"/>
    <w:rsid w:val="007D2AA8"/>
    <w:rsid w:val="007D7954"/>
    <w:rsid w:val="007F0F8C"/>
    <w:rsid w:val="007F516F"/>
    <w:rsid w:val="007F6668"/>
    <w:rsid w:val="00805D68"/>
    <w:rsid w:val="00807EA6"/>
    <w:rsid w:val="00816FEB"/>
    <w:rsid w:val="008209D8"/>
    <w:rsid w:val="008302A2"/>
    <w:rsid w:val="00830CB8"/>
    <w:rsid w:val="008345DE"/>
    <w:rsid w:val="00843179"/>
    <w:rsid w:val="0084705F"/>
    <w:rsid w:val="00847898"/>
    <w:rsid w:val="00854875"/>
    <w:rsid w:val="00861C48"/>
    <w:rsid w:val="008644B5"/>
    <w:rsid w:val="00867BCB"/>
    <w:rsid w:val="008830D9"/>
    <w:rsid w:val="00884897"/>
    <w:rsid w:val="00887C3B"/>
    <w:rsid w:val="008A040D"/>
    <w:rsid w:val="008A1FEF"/>
    <w:rsid w:val="008C0AE5"/>
    <w:rsid w:val="008C1806"/>
    <w:rsid w:val="008C2684"/>
    <w:rsid w:val="008C4358"/>
    <w:rsid w:val="008C654C"/>
    <w:rsid w:val="008C65C1"/>
    <w:rsid w:val="008D3DD6"/>
    <w:rsid w:val="008D4C9C"/>
    <w:rsid w:val="008D609A"/>
    <w:rsid w:val="008D70C8"/>
    <w:rsid w:val="008E28F0"/>
    <w:rsid w:val="008F0332"/>
    <w:rsid w:val="009003EF"/>
    <w:rsid w:val="009012A3"/>
    <w:rsid w:val="00912487"/>
    <w:rsid w:val="0091460D"/>
    <w:rsid w:val="00925F96"/>
    <w:rsid w:val="0092771E"/>
    <w:rsid w:val="00945B9F"/>
    <w:rsid w:val="009503CA"/>
    <w:rsid w:val="0095243B"/>
    <w:rsid w:val="00955DA6"/>
    <w:rsid w:val="00956035"/>
    <w:rsid w:val="0095729A"/>
    <w:rsid w:val="00970DEE"/>
    <w:rsid w:val="00971A06"/>
    <w:rsid w:val="00976DA7"/>
    <w:rsid w:val="00981ED5"/>
    <w:rsid w:val="009906BE"/>
    <w:rsid w:val="00997243"/>
    <w:rsid w:val="009A1946"/>
    <w:rsid w:val="009A401A"/>
    <w:rsid w:val="009A4594"/>
    <w:rsid w:val="009B04AE"/>
    <w:rsid w:val="009B2407"/>
    <w:rsid w:val="009B3395"/>
    <w:rsid w:val="009B3B3F"/>
    <w:rsid w:val="009B3C82"/>
    <w:rsid w:val="009B60D1"/>
    <w:rsid w:val="009D01E3"/>
    <w:rsid w:val="009D3F6B"/>
    <w:rsid w:val="009D55D2"/>
    <w:rsid w:val="009E58F8"/>
    <w:rsid w:val="009E7E5B"/>
    <w:rsid w:val="009F0110"/>
    <w:rsid w:val="009F653E"/>
    <w:rsid w:val="009F6C2D"/>
    <w:rsid w:val="00A034D1"/>
    <w:rsid w:val="00A040B0"/>
    <w:rsid w:val="00A11795"/>
    <w:rsid w:val="00A16DA1"/>
    <w:rsid w:val="00A17308"/>
    <w:rsid w:val="00A236C0"/>
    <w:rsid w:val="00A251AB"/>
    <w:rsid w:val="00A36A8E"/>
    <w:rsid w:val="00A4101E"/>
    <w:rsid w:val="00A4360C"/>
    <w:rsid w:val="00A44FD9"/>
    <w:rsid w:val="00A46AEF"/>
    <w:rsid w:val="00A5208D"/>
    <w:rsid w:val="00A56F78"/>
    <w:rsid w:val="00A6105D"/>
    <w:rsid w:val="00A64E88"/>
    <w:rsid w:val="00A6541C"/>
    <w:rsid w:val="00A818DC"/>
    <w:rsid w:val="00A841DD"/>
    <w:rsid w:val="00A85497"/>
    <w:rsid w:val="00A91359"/>
    <w:rsid w:val="00A93F4A"/>
    <w:rsid w:val="00A95F22"/>
    <w:rsid w:val="00AA0C81"/>
    <w:rsid w:val="00AA4E69"/>
    <w:rsid w:val="00AB5C07"/>
    <w:rsid w:val="00AC325C"/>
    <w:rsid w:val="00AC7030"/>
    <w:rsid w:val="00AD4C60"/>
    <w:rsid w:val="00AD5C33"/>
    <w:rsid w:val="00AE3643"/>
    <w:rsid w:val="00AE6EF3"/>
    <w:rsid w:val="00AE7AA5"/>
    <w:rsid w:val="00AF7AAB"/>
    <w:rsid w:val="00B021B3"/>
    <w:rsid w:val="00B03450"/>
    <w:rsid w:val="00B103D4"/>
    <w:rsid w:val="00B14200"/>
    <w:rsid w:val="00B143EF"/>
    <w:rsid w:val="00B17B78"/>
    <w:rsid w:val="00B221C7"/>
    <w:rsid w:val="00B25351"/>
    <w:rsid w:val="00B37D59"/>
    <w:rsid w:val="00B40C4C"/>
    <w:rsid w:val="00B524FD"/>
    <w:rsid w:val="00B53003"/>
    <w:rsid w:val="00B5334F"/>
    <w:rsid w:val="00B547BA"/>
    <w:rsid w:val="00B54C16"/>
    <w:rsid w:val="00B56C76"/>
    <w:rsid w:val="00B60637"/>
    <w:rsid w:val="00B62663"/>
    <w:rsid w:val="00B628E3"/>
    <w:rsid w:val="00B64335"/>
    <w:rsid w:val="00B66C8B"/>
    <w:rsid w:val="00B760FD"/>
    <w:rsid w:val="00B80347"/>
    <w:rsid w:val="00B81518"/>
    <w:rsid w:val="00B92CEE"/>
    <w:rsid w:val="00B967D4"/>
    <w:rsid w:val="00BA0D28"/>
    <w:rsid w:val="00BA4AB5"/>
    <w:rsid w:val="00BB197B"/>
    <w:rsid w:val="00BB56C5"/>
    <w:rsid w:val="00BC2A96"/>
    <w:rsid w:val="00BC55F1"/>
    <w:rsid w:val="00BD1C9F"/>
    <w:rsid w:val="00BD5942"/>
    <w:rsid w:val="00BF2930"/>
    <w:rsid w:val="00C01257"/>
    <w:rsid w:val="00C1389B"/>
    <w:rsid w:val="00C16B44"/>
    <w:rsid w:val="00C21FA5"/>
    <w:rsid w:val="00C22EA9"/>
    <w:rsid w:val="00C2434D"/>
    <w:rsid w:val="00C2724F"/>
    <w:rsid w:val="00C321D5"/>
    <w:rsid w:val="00C36F45"/>
    <w:rsid w:val="00C57AE7"/>
    <w:rsid w:val="00C634CF"/>
    <w:rsid w:val="00C64D65"/>
    <w:rsid w:val="00C6772F"/>
    <w:rsid w:val="00C70599"/>
    <w:rsid w:val="00C867A8"/>
    <w:rsid w:val="00C90484"/>
    <w:rsid w:val="00C9766C"/>
    <w:rsid w:val="00CA74CD"/>
    <w:rsid w:val="00CC5096"/>
    <w:rsid w:val="00CC62B9"/>
    <w:rsid w:val="00CD1D70"/>
    <w:rsid w:val="00CD5306"/>
    <w:rsid w:val="00CF06AB"/>
    <w:rsid w:val="00CF67CD"/>
    <w:rsid w:val="00D004AB"/>
    <w:rsid w:val="00D074C8"/>
    <w:rsid w:val="00D1254D"/>
    <w:rsid w:val="00D1312C"/>
    <w:rsid w:val="00D14AE8"/>
    <w:rsid w:val="00D16CBD"/>
    <w:rsid w:val="00D318F2"/>
    <w:rsid w:val="00D33DEB"/>
    <w:rsid w:val="00D409D2"/>
    <w:rsid w:val="00D42112"/>
    <w:rsid w:val="00D452C4"/>
    <w:rsid w:val="00D51AC0"/>
    <w:rsid w:val="00D55A68"/>
    <w:rsid w:val="00D55CEB"/>
    <w:rsid w:val="00D56A21"/>
    <w:rsid w:val="00D60FC9"/>
    <w:rsid w:val="00D662B5"/>
    <w:rsid w:val="00D86071"/>
    <w:rsid w:val="00D97133"/>
    <w:rsid w:val="00D97C7D"/>
    <w:rsid w:val="00DA2854"/>
    <w:rsid w:val="00DA2DF1"/>
    <w:rsid w:val="00DA6331"/>
    <w:rsid w:val="00DA68F3"/>
    <w:rsid w:val="00DB132C"/>
    <w:rsid w:val="00DB26CD"/>
    <w:rsid w:val="00DB5FB7"/>
    <w:rsid w:val="00DC1437"/>
    <w:rsid w:val="00DC3786"/>
    <w:rsid w:val="00DD2392"/>
    <w:rsid w:val="00DD3839"/>
    <w:rsid w:val="00DE2E40"/>
    <w:rsid w:val="00E00F92"/>
    <w:rsid w:val="00E02FE0"/>
    <w:rsid w:val="00E074A6"/>
    <w:rsid w:val="00E12D09"/>
    <w:rsid w:val="00E13F75"/>
    <w:rsid w:val="00E22637"/>
    <w:rsid w:val="00E35224"/>
    <w:rsid w:val="00E37B5B"/>
    <w:rsid w:val="00E40BEF"/>
    <w:rsid w:val="00E42271"/>
    <w:rsid w:val="00E547EC"/>
    <w:rsid w:val="00E5684B"/>
    <w:rsid w:val="00E642E2"/>
    <w:rsid w:val="00E663BE"/>
    <w:rsid w:val="00E731C1"/>
    <w:rsid w:val="00E82E19"/>
    <w:rsid w:val="00E86A27"/>
    <w:rsid w:val="00E95A1B"/>
    <w:rsid w:val="00E9674A"/>
    <w:rsid w:val="00EA75A4"/>
    <w:rsid w:val="00EB1195"/>
    <w:rsid w:val="00EB15E0"/>
    <w:rsid w:val="00EB415D"/>
    <w:rsid w:val="00EC07E5"/>
    <w:rsid w:val="00EC6EBD"/>
    <w:rsid w:val="00ED0300"/>
    <w:rsid w:val="00ED1719"/>
    <w:rsid w:val="00ED2B1C"/>
    <w:rsid w:val="00ED2BB8"/>
    <w:rsid w:val="00ED3D85"/>
    <w:rsid w:val="00ED5F55"/>
    <w:rsid w:val="00ED766C"/>
    <w:rsid w:val="00EE2694"/>
    <w:rsid w:val="00EE6EFA"/>
    <w:rsid w:val="00EF35BA"/>
    <w:rsid w:val="00F0298F"/>
    <w:rsid w:val="00F1067B"/>
    <w:rsid w:val="00F10962"/>
    <w:rsid w:val="00F13786"/>
    <w:rsid w:val="00F2195A"/>
    <w:rsid w:val="00F26651"/>
    <w:rsid w:val="00F34FC4"/>
    <w:rsid w:val="00F36E09"/>
    <w:rsid w:val="00F37D28"/>
    <w:rsid w:val="00F5528C"/>
    <w:rsid w:val="00F55F40"/>
    <w:rsid w:val="00F62221"/>
    <w:rsid w:val="00F72605"/>
    <w:rsid w:val="00F7375F"/>
    <w:rsid w:val="00F82E7F"/>
    <w:rsid w:val="00F8318A"/>
    <w:rsid w:val="00F87AF0"/>
    <w:rsid w:val="00F95950"/>
    <w:rsid w:val="00FC2793"/>
    <w:rsid w:val="00FC4A1B"/>
    <w:rsid w:val="00FC51A4"/>
    <w:rsid w:val="00FD30A5"/>
    <w:rsid w:val="00FD501A"/>
    <w:rsid w:val="00FE66CC"/>
    <w:rsid w:val="00FF034B"/>
    <w:rsid w:val="00FF1151"/>
    <w:rsid w:val="00FF5BB2"/>
    <w:rsid w:val="00FF6AC4"/>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NormalWeb">
    <w:name w:val="Normal (Web)"/>
    <w:basedOn w:val="Normal"/>
    <w:uiPriority w:val="99"/>
    <w:semiHidden/>
    <w:unhideWhenUsed/>
    <w:rsid w:val="00C9766C"/>
    <w:pPr>
      <w:spacing w:before="100" w:beforeAutospacing="1" w:after="100" w:afterAutospacing="1"/>
    </w:pPr>
  </w:style>
  <w:style w:type="paragraph" w:styleId="Revision">
    <w:name w:val="Revision"/>
    <w:hidden/>
    <w:uiPriority w:val="99"/>
    <w:semiHidden/>
    <w:rsid w:val="00B66C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 w:id="176214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1962</Words>
  <Characters>11187</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2026-10-30T15:47:00Z</dcterms:created>
  <dcterms:modified xsi:type="dcterms:W3CDTF">2026-10-30T15:47:00Z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