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2CF8" w14:textId="36838F51" w:rsidR="002535EC" w:rsidRPr="007B60CF" w:rsidRDefault="00143D88" w:rsidP="002535EC">
      <w:pPr>
        <w:rPr>
          <w:rFonts w:ascii="Arial" w:hAnsi="Arial" w:cs="Arial"/>
        </w:rPr>
      </w:pPr>
      <w:r>
        <w:rPr>
          <w:rFonts w:ascii="Arial" w:hAnsi="Arial" w:cs="Arial"/>
        </w:rPr>
        <w:t>BW SSM Inc</w:t>
      </w:r>
      <w:r w:rsidR="002535EC" w:rsidRPr="007B60CF">
        <w:rPr>
          <w:rFonts w:ascii="Arial" w:hAnsi="Arial" w:cs="Arial"/>
        </w:rPr>
        <w:t>,</w:t>
      </w:r>
      <w:r w:rsidR="00E13E82">
        <w:rPr>
          <w:rFonts w:ascii="Arial" w:hAnsi="Arial" w:cs="Arial"/>
        </w:rPr>
        <w:tab/>
      </w:r>
      <w:r w:rsidR="00E13E82">
        <w:rPr>
          <w:rFonts w:ascii="Arial" w:hAnsi="Arial" w:cs="Arial"/>
        </w:rPr>
        <w:tab/>
      </w:r>
      <w:r w:rsidR="00E13E82">
        <w:rPr>
          <w:rFonts w:ascii="Arial" w:hAnsi="Arial" w:cs="Arial"/>
        </w:rPr>
        <w:tab/>
      </w:r>
      <w:r w:rsidR="00E13E82">
        <w:rPr>
          <w:rFonts w:ascii="Arial" w:hAnsi="Arial" w:cs="Arial"/>
        </w:rPr>
        <w:tab/>
      </w:r>
      <w:r w:rsidR="00D9092C">
        <w:rPr>
          <w:rFonts w:ascii="Arial" w:hAnsi="Arial" w:cs="Arial"/>
        </w:rPr>
        <w:tab/>
      </w:r>
      <w:r w:rsidR="00D9092C">
        <w:rPr>
          <w:rFonts w:ascii="Arial" w:hAnsi="Arial" w:cs="Arial"/>
        </w:rPr>
        <w:tab/>
      </w:r>
      <w:r w:rsidR="00395B71">
        <w:rPr>
          <w:rFonts w:ascii="Arial" w:hAnsi="Arial" w:cs="Arial"/>
        </w:rPr>
        <w:tab/>
      </w:r>
      <w:r w:rsidR="00E13E82" w:rsidRPr="007B60CF">
        <w:rPr>
          <w:rFonts w:ascii="Arial" w:hAnsi="Arial" w:cs="Arial"/>
        </w:rPr>
        <w:t>MICHIGAN TAX TRIBUNAL</w:t>
      </w:r>
    </w:p>
    <w:p w14:paraId="74BF0ADF" w14:textId="5E67734C" w:rsidR="002535EC" w:rsidRPr="007B60CF" w:rsidRDefault="002535EC" w:rsidP="002535EC">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6010F29D" w14:textId="77777777" w:rsidR="002535EC" w:rsidRPr="00A71CA3" w:rsidRDefault="002535EC" w:rsidP="002535EC">
      <w:pPr>
        <w:rPr>
          <w:rFonts w:ascii="Arial" w:hAnsi="Arial" w:cs="Arial"/>
          <w:sz w:val="16"/>
          <w:szCs w:val="16"/>
        </w:rPr>
      </w:pPr>
    </w:p>
    <w:p w14:paraId="5D5DB0DF" w14:textId="402D0E77" w:rsidR="002535EC" w:rsidRPr="007B60CF" w:rsidRDefault="00E13E82" w:rsidP="00FE37E8">
      <w:pPr>
        <w:tabs>
          <w:tab w:val="left" w:pos="5580"/>
        </w:tabs>
        <w:rPr>
          <w:rFonts w:ascii="Arial" w:hAnsi="Arial" w:cs="Arial"/>
        </w:rPr>
      </w:pPr>
      <w:r>
        <w:rPr>
          <w:rFonts w:ascii="Arial" w:hAnsi="Arial" w:cs="Arial"/>
        </w:rPr>
        <w:t>v</w:t>
      </w:r>
      <w:r>
        <w:rPr>
          <w:rFonts w:ascii="Arial" w:hAnsi="Arial" w:cs="Arial"/>
        </w:rPr>
        <w:tab/>
        <w:t xml:space="preserve">   MTT</w:t>
      </w:r>
      <w:r w:rsidRPr="007B60CF">
        <w:rPr>
          <w:rFonts w:ascii="Arial" w:hAnsi="Arial" w:cs="Arial"/>
        </w:rPr>
        <w:t xml:space="preserve"> Docket No. </w:t>
      </w:r>
      <w:r>
        <w:rPr>
          <w:rFonts w:ascii="Arial" w:hAnsi="Arial" w:cs="Arial"/>
        </w:rPr>
        <w:t>2</w:t>
      </w:r>
      <w:r w:rsidR="006C0FFC">
        <w:rPr>
          <w:rFonts w:ascii="Arial" w:hAnsi="Arial" w:cs="Arial"/>
        </w:rPr>
        <w:t>5-00</w:t>
      </w:r>
      <w:r w:rsidR="00143D88">
        <w:rPr>
          <w:rFonts w:ascii="Arial" w:hAnsi="Arial" w:cs="Arial"/>
        </w:rPr>
        <w:t>0626</w:t>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t xml:space="preserve"> </w:t>
      </w:r>
    </w:p>
    <w:p w14:paraId="6E573DB1" w14:textId="0639AA14" w:rsidR="002535EC" w:rsidRPr="007B60CF" w:rsidRDefault="00143D88" w:rsidP="002535EC">
      <w:pPr>
        <w:tabs>
          <w:tab w:val="left" w:pos="5580"/>
        </w:tabs>
        <w:rPr>
          <w:rFonts w:ascii="Arial" w:hAnsi="Arial" w:cs="Arial"/>
        </w:rPr>
      </w:pPr>
      <w:r>
        <w:rPr>
          <w:rFonts w:ascii="Arial" w:hAnsi="Arial" w:cs="Arial"/>
        </w:rPr>
        <w:t>Township of Soo</w:t>
      </w:r>
      <w:proofErr w:type="gramStart"/>
      <w:r w:rsidR="002535EC" w:rsidRPr="007B60CF">
        <w:rPr>
          <w:rFonts w:ascii="Arial" w:hAnsi="Arial" w:cs="Arial"/>
        </w:rPr>
        <w:t>,</w:t>
      </w:r>
      <w:r w:rsidR="002535EC" w:rsidRPr="007B60CF">
        <w:rPr>
          <w:rFonts w:ascii="Arial" w:hAnsi="Arial" w:cs="Arial"/>
        </w:rPr>
        <w:tab/>
      </w:r>
      <w:r w:rsidR="002535EC" w:rsidRPr="007B60CF">
        <w:rPr>
          <w:rFonts w:ascii="Arial" w:hAnsi="Arial" w:cs="Arial"/>
        </w:rPr>
        <w:tab/>
      </w:r>
      <w:r w:rsidR="002535EC" w:rsidRPr="007B60CF">
        <w:rPr>
          <w:rFonts w:ascii="Arial" w:hAnsi="Arial" w:cs="Arial"/>
          <w:u w:val="single"/>
        </w:rPr>
        <w:t>Presiding</w:t>
      </w:r>
      <w:proofErr w:type="gramEnd"/>
      <w:r w:rsidR="002535EC" w:rsidRPr="007B60CF">
        <w:rPr>
          <w:rFonts w:ascii="Arial" w:hAnsi="Arial" w:cs="Arial"/>
          <w:u w:val="single"/>
        </w:rPr>
        <w:t xml:space="preserve"> Judge</w:t>
      </w:r>
    </w:p>
    <w:p w14:paraId="23E6919C" w14:textId="0F4C7BE3" w:rsidR="002535EC" w:rsidRPr="007B60CF" w:rsidRDefault="002535EC" w:rsidP="002535EC">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EE0C9A">
        <w:rPr>
          <w:rFonts w:ascii="Arial" w:hAnsi="Arial" w:cs="Arial"/>
        </w:rPr>
        <w:t>Jason C. Grinnell</w:t>
      </w:r>
    </w:p>
    <w:p w14:paraId="0C9C6671" w14:textId="77777777" w:rsidR="00FE37E8" w:rsidRDefault="00FE37E8" w:rsidP="00FE37E8">
      <w:pPr>
        <w:pStyle w:val="Heading3"/>
        <w:jc w:val="left"/>
        <w:rPr>
          <w:rFonts w:ascii="Arial" w:hAnsi="Arial" w:cs="Arial"/>
          <w:b/>
        </w:rPr>
      </w:pPr>
    </w:p>
    <w:p w14:paraId="2791D9B7" w14:textId="69DADEA6" w:rsidR="007F516F"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0B2112" w:rsidRDefault="007F516F" w:rsidP="007F516F">
      <w:pPr>
        <w:rPr>
          <w:rFonts w:ascii="Arial" w:hAnsi="Arial" w:cs="Arial"/>
          <w:b/>
          <w:sz w:val="16"/>
          <w:szCs w:val="16"/>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0B2112" w:rsidRDefault="007F516F" w:rsidP="007F516F">
      <w:pPr>
        <w:rPr>
          <w:rFonts w:ascii="Arial" w:hAnsi="Arial" w:cs="Arial"/>
          <w:b/>
          <w:sz w:val="16"/>
          <w:szCs w:val="16"/>
        </w:rPr>
      </w:pPr>
    </w:p>
    <w:p w14:paraId="677EE334" w14:textId="77777777" w:rsidR="00286F85" w:rsidRDefault="00286F85" w:rsidP="00286F85">
      <w:pPr>
        <w:jc w:val="center"/>
        <w:rPr>
          <w:rFonts w:ascii="Arial" w:hAnsi="Arial" w:cs="Arial"/>
          <w:b/>
          <w:u w:val="single"/>
        </w:rPr>
      </w:pPr>
      <w:r w:rsidRPr="00C65472">
        <w:rPr>
          <w:rFonts w:ascii="Arial" w:hAnsi="Arial" w:cs="Arial"/>
          <w:b/>
          <w:u w:val="single"/>
        </w:rPr>
        <w:t xml:space="preserve">NOTICE OF </w:t>
      </w:r>
      <w:r>
        <w:rPr>
          <w:rFonts w:ascii="Arial" w:hAnsi="Arial" w:cs="Arial"/>
          <w:b/>
          <w:u w:val="single"/>
        </w:rPr>
        <w:t xml:space="preserve">VIDEO CONFERENCE </w:t>
      </w:r>
      <w:r w:rsidRPr="00C65472">
        <w:rPr>
          <w:rFonts w:ascii="Arial" w:hAnsi="Arial" w:cs="Arial"/>
          <w:b/>
          <w:u w:val="single"/>
        </w:rPr>
        <w:t>HEARING</w:t>
      </w:r>
    </w:p>
    <w:p w14:paraId="5C7DD63B" w14:textId="03ED46BF" w:rsidR="007F516F" w:rsidRPr="000B2112" w:rsidRDefault="00323D6E" w:rsidP="007F516F">
      <w:pPr>
        <w:jc w:val="center"/>
        <w:rPr>
          <w:rFonts w:ascii="Arial" w:hAnsi="Arial" w:cs="Arial"/>
          <w:b/>
          <w:sz w:val="16"/>
          <w:szCs w:val="16"/>
          <w:u w:val="single"/>
        </w:rPr>
      </w:pPr>
      <w:r>
        <w:rPr>
          <w:rFonts w:ascii="Arial" w:hAnsi="Arial" w:cs="Arial"/>
          <w:b/>
          <w:sz w:val="16"/>
          <w:szCs w:val="16"/>
          <w:u w:val="single"/>
        </w:rPr>
        <w:t xml:space="preserve">   </w:t>
      </w:r>
    </w:p>
    <w:p w14:paraId="0A587DA0" w14:textId="488D6F98" w:rsidR="00286F85" w:rsidRDefault="007F516F" w:rsidP="00286F85">
      <w:pPr>
        <w:rPr>
          <w:rFonts w:ascii="Arial" w:hAnsi="Arial" w:cs="Arial"/>
        </w:rPr>
      </w:pPr>
      <w:r w:rsidRPr="00B1444D">
        <w:rPr>
          <w:rFonts w:ascii="Arial" w:hAnsi="Arial" w:cs="Arial"/>
        </w:rPr>
        <w:t xml:space="preserve">A </w:t>
      </w:r>
      <w:r w:rsidR="00EE65E4">
        <w:rPr>
          <w:rFonts w:ascii="Arial" w:hAnsi="Arial" w:cs="Arial"/>
        </w:rPr>
        <w:t>p</w:t>
      </w:r>
      <w:r w:rsidRPr="00B1444D">
        <w:rPr>
          <w:rFonts w:ascii="Arial" w:hAnsi="Arial" w:cs="Arial"/>
        </w:rPr>
        <w:t xml:space="preserve">rehearing </w:t>
      </w:r>
      <w:r w:rsidR="00EE65E4">
        <w:rPr>
          <w:rFonts w:ascii="Arial" w:hAnsi="Arial" w:cs="Arial"/>
        </w:rPr>
        <w:t>c</w:t>
      </w:r>
      <w:r w:rsidRPr="00B1444D">
        <w:rPr>
          <w:rFonts w:ascii="Arial" w:hAnsi="Arial" w:cs="Arial"/>
        </w:rPr>
        <w:t xml:space="preserve">onference </w:t>
      </w:r>
      <w:proofErr w:type="gramStart"/>
      <w:r w:rsidR="00921690">
        <w:rPr>
          <w:rFonts w:ascii="Arial" w:hAnsi="Arial" w:cs="Arial"/>
        </w:rPr>
        <w:t>in</w:t>
      </w:r>
      <w:proofErr w:type="gramEnd"/>
      <w:r w:rsidRPr="00B1444D">
        <w:rPr>
          <w:rFonts w:ascii="Arial" w:hAnsi="Arial" w:cs="Arial"/>
        </w:rPr>
        <w:t xml:space="preserve"> this matter was held on </w:t>
      </w:r>
      <w:r w:rsidR="00B03E79">
        <w:rPr>
          <w:rFonts w:ascii="Arial" w:hAnsi="Arial" w:cs="Arial"/>
        </w:rPr>
        <w:t xml:space="preserve">September </w:t>
      </w:r>
      <w:r w:rsidR="00143D88">
        <w:rPr>
          <w:rFonts w:ascii="Arial" w:hAnsi="Arial" w:cs="Arial"/>
        </w:rPr>
        <w:t>22</w:t>
      </w:r>
      <w:r w:rsidR="00D64303">
        <w:rPr>
          <w:rFonts w:ascii="Arial" w:hAnsi="Arial" w:cs="Arial"/>
        </w:rPr>
        <w:t>, 2026</w:t>
      </w:r>
      <w:r w:rsidRPr="00B1444D">
        <w:rPr>
          <w:rFonts w:ascii="Arial" w:hAnsi="Arial" w:cs="Arial"/>
        </w:rPr>
        <w:t>.</w:t>
      </w:r>
      <w:r w:rsidR="00323D6E">
        <w:rPr>
          <w:rFonts w:ascii="Arial" w:hAnsi="Arial" w:cs="Arial"/>
        </w:rPr>
        <w:t xml:space="preserve"> </w:t>
      </w:r>
      <w:r w:rsidR="00DA7EDC">
        <w:rPr>
          <w:rFonts w:ascii="Arial" w:hAnsi="Arial" w:cs="Arial"/>
        </w:rPr>
        <w:t>Attorney</w:t>
      </w:r>
      <w:r w:rsidR="003215C9">
        <w:rPr>
          <w:rFonts w:ascii="Arial" w:hAnsi="Arial" w:cs="Arial"/>
        </w:rPr>
        <w:t xml:space="preserve"> </w:t>
      </w:r>
      <w:r w:rsidR="00143D88">
        <w:rPr>
          <w:rFonts w:ascii="Arial" w:hAnsi="Arial" w:cs="Arial"/>
        </w:rPr>
        <w:t xml:space="preserve">Kelsey Melcher </w:t>
      </w:r>
      <w:r w:rsidR="001F4199" w:rsidRPr="00B1444D">
        <w:rPr>
          <w:rFonts w:ascii="Arial" w:hAnsi="Arial" w:cs="Arial"/>
        </w:rPr>
        <w:t>appeared on behalf of Petitioner</w:t>
      </w:r>
      <w:r w:rsidR="00EE0C9A">
        <w:rPr>
          <w:rFonts w:ascii="Arial" w:hAnsi="Arial" w:cs="Arial"/>
        </w:rPr>
        <w:t xml:space="preserve"> and attorney</w:t>
      </w:r>
      <w:r w:rsidR="00437096">
        <w:rPr>
          <w:rFonts w:ascii="Arial" w:hAnsi="Arial" w:cs="Arial"/>
        </w:rPr>
        <w:t xml:space="preserve"> William </w:t>
      </w:r>
      <w:r w:rsidR="00143D88">
        <w:rPr>
          <w:rFonts w:ascii="Arial" w:hAnsi="Arial" w:cs="Arial"/>
        </w:rPr>
        <w:t>Paul Slough</w:t>
      </w:r>
      <w:r w:rsidR="009D0227">
        <w:rPr>
          <w:rFonts w:ascii="Arial" w:hAnsi="Arial" w:cs="Arial"/>
        </w:rPr>
        <w:t xml:space="preserve"> and assessor Pam Chipman,</w:t>
      </w:r>
      <w:r w:rsidR="00970454">
        <w:rPr>
          <w:rFonts w:ascii="Arial" w:hAnsi="Arial" w:cs="Arial"/>
        </w:rPr>
        <w:t xml:space="preserve"> </w:t>
      </w:r>
      <w:r w:rsidR="001F4199" w:rsidRPr="00B1444D">
        <w:rPr>
          <w:rFonts w:ascii="Arial" w:hAnsi="Arial" w:cs="Arial"/>
        </w:rPr>
        <w:t>appeared on behalf of Respondent</w:t>
      </w:r>
      <w:r w:rsidR="00EE0C9A">
        <w:rPr>
          <w:rFonts w:ascii="Arial" w:hAnsi="Arial" w:cs="Arial"/>
        </w:rPr>
        <w:t xml:space="preserve">. </w:t>
      </w:r>
      <w:r w:rsidR="00286F85" w:rsidRPr="00B1444D">
        <w:rPr>
          <w:rFonts w:ascii="Arial" w:hAnsi="Arial" w:cs="Arial"/>
        </w:rPr>
        <w:t xml:space="preserve">A </w:t>
      </w:r>
      <w:r w:rsidR="000A60AE">
        <w:rPr>
          <w:rFonts w:ascii="Arial" w:hAnsi="Arial" w:cs="Arial"/>
        </w:rPr>
        <w:t>S</w:t>
      </w:r>
      <w:r w:rsidR="00286F85" w:rsidRPr="00B1444D">
        <w:rPr>
          <w:rFonts w:ascii="Arial" w:hAnsi="Arial" w:cs="Arial"/>
        </w:rPr>
        <w:t xml:space="preserve">cheduling </w:t>
      </w:r>
      <w:r w:rsidR="000A60AE">
        <w:rPr>
          <w:rFonts w:ascii="Arial" w:hAnsi="Arial" w:cs="Arial"/>
        </w:rPr>
        <w:t>O</w:t>
      </w:r>
      <w:r w:rsidR="00286F85" w:rsidRPr="00B1444D">
        <w:rPr>
          <w:rFonts w:ascii="Arial" w:hAnsi="Arial" w:cs="Arial"/>
        </w:rPr>
        <w:t xml:space="preserve">rder has been established and a </w:t>
      </w:r>
      <w:r w:rsidR="00286F85">
        <w:rPr>
          <w:rFonts w:ascii="Arial" w:hAnsi="Arial" w:cs="Arial"/>
        </w:rPr>
        <w:t xml:space="preserve">video conference hearing, held via </w:t>
      </w:r>
      <w:r w:rsidR="002372D1">
        <w:rPr>
          <w:rFonts w:ascii="Arial" w:hAnsi="Arial" w:cs="Arial"/>
        </w:rPr>
        <w:t>Microsoft Teams</w:t>
      </w:r>
      <w:r w:rsidR="00286F85">
        <w:rPr>
          <w:rFonts w:ascii="Arial" w:hAnsi="Arial" w:cs="Arial"/>
        </w:rPr>
        <w:t>,</w:t>
      </w:r>
      <w:r w:rsidR="00286F85" w:rsidRPr="00B1444D">
        <w:rPr>
          <w:rFonts w:ascii="Arial" w:hAnsi="Arial" w:cs="Arial"/>
        </w:rPr>
        <w:t xml:space="preserve"> </w:t>
      </w:r>
      <w:r w:rsidR="00826763">
        <w:rPr>
          <w:rFonts w:ascii="Arial" w:hAnsi="Arial" w:cs="Arial"/>
        </w:rPr>
        <w:t>is</w:t>
      </w:r>
      <w:r w:rsidR="00286F85" w:rsidRPr="00B1444D">
        <w:rPr>
          <w:rFonts w:ascii="Arial" w:hAnsi="Arial" w:cs="Arial"/>
        </w:rPr>
        <w:t xml:space="preserve"> set for:</w:t>
      </w:r>
      <w:r w:rsidR="00323D6E">
        <w:rPr>
          <w:rFonts w:ascii="Arial" w:hAnsi="Arial" w:cs="Arial"/>
        </w:rPr>
        <w:t xml:space="preserve"> </w:t>
      </w:r>
    </w:p>
    <w:p w14:paraId="7FD828BB" w14:textId="77777777" w:rsidR="00286F85" w:rsidRPr="00AD0A6B" w:rsidRDefault="00286F85" w:rsidP="00286F85">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205"/>
      </w:tblGrid>
      <w:tr w:rsidR="00286F85" w:rsidRPr="00B1444D" w14:paraId="45224FB9" w14:textId="77777777" w:rsidTr="00604943">
        <w:trPr>
          <w:trHeight w:val="395"/>
          <w:jc w:val="center"/>
        </w:trPr>
        <w:tc>
          <w:tcPr>
            <w:tcW w:w="3145" w:type="dxa"/>
            <w:vAlign w:val="center"/>
          </w:tcPr>
          <w:p w14:paraId="229F8453" w14:textId="77777777" w:rsidR="00286F85" w:rsidRPr="00B1444D" w:rsidRDefault="00286F85" w:rsidP="007D1EAD">
            <w:pPr>
              <w:jc w:val="center"/>
              <w:rPr>
                <w:rFonts w:ascii="Arial" w:hAnsi="Arial" w:cs="Arial"/>
              </w:rPr>
            </w:pPr>
            <w:r w:rsidRPr="00B1444D">
              <w:rPr>
                <w:rFonts w:ascii="Arial" w:hAnsi="Arial" w:cs="Arial"/>
              </w:rPr>
              <w:t>HEARING DATE:</w:t>
            </w:r>
          </w:p>
        </w:tc>
        <w:tc>
          <w:tcPr>
            <w:tcW w:w="6205" w:type="dxa"/>
            <w:vAlign w:val="center"/>
          </w:tcPr>
          <w:p w14:paraId="5CA41754" w14:textId="416F26EA" w:rsidR="00286F85" w:rsidRDefault="009D0227" w:rsidP="007D1EAD">
            <w:pPr>
              <w:rPr>
                <w:rFonts w:ascii="Arial" w:hAnsi="Arial" w:cs="Arial"/>
                <w:bCs/>
              </w:rPr>
            </w:pPr>
            <w:r>
              <w:rPr>
                <w:rFonts w:ascii="Arial" w:hAnsi="Arial" w:cs="Arial"/>
                <w:bCs/>
              </w:rPr>
              <w:t xml:space="preserve">Monday, February 1, </w:t>
            </w:r>
            <w:proofErr w:type="gramStart"/>
            <w:r>
              <w:rPr>
                <w:rFonts w:ascii="Arial" w:hAnsi="Arial" w:cs="Arial"/>
                <w:bCs/>
              </w:rPr>
              <w:t>2027</w:t>
            </w:r>
            <w:proofErr w:type="gramEnd"/>
            <w:r>
              <w:rPr>
                <w:rFonts w:ascii="Arial" w:hAnsi="Arial" w:cs="Arial"/>
                <w:bCs/>
              </w:rPr>
              <w:t xml:space="preserve"> </w:t>
            </w:r>
            <w:r w:rsidR="00B03E79">
              <w:rPr>
                <w:rFonts w:ascii="Arial" w:hAnsi="Arial" w:cs="Arial"/>
                <w:bCs/>
              </w:rPr>
              <w:t xml:space="preserve">and </w:t>
            </w:r>
          </w:p>
          <w:p w14:paraId="1E1FCDAE" w14:textId="57DF6DDB" w:rsidR="00286F85" w:rsidRPr="00B1444D" w:rsidRDefault="009D0227" w:rsidP="00143D88">
            <w:pPr>
              <w:rPr>
                <w:rFonts w:ascii="Arial" w:hAnsi="Arial" w:cs="Arial"/>
              </w:rPr>
            </w:pPr>
            <w:r>
              <w:rPr>
                <w:rFonts w:ascii="Arial" w:hAnsi="Arial" w:cs="Arial"/>
              </w:rPr>
              <w:t>Tuesday, February 2, 2027</w:t>
            </w:r>
          </w:p>
        </w:tc>
      </w:tr>
      <w:tr w:rsidR="00286F85" w:rsidRPr="00B1444D" w14:paraId="7175056D" w14:textId="77777777" w:rsidTr="00604943">
        <w:trPr>
          <w:trHeight w:val="548"/>
          <w:jc w:val="center"/>
        </w:trPr>
        <w:tc>
          <w:tcPr>
            <w:tcW w:w="3145" w:type="dxa"/>
            <w:vAlign w:val="center"/>
          </w:tcPr>
          <w:p w14:paraId="505938EF" w14:textId="77777777" w:rsidR="00286F85" w:rsidRPr="00B1444D" w:rsidRDefault="00286F85" w:rsidP="007D1EAD">
            <w:pPr>
              <w:jc w:val="center"/>
              <w:rPr>
                <w:rFonts w:ascii="Arial" w:hAnsi="Arial" w:cs="Arial"/>
              </w:rPr>
            </w:pPr>
            <w:r w:rsidRPr="00B1444D">
              <w:rPr>
                <w:rFonts w:ascii="Arial" w:hAnsi="Arial" w:cs="Arial"/>
              </w:rPr>
              <w:t>HEARING TIME:</w:t>
            </w:r>
          </w:p>
        </w:tc>
        <w:tc>
          <w:tcPr>
            <w:tcW w:w="6205" w:type="dxa"/>
            <w:vAlign w:val="center"/>
          </w:tcPr>
          <w:p w14:paraId="09EA02AB" w14:textId="1C0A6E82" w:rsidR="00286F85" w:rsidRPr="00B1444D" w:rsidRDefault="00EE0C9A" w:rsidP="007D1EAD">
            <w:pPr>
              <w:rPr>
                <w:rFonts w:ascii="Arial" w:hAnsi="Arial" w:cs="Arial"/>
              </w:rPr>
            </w:pPr>
            <w:r>
              <w:rPr>
                <w:rFonts w:ascii="Arial" w:hAnsi="Arial" w:cs="Arial"/>
              </w:rPr>
              <w:t>9</w:t>
            </w:r>
            <w:r w:rsidR="00286F85" w:rsidRPr="00B1444D">
              <w:rPr>
                <w:rFonts w:ascii="Arial" w:hAnsi="Arial" w:cs="Arial"/>
              </w:rPr>
              <w:t>:00 a.m.</w:t>
            </w:r>
          </w:p>
        </w:tc>
      </w:tr>
      <w:tr w:rsidR="00060A00" w:rsidRPr="00B1444D" w14:paraId="0A995D87" w14:textId="77777777" w:rsidTr="00604943">
        <w:trPr>
          <w:trHeight w:val="548"/>
          <w:jc w:val="center"/>
        </w:trPr>
        <w:tc>
          <w:tcPr>
            <w:tcW w:w="3145" w:type="dxa"/>
            <w:vAlign w:val="center"/>
          </w:tcPr>
          <w:p w14:paraId="71CA02BC" w14:textId="4FADB630" w:rsidR="00060A00" w:rsidRPr="00B1444D" w:rsidRDefault="002372D1" w:rsidP="007D1EAD">
            <w:pPr>
              <w:jc w:val="center"/>
              <w:rPr>
                <w:rFonts w:ascii="Arial" w:hAnsi="Arial" w:cs="Arial"/>
              </w:rPr>
            </w:pPr>
            <w:r>
              <w:rPr>
                <w:rFonts w:ascii="Arial" w:hAnsi="Arial" w:cs="Arial"/>
              </w:rPr>
              <w:t>TEAMS</w:t>
            </w:r>
            <w:r w:rsidR="00604943">
              <w:rPr>
                <w:rFonts w:ascii="Arial" w:hAnsi="Arial" w:cs="Arial"/>
              </w:rPr>
              <w:t xml:space="preserve"> HEARING</w:t>
            </w:r>
            <w:r w:rsidR="00060A00">
              <w:rPr>
                <w:rFonts w:ascii="Arial" w:hAnsi="Arial" w:cs="Arial"/>
              </w:rPr>
              <w:t xml:space="preserve"> LINK:</w:t>
            </w:r>
          </w:p>
        </w:tc>
        <w:tc>
          <w:tcPr>
            <w:tcW w:w="6205" w:type="dxa"/>
            <w:vAlign w:val="center"/>
          </w:tcPr>
          <w:p w14:paraId="1146358A" w14:textId="741B958E" w:rsidR="00F17F6F" w:rsidRPr="00F17F6F" w:rsidRDefault="00F17F6F" w:rsidP="00F17F6F">
            <w:hyperlink r:id="rId11" w:history="1">
              <w:r>
                <w:rPr>
                  <w:rStyle w:val="Hyperlink"/>
                  <w:rFonts w:ascii="Segoe UI" w:hAnsi="Segoe UI" w:cs="Segoe UI"/>
                  <w:sz w:val="30"/>
                  <w:szCs w:val="30"/>
                </w:rPr>
                <w:t>Join the meeting now</w:t>
              </w:r>
            </w:hyperlink>
            <w:r>
              <w:rPr>
                <w:rFonts w:ascii="Segoe UI" w:hAnsi="Segoe UI" w:cs="Segoe UI"/>
                <w:color w:val="242424"/>
              </w:rPr>
              <w:t xml:space="preserve"> </w:t>
            </w:r>
          </w:p>
          <w:p w14:paraId="4D80993E" w14:textId="77777777" w:rsidR="00F17F6F" w:rsidRDefault="00F17F6F" w:rsidP="00F17F6F">
            <w:r>
              <w:rPr>
                <w:rStyle w:val="me-email-text"/>
                <w:rFonts w:ascii="Segoe UI" w:hAnsi="Segoe UI" w:cs="Segoe UI"/>
                <w:b/>
                <w:bCs/>
                <w:color w:val="242424"/>
              </w:rPr>
              <w:t>Dial in by phone</w:t>
            </w:r>
            <w:r>
              <w:rPr>
                <w:rFonts w:ascii="Segoe UI" w:hAnsi="Segoe UI" w:cs="Segoe UI"/>
                <w:color w:val="242424"/>
              </w:rPr>
              <w:t xml:space="preserve"> </w:t>
            </w:r>
          </w:p>
          <w:p w14:paraId="6DD7CB26" w14:textId="61454BDD" w:rsidR="00060A00" w:rsidRPr="00CE1FD1" w:rsidRDefault="00F17F6F" w:rsidP="00B47FD4">
            <w:hyperlink r:id="rId12" w:history="1">
              <w:r>
                <w:rPr>
                  <w:rStyle w:val="Hyperlink"/>
                  <w:rFonts w:ascii="Segoe UI" w:hAnsi="Segoe UI" w:cs="Segoe UI"/>
                  <w:color w:val="5B5FC7"/>
                  <w:sz w:val="21"/>
                  <w:szCs w:val="21"/>
                </w:rPr>
                <w:t>+1 248-509-</w:t>
              </w:r>
              <w:proofErr w:type="gramStart"/>
              <w:r>
                <w:rPr>
                  <w:rStyle w:val="Hyperlink"/>
                  <w:rFonts w:ascii="Segoe UI" w:hAnsi="Segoe UI" w:cs="Segoe UI"/>
                  <w:color w:val="5B5FC7"/>
                  <w:sz w:val="21"/>
                  <w:szCs w:val="21"/>
                </w:rPr>
                <w:t>0316,,</w:t>
              </w:r>
              <w:proofErr w:type="gramEnd"/>
              <w:r>
                <w:rPr>
                  <w:rStyle w:val="Hyperlink"/>
                  <w:rFonts w:ascii="Segoe UI" w:hAnsi="Segoe UI" w:cs="Segoe UI"/>
                  <w:color w:val="5B5FC7"/>
                  <w:sz w:val="21"/>
                  <w:szCs w:val="21"/>
                </w:rPr>
                <w:t>685345979#</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tc>
      </w:tr>
      <w:tr w:rsidR="005362F3" w:rsidRPr="00B1444D" w14:paraId="37F9BDDF" w14:textId="77777777" w:rsidTr="00604943">
        <w:trPr>
          <w:trHeight w:val="548"/>
          <w:jc w:val="center"/>
        </w:trPr>
        <w:tc>
          <w:tcPr>
            <w:tcW w:w="3145" w:type="dxa"/>
            <w:vAlign w:val="center"/>
          </w:tcPr>
          <w:p w14:paraId="59EC353C" w14:textId="366D40FE" w:rsidR="005362F3" w:rsidRPr="008C09FF" w:rsidRDefault="005362F3" w:rsidP="005362F3">
            <w:pPr>
              <w:jc w:val="center"/>
              <w:rPr>
                <w:rFonts w:ascii="Arial" w:hAnsi="Arial" w:cs="Arial"/>
              </w:rPr>
            </w:pPr>
            <w:r w:rsidRPr="008C09FF">
              <w:rPr>
                <w:rFonts w:ascii="Arial" w:hAnsi="Arial" w:cs="Arial"/>
              </w:rPr>
              <w:t>PARTICIPANTS’ GUIDE</w:t>
            </w:r>
            <w:r w:rsidR="008C09FF" w:rsidRPr="008C09FF">
              <w:rPr>
                <w:rFonts w:ascii="Arial" w:hAnsi="Arial" w:cs="Arial"/>
              </w:rPr>
              <w:t>:</w:t>
            </w:r>
          </w:p>
        </w:tc>
        <w:tc>
          <w:tcPr>
            <w:tcW w:w="6205" w:type="dxa"/>
            <w:vAlign w:val="center"/>
          </w:tcPr>
          <w:p w14:paraId="55C31497" w14:textId="29F8EDE5" w:rsidR="005362F3" w:rsidRPr="00322982" w:rsidRDefault="002A093A" w:rsidP="005362F3">
            <w:pPr>
              <w:rPr>
                <w:rFonts w:ascii="Arial" w:hAnsi="Arial" w:cs="Arial"/>
              </w:rPr>
            </w:pPr>
            <w:hyperlink r:id="rId13" w:history="1">
              <w:r w:rsidRPr="0020512A">
                <w:rPr>
                  <w:rStyle w:val="Hyperlink"/>
                  <w:rFonts w:ascii="Arial" w:hAnsi="Arial" w:cs="Arial"/>
                </w:rPr>
                <w:t>https://bit.ly/34fBXnN</w:t>
              </w:r>
            </w:hyperlink>
            <w:r>
              <w:rPr>
                <w:rFonts w:ascii="Arial" w:hAnsi="Arial" w:cs="Arial"/>
              </w:rPr>
              <w:t xml:space="preserve"> </w:t>
            </w:r>
          </w:p>
        </w:tc>
      </w:tr>
    </w:tbl>
    <w:tbl>
      <w:tblPr>
        <w:tblpPr w:leftFromText="180" w:rightFromText="180" w:vertAnchor="page" w:horzAnchor="margin" w:tblpXSpec="center" w:tblpY="1206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977865" w:rsidRPr="007A7642" w14:paraId="1AB8D1FE" w14:textId="77777777" w:rsidTr="00977865">
        <w:trPr>
          <w:trHeight w:val="2159"/>
        </w:trPr>
        <w:tc>
          <w:tcPr>
            <w:tcW w:w="10998" w:type="dxa"/>
          </w:tcPr>
          <w:p w14:paraId="5105E9EA" w14:textId="77777777" w:rsidR="00977865" w:rsidRPr="008C65C1" w:rsidRDefault="00977865" w:rsidP="00977865">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6AEB83B5" w14:textId="77777777" w:rsidR="00977865" w:rsidRPr="008C65C1" w:rsidRDefault="00977865" w:rsidP="00977865">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68289E74" w14:textId="77777777" w:rsidR="00977865" w:rsidRPr="008C65C1" w:rsidRDefault="00977865" w:rsidP="00977865">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7953B0F6" w14:textId="77777777" w:rsidR="00977865" w:rsidRPr="007A7642" w:rsidRDefault="00977865" w:rsidP="00977865">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tbl>
    <w:p w14:paraId="33A8EEB8" w14:textId="77777777" w:rsidR="007459B7" w:rsidRDefault="007459B7" w:rsidP="002124C4">
      <w:pPr>
        <w:rPr>
          <w:rFonts w:ascii="Arial" w:hAnsi="Arial" w:cs="Arial"/>
          <w:bCs/>
        </w:rPr>
      </w:pPr>
      <w:bookmarkStart w:id="1" w:name="_Hlk41468301"/>
      <w:bookmarkEnd w:id="0"/>
    </w:p>
    <w:p w14:paraId="69001CEC" w14:textId="08BF1BD5" w:rsidR="00D25CD0" w:rsidRPr="00374635" w:rsidRDefault="00060A00" w:rsidP="00DB7D39">
      <w:pPr>
        <w:rPr>
          <w:rFonts w:ascii="Arial" w:hAnsi="Arial" w:cs="Arial"/>
          <w:bCs/>
        </w:rPr>
      </w:pPr>
      <w:r w:rsidRPr="00AF44E5">
        <w:rPr>
          <w:rFonts w:ascii="Arial" w:hAnsi="Arial" w:cs="Arial"/>
          <w:bCs/>
        </w:rPr>
        <w:t xml:space="preserve">This hearing is open to the </w:t>
      </w:r>
      <w:proofErr w:type="gramStart"/>
      <w:r w:rsidRPr="00AF44E5">
        <w:rPr>
          <w:rFonts w:ascii="Arial" w:hAnsi="Arial" w:cs="Arial"/>
          <w:bCs/>
        </w:rPr>
        <w:t>public</w:t>
      </w:r>
      <w:proofErr w:type="gramEnd"/>
      <w:r w:rsidRPr="00AF44E5">
        <w:rPr>
          <w:rFonts w:ascii="Arial" w:hAnsi="Arial" w:cs="Arial"/>
          <w:bCs/>
        </w:rPr>
        <w:t xml:space="preserve"> and this notice is provided under the Open Meetings Act. </w:t>
      </w:r>
      <w:r>
        <w:rPr>
          <w:rFonts w:ascii="Arial" w:hAnsi="Arial" w:cs="Arial"/>
          <w:bCs/>
        </w:rPr>
        <w:t>Any participant in the hearing or member of the</w:t>
      </w:r>
      <w:r w:rsidRPr="00155BB7">
        <w:rPr>
          <w:rFonts w:ascii="Arial" w:hAnsi="Arial" w:cs="Arial"/>
          <w:bCs/>
        </w:rPr>
        <w:t xml:space="preserve"> public wishing to attend </w:t>
      </w:r>
      <w:r>
        <w:rPr>
          <w:rFonts w:ascii="Arial" w:hAnsi="Arial" w:cs="Arial"/>
          <w:bCs/>
        </w:rPr>
        <w:t>this</w:t>
      </w:r>
      <w:r w:rsidRPr="00155BB7">
        <w:rPr>
          <w:rFonts w:ascii="Arial" w:hAnsi="Arial" w:cs="Arial"/>
          <w:bCs/>
        </w:rPr>
        <w:t xml:space="preserve"> hearing </w:t>
      </w:r>
      <w:r>
        <w:rPr>
          <w:rFonts w:ascii="Arial" w:hAnsi="Arial" w:cs="Arial"/>
          <w:bCs/>
        </w:rPr>
        <w:t>must</w:t>
      </w:r>
      <w:r w:rsidRPr="00155BB7">
        <w:rPr>
          <w:rFonts w:ascii="Arial" w:hAnsi="Arial" w:cs="Arial"/>
          <w:bCs/>
        </w:rPr>
        <w:t xml:space="preserve"> </w:t>
      </w:r>
      <w:r>
        <w:rPr>
          <w:rFonts w:ascii="Arial" w:hAnsi="Arial" w:cs="Arial"/>
          <w:bCs/>
        </w:rPr>
        <w:t xml:space="preserve">click on the link above to gain access to the hearing. </w:t>
      </w:r>
      <w:bookmarkEnd w:id="1"/>
    </w:p>
    <w:p w14:paraId="0A000BF1" w14:textId="77777777" w:rsidR="009D0227" w:rsidRDefault="009D0227" w:rsidP="003215C9">
      <w:pPr>
        <w:jc w:val="center"/>
        <w:rPr>
          <w:rFonts w:ascii="Arial" w:hAnsi="Arial" w:cs="Arial"/>
          <w:b/>
        </w:rPr>
      </w:pPr>
    </w:p>
    <w:p w14:paraId="527E8823" w14:textId="77777777" w:rsidR="009D0227" w:rsidRDefault="009D0227" w:rsidP="003215C9">
      <w:pPr>
        <w:jc w:val="center"/>
        <w:rPr>
          <w:rFonts w:ascii="Arial" w:hAnsi="Arial" w:cs="Arial"/>
          <w:b/>
        </w:rPr>
      </w:pPr>
    </w:p>
    <w:p w14:paraId="47AC7D44" w14:textId="77777777" w:rsidR="009D0227" w:rsidRDefault="009D0227" w:rsidP="003215C9">
      <w:pPr>
        <w:jc w:val="center"/>
        <w:rPr>
          <w:rFonts w:ascii="Arial" w:hAnsi="Arial" w:cs="Arial"/>
          <w:b/>
        </w:rPr>
      </w:pPr>
    </w:p>
    <w:p w14:paraId="57903E1F" w14:textId="5B397E3B" w:rsidR="003215C9" w:rsidRPr="00B67C50" w:rsidRDefault="003215C9" w:rsidP="003215C9">
      <w:pPr>
        <w:jc w:val="center"/>
        <w:rPr>
          <w:rFonts w:ascii="Arial" w:hAnsi="Arial" w:cs="Arial"/>
          <w:b/>
        </w:rPr>
      </w:pPr>
      <w:r w:rsidRPr="008E03E2">
        <w:rPr>
          <w:rFonts w:ascii="Arial" w:hAnsi="Arial" w:cs="Arial"/>
          <w:b/>
        </w:rPr>
        <w:t>PREHEARING CONFERENCE SUMMARY</w:t>
      </w:r>
      <w:r w:rsidRPr="008E03E2">
        <w:rPr>
          <w:rFonts w:ascii="Arial" w:hAnsi="Arial" w:cs="Arial"/>
        </w:rPr>
        <w:br/>
      </w:r>
    </w:p>
    <w:p w14:paraId="53AC22C5" w14:textId="77777777" w:rsidR="003215C9" w:rsidRPr="008E03E2" w:rsidRDefault="003215C9" w:rsidP="003215C9">
      <w:pPr>
        <w:pStyle w:val="ListParagraph"/>
        <w:numPr>
          <w:ilvl w:val="0"/>
          <w:numId w:val="38"/>
        </w:numPr>
        <w:rPr>
          <w:rFonts w:ascii="Arial" w:hAnsi="Arial" w:cs="Arial"/>
        </w:rPr>
      </w:pPr>
      <w:r w:rsidRPr="008E03E2">
        <w:rPr>
          <w:rFonts w:ascii="Arial" w:hAnsi="Arial" w:cs="Arial"/>
        </w:rPr>
        <w:t>VALUATION INFORMATION, TAX INFORMATION, AND FACTUAL STATEMENT OF CLAIMS</w:t>
      </w:r>
    </w:p>
    <w:p w14:paraId="3FA9F832" w14:textId="41932694" w:rsidR="00CA7B01" w:rsidRPr="00B62663" w:rsidRDefault="00CA7B01" w:rsidP="003215C9">
      <w:pPr>
        <w:rPr>
          <w:rFonts w:ascii="Arial" w:hAnsi="Arial" w:cs="Arial"/>
        </w:rPr>
      </w:pPr>
    </w:p>
    <w:p w14:paraId="7BC4F067" w14:textId="116575FD" w:rsidR="002F4FC4" w:rsidRPr="00B62663" w:rsidRDefault="002F4FC4" w:rsidP="002F251D">
      <w:pPr>
        <w:rPr>
          <w:rFonts w:ascii="Arial" w:hAnsi="Arial" w:cs="Arial"/>
        </w:rPr>
      </w:pPr>
      <w:r w:rsidRPr="00B62663">
        <w:rPr>
          <w:rFonts w:ascii="Arial" w:hAnsi="Arial" w:cs="Arial"/>
        </w:rPr>
        <w:t xml:space="preserve">The true cash value (TCV), assessed value (AV), and taxable value (TV) for each </w:t>
      </w:r>
      <w:r w:rsidR="002124C4">
        <w:rPr>
          <w:rFonts w:ascii="Arial" w:hAnsi="Arial" w:cs="Arial"/>
        </w:rPr>
        <w:t xml:space="preserve">of the </w:t>
      </w:r>
      <w:r w:rsidRPr="00B62663">
        <w:rPr>
          <w:rFonts w:ascii="Arial" w:hAnsi="Arial" w:cs="Arial"/>
        </w:rPr>
        <w:t>parcel</w:t>
      </w:r>
      <w:r w:rsidR="002124C4">
        <w:rPr>
          <w:rFonts w:ascii="Arial" w:hAnsi="Arial" w:cs="Arial"/>
        </w:rPr>
        <w:t>s</w:t>
      </w:r>
      <w:r w:rsidRPr="00B62663">
        <w:rPr>
          <w:rFonts w:ascii="Arial" w:hAnsi="Arial" w:cs="Arial"/>
        </w:rPr>
        <w:t xml:space="preserve"> and tax year at issue as established by the Board of Review:</w:t>
      </w:r>
    </w:p>
    <w:p w14:paraId="4D479534" w14:textId="77777777" w:rsidR="002F4FC4" w:rsidRPr="00B62663" w:rsidRDefault="002F4FC4" w:rsidP="002F4FC4">
      <w:pPr>
        <w:pStyle w:val="ListParagraph"/>
        <w:autoSpaceDE w:val="0"/>
        <w:autoSpaceDN w:val="0"/>
        <w:adjustRightInd w:val="0"/>
        <w:rPr>
          <w:rFonts w:ascii="Arial" w:hAnsi="Arial" w:cs="Arial"/>
        </w:rPr>
      </w:pPr>
    </w:p>
    <w:p w14:paraId="4E33DA69" w14:textId="0A97C2C0" w:rsidR="002F4FC4" w:rsidRPr="00B62663" w:rsidRDefault="002F4FC4" w:rsidP="002F4FC4">
      <w:pPr>
        <w:pStyle w:val="ListParagraph"/>
        <w:autoSpaceDE w:val="0"/>
        <w:autoSpaceDN w:val="0"/>
        <w:adjustRightInd w:val="0"/>
        <w:ind w:left="0" w:firstLine="720"/>
        <w:rPr>
          <w:rFonts w:ascii="Arial" w:hAnsi="Arial" w:cs="Arial"/>
        </w:rPr>
      </w:pPr>
      <w:r w:rsidRPr="00B62663">
        <w:rPr>
          <w:rFonts w:ascii="Arial" w:hAnsi="Arial" w:cs="Arial"/>
        </w:rPr>
        <w:t xml:space="preserve">  </w:t>
      </w:r>
      <w:bookmarkStart w:id="2" w:name="_Hlk208922484"/>
      <w:r w:rsidRPr="00B62663">
        <w:rPr>
          <w:rFonts w:ascii="Arial" w:hAnsi="Arial" w:cs="Arial"/>
        </w:rPr>
        <w:t xml:space="preserve">Parcel Number: </w:t>
      </w:r>
      <w:r w:rsidR="00143D88">
        <w:rPr>
          <w:rFonts w:ascii="Arial" w:hAnsi="Arial" w:cs="Arial"/>
        </w:rPr>
        <w:t>17-012-074-014-00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36D9794E" w14:textId="77777777" w:rsidTr="009F2712">
        <w:trPr>
          <w:trHeight w:val="321"/>
        </w:trPr>
        <w:tc>
          <w:tcPr>
            <w:tcW w:w="1250" w:type="pct"/>
          </w:tcPr>
          <w:p w14:paraId="364EC4EA"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6E5058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1B11A838"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0F6F2B3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6BF6BB2D" w14:textId="77777777" w:rsidTr="009F2712">
        <w:trPr>
          <w:trHeight w:val="321"/>
        </w:trPr>
        <w:tc>
          <w:tcPr>
            <w:tcW w:w="1250" w:type="pct"/>
          </w:tcPr>
          <w:p w14:paraId="500F7223" w14:textId="12B3C6A6"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7B9A8985" w14:textId="4217681D"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143D88">
              <w:rPr>
                <w:rFonts w:ascii="Arial" w:hAnsi="Arial" w:cs="Arial"/>
              </w:rPr>
              <w:t>3,39</w:t>
            </w:r>
            <w:r w:rsidR="00672B4F">
              <w:rPr>
                <w:rFonts w:ascii="Arial" w:hAnsi="Arial" w:cs="Arial"/>
              </w:rPr>
              <w:t>5,000</w:t>
            </w:r>
          </w:p>
        </w:tc>
        <w:tc>
          <w:tcPr>
            <w:tcW w:w="1250" w:type="pct"/>
          </w:tcPr>
          <w:p w14:paraId="729AA73A" w14:textId="3DF11510"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$1,697,500</w:t>
            </w:r>
          </w:p>
        </w:tc>
        <w:tc>
          <w:tcPr>
            <w:tcW w:w="1250" w:type="pct"/>
          </w:tcPr>
          <w:p w14:paraId="320E5C46" w14:textId="3CC30C97"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$1,546,500</w:t>
            </w:r>
          </w:p>
        </w:tc>
      </w:tr>
      <w:bookmarkEnd w:id="2"/>
    </w:tbl>
    <w:p w14:paraId="13A03C6C" w14:textId="77777777" w:rsidR="002F4FC4" w:rsidRPr="002F4FC4" w:rsidRDefault="002F4FC4" w:rsidP="002F4FC4">
      <w:pPr>
        <w:rPr>
          <w:rFonts w:ascii="Arial" w:hAnsi="Arial" w:cs="Arial"/>
        </w:rPr>
      </w:pPr>
    </w:p>
    <w:p w14:paraId="68E80235" w14:textId="6F9E2969" w:rsidR="009056A5" w:rsidRDefault="009056A5" w:rsidP="003B12BA">
      <w:pPr>
        <w:autoSpaceDE w:val="0"/>
        <w:autoSpaceDN w:val="0"/>
        <w:adjustRightInd w:val="0"/>
        <w:rPr>
          <w:rFonts w:ascii="Arial" w:hAnsi="Arial" w:cs="Arial"/>
        </w:rPr>
      </w:pPr>
      <w:proofErr w:type="gramStart"/>
      <w:r w:rsidRPr="002F251D">
        <w:rPr>
          <w:rFonts w:ascii="Arial" w:hAnsi="Arial" w:cs="Arial"/>
        </w:rPr>
        <w:t>Petitioner</w:t>
      </w:r>
      <w:proofErr w:type="gramEnd"/>
      <w:r w:rsidRPr="002F251D">
        <w:rPr>
          <w:rFonts w:ascii="Arial" w:hAnsi="Arial" w:cs="Arial"/>
        </w:rPr>
        <w:t xml:space="preserve"> </w:t>
      </w:r>
      <w:proofErr w:type="gramStart"/>
      <w:r w:rsidRPr="002F251D">
        <w:rPr>
          <w:rFonts w:ascii="Arial" w:hAnsi="Arial" w:cs="Arial"/>
        </w:rPr>
        <w:t>contends</w:t>
      </w:r>
      <w:proofErr w:type="gramEnd"/>
      <w:r w:rsidRPr="002F251D">
        <w:rPr>
          <w:rFonts w:ascii="Arial" w:hAnsi="Arial" w:cs="Arial"/>
        </w:rPr>
        <w:t xml:space="preserve"> the subject property is over assessed</w:t>
      </w:r>
      <w:r w:rsidR="00DC09E7">
        <w:rPr>
          <w:rFonts w:ascii="Arial" w:hAnsi="Arial" w:cs="Arial"/>
        </w:rPr>
        <w:t xml:space="preserve">. </w:t>
      </w:r>
      <w:r w:rsidR="003B12BA">
        <w:rPr>
          <w:rFonts w:ascii="Arial" w:hAnsi="Arial" w:cs="Arial"/>
        </w:rPr>
        <w:t xml:space="preserve">Petitioner contends the subject property’s assessment should be </w:t>
      </w:r>
      <w:r w:rsidRPr="002F251D">
        <w:rPr>
          <w:rFonts w:ascii="Arial" w:hAnsi="Arial" w:cs="Arial"/>
        </w:rPr>
        <w:t>reduced to</w:t>
      </w:r>
      <w:r w:rsidR="003215C9" w:rsidRPr="002F251D">
        <w:rPr>
          <w:rFonts w:ascii="Arial" w:hAnsi="Arial" w:cs="Arial"/>
        </w:rPr>
        <w:t xml:space="preserve"> the following based on an appraisal submitted by certified general appraiser</w:t>
      </w:r>
      <w:r w:rsidR="002F251D" w:rsidRPr="002F251D">
        <w:rPr>
          <w:rFonts w:ascii="Arial" w:hAnsi="Arial" w:cs="Arial"/>
        </w:rPr>
        <w:t xml:space="preserve">, </w:t>
      </w:r>
      <w:r w:rsidR="00B47FD4">
        <w:rPr>
          <w:rFonts w:ascii="Arial" w:hAnsi="Arial" w:cs="Arial"/>
        </w:rPr>
        <w:t>John Widmer, valuing the subject property via the income approach:</w:t>
      </w:r>
    </w:p>
    <w:p w14:paraId="2EE6B2DA" w14:textId="77777777" w:rsidR="00E14252" w:rsidRPr="003B12BA" w:rsidRDefault="00E14252" w:rsidP="003B12BA">
      <w:pPr>
        <w:autoSpaceDE w:val="0"/>
        <w:autoSpaceDN w:val="0"/>
        <w:adjustRightInd w:val="0"/>
        <w:rPr>
          <w:rFonts w:ascii="Arial" w:hAnsi="Arial" w:cs="Arial"/>
        </w:rPr>
      </w:pPr>
    </w:p>
    <w:p w14:paraId="0647762B" w14:textId="26379E79" w:rsidR="002F4FC4" w:rsidRPr="00B62663" w:rsidRDefault="00643BF8" w:rsidP="002F4FC4">
      <w:pPr>
        <w:pStyle w:val="ListParagraph"/>
        <w:autoSpaceDE w:val="0"/>
        <w:autoSpaceDN w:val="0"/>
        <w:adjustRightInd w:val="0"/>
        <w:ind w:left="0" w:firstLine="720"/>
        <w:rPr>
          <w:rFonts w:ascii="Arial" w:hAnsi="Arial" w:cs="Arial"/>
        </w:rPr>
      </w:pPr>
      <w:r>
        <w:rPr>
          <w:rFonts w:ascii="Arial" w:hAnsi="Arial" w:cs="Arial"/>
        </w:rPr>
        <w:t xml:space="preserve"> </w:t>
      </w:r>
      <w:r w:rsidR="002F4FC4" w:rsidRPr="00B62663">
        <w:rPr>
          <w:rFonts w:ascii="Arial" w:hAnsi="Arial" w:cs="Arial"/>
        </w:rPr>
        <w:t xml:space="preserve">Parcel Number: </w:t>
      </w:r>
      <w:r w:rsidR="00143D88">
        <w:rPr>
          <w:rFonts w:ascii="Arial" w:hAnsi="Arial" w:cs="Arial"/>
        </w:rPr>
        <w:t>17-012-074-014-00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5027944B" w14:textId="77777777" w:rsidTr="009F2712">
        <w:trPr>
          <w:trHeight w:val="321"/>
        </w:trPr>
        <w:tc>
          <w:tcPr>
            <w:tcW w:w="1250" w:type="pct"/>
          </w:tcPr>
          <w:p w14:paraId="7E8D0737"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35AC0A5"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4B9D3090"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85CEE1C"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37EB4AF4" w14:textId="77777777" w:rsidTr="009F2712">
        <w:trPr>
          <w:trHeight w:val="321"/>
        </w:trPr>
        <w:tc>
          <w:tcPr>
            <w:tcW w:w="1250" w:type="pct"/>
          </w:tcPr>
          <w:p w14:paraId="1970DF35" w14:textId="3141E170"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A2FC58E" w14:textId="10D05D1F"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143D88">
              <w:rPr>
                <w:rFonts w:ascii="Arial" w:hAnsi="Arial" w:cs="Arial"/>
              </w:rPr>
              <w:t>2,180,000</w:t>
            </w:r>
          </w:p>
        </w:tc>
        <w:tc>
          <w:tcPr>
            <w:tcW w:w="1250" w:type="pct"/>
          </w:tcPr>
          <w:p w14:paraId="35BA8F22" w14:textId="7BCD2E8D"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$1,090,000</w:t>
            </w:r>
          </w:p>
        </w:tc>
        <w:tc>
          <w:tcPr>
            <w:tcW w:w="1250" w:type="pct"/>
          </w:tcPr>
          <w:p w14:paraId="5111EE2E" w14:textId="2CB7C9D3"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$1,090,000</w:t>
            </w:r>
          </w:p>
        </w:tc>
      </w:tr>
    </w:tbl>
    <w:p w14:paraId="28FE6F99" w14:textId="77777777" w:rsidR="002F4FC4" w:rsidRDefault="002F4FC4" w:rsidP="002F4FC4">
      <w:pPr>
        <w:rPr>
          <w:rFonts w:ascii="Arial" w:hAnsi="Arial" w:cs="Arial"/>
        </w:rPr>
      </w:pPr>
    </w:p>
    <w:p w14:paraId="349B3F76" w14:textId="06C747C4" w:rsidR="00B47FD4" w:rsidRDefault="009056A5" w:rsidP="002F251D">
      <w:pPr>
        <w:autoSpaceDE w:val="0"/>
        <w:autoSpaceDN w:val="0"/>
        <w:adjustRightInd w:val="0"/>
        <w:rPr>
          <w:rFonts w:ascii="Arial" w:hAnsi="Arial" w:cs="Arial"/>
        </w:rPr>
      </w:pPr>
      <w:r w:rsidRPr="002F251D">
        <w:rPr>
          <w:rFonts w:ascii="Arial" w:hAnsi="Arial" w:cs="Arial"/>
        </w:rPr>
        <w:t xml:space="preserve">Respondent </w:t>
      </w:r>
      <w:r w:rsidR="009D0227">
        <w:rPr>
          <w:rFonts w:ascii="Arial" w:hAnsi="Arial" w:cs="Arial"/>
        </w:rPr>
        <w:t>agrees that</w:t>
      </w:r>
      <w:r w:rsidRPr="002F251D">
        <w:rPr>
          <w:rFonts w:ascii="Arial" w:hAnsi="Arial" w:cs="Arial"/>
        </w:rPr>
        <w:t xml:space="preserve"> the subject property is </w:t>
      </w:r>
      <w:r w:rsidR="00B03E79">
        <w:rPr>
          <w:rFonts w:ascii="Arial" w:hAnsi="Arial" w:cs="Arial"/>
        </w:rPr>
        <w:t>slightly over</w:t>
      </w:r>
      <w:r w:rsidR="00643BF8">
        <w:rPr>
          <w:rFonts w:ascii="Arial" w:hAnsi="Arial" w:cs="Arial"/>
        </w:rPr>
        <w:t xml:space="preserve"> assessed </w:t>
      </w:r>
      <w:r w:rsidR="00B03E79">
        <w:rPr>
          <w:rFonts w:ascii="Arial" w:hAnsi="Arial" w:cs="Arial"/>
        </w:rPr>
        <w:t>but not to the extent Petitioner contends</w:t>
      </w:r>
      <w:r w:rsidR="003B12BA">
        <w:rPr>
          <w:rFonts w:ascii="Arial" w:hAnsi="Arial" w:cs="Arial"/>
        </w:rPr>
        <w:t xml:space="preserve">. Respondent </w:t>
      </w:r>
      <w:r w:rsidR="00672B4F">
        <w:rPr>
          <w:rFonts w:ascii="Arial" w:hAnsi="Arial" w:cs="Arial"/>
        </w:rPr>
        <w:t xml:space="preserve">notes that Petitioner purchased the subject property in November 2021 for $3,000,000 and the subject property is properly assessed. </w:t>
      </w:r>
      <w:r w:rsidR="00E14252">
        <w:rPr>
          <w:rFonts w:ascii="Arial" w:hAnsi="Arial" w:cs="Arial"/>
        </w:rPr>
        <w:t>Respondent relies on</w:t>
      </w:r>
      <w:r w:rsidR="00672B4F">
        <w:rPr>
          <w:rFonts w:ascii="Arial" w:hAnsi="Arial" w:cs="Arial"/>
        </w:rPr>
        <w:t xml:space="preserve"> the exhibits A through H, in </w:t>
      </w:r>
      <w:r w:rsidR="00441F1E">
        <w:rPr>
          <w:rFonts w:ascii="Arial" w:hAnsi="Arial" w:cs="Arial"/>
        </w:rPr>
        <w:t>support of its contention of value:</w:t>
      </w:r>
      <w:r w:rsidR="00643BF8">
        <w:rPr>
          <w:rFonts w:ascii="Arial" w:hAnsi="Arial" w:cs="Arial"/>
        </w:rPr>
        <w:t xml:space="preserve"> </w:t>
      </w:r>
    </w:p>
    <w:p w14:paraId="4051192C" w14:textId="77777777" w:rsidR="00672B4F" w:rsidRDefault="00672B4F" w:rsidP="002F251D">
      <w:pPr>
        <w:autoSpaceDE w:val="0"/>
        <w:autoSpaceDN w:val="0"/>
        <w:adjustRightInd w:val="0"/>
        <w:rPr>
          <w:rFonts w:ascii="Arial" w:hAnsi="Arial" w:cs="Arial"/>
        </w:rPr>
      </w:pPr>
    </w:p>
    <w:p w14:paraId="6396D2DD" w14:textId="00CC0EA0" w:rsidR="00441F1E" w:rsidRPr="00B62663" w:rsidRDefault="00441F1E" w:rsidP="00441F1E">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00143D88">
        <w:rPr>
          <w:rFonts w:ascii="Arial" w:hAnsi="Arial" w:cs="Arial"/>
        </w:rPr>
        <w:t>17-012-074-014-00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41F1E" w:rsidRPr="00B62663" w14:paraId="48856D9C" w14:textId="77777777" w:rsidTr="00370836">
        <w:trPr>
          <w:trHeight w:val="321"/>
        </w:trPr>
        <w:tc>
          <w:tcPr>
            <w:tcW w:w="1250" w:type="pct"/>
          </w:tcPr>
          <w:p w14:paraId="2C2463FE"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B1CDCD8"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D510E93"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9A921E0"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TV</w:t>
            </w:r>
          </w:p>
        </w:tc>
      </w:tr>
      <w:tr w:rsidR="00441F1E" w:rsidRPr="00B62663" w14:paraId="228AA530" w14:textId="77777777" w:rsidTr="00370836">
        <w:trPr>
          <w:trHeight w:val="321"/>
        </w:trPr>
        <w:tc>
          <w:tcPr>
            <w:tcW w:w="1250" w:type="pct"/>
          </w:tcPr>
          <w:p w14:paraId="41CACE57" w14:textId="06FBCFEC" w:rsidR="00441F1E" w:rsidRPr="00B62663" w:rsidRDefault="00441F1E" w:rsidP="00370836">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C5AC330" w14:textId="1CCEE0D4" w:rsidR="00441F1E" w:rsidRPr="00B62663" w:rsidRDefault="00143D88" w:rsidP="00370836">
            <w:pPr>
              <w:pStyle w:val="ListParagraph"/>
              <w:autoSpaceDE w:val="0"/>
              <w:autoSpaceDN w:val="0"/>
              <w:adjustRightInd w:val="0"/>
              <w:ind w:left="0"/>
              <w:rPr>
                <w:rFonts w:ascii="Arial" w:hAnsi="Arial" w:cs="Arial"/>
              </w:rPr>
            </w:pPr>
            <w:r>
              <w:rPr>
                <w:rFonts w:ascii="Arial" w:hAnsi="Arial" w:cs="Arial"/>
              </w:rPr>
              <w:t>$2,927,4</w:t>
            </w:r>
            <w:r w:rsidR="00437096">
              <w:rPr>
                <w:rFonts w:ascii="Arial" w:hAnsi="Arial" w:cs="Arial"/>
              </w:rPr>
              <w:t>4</w:t>
            </w:r>
            <w:r>
              <w:rPr>
                <w:rFonts w:ascii="Arial" w:hAnsi="Arial" w:cs="Arial"/>
              </w:rPr>
              <w:t>0</w:t>
            </w:r>
            <w:r w:rsidR="00437096">
              <w:rPr>
                <w:rStyle w:val="FootnoteReference"/>
                <w:rFonts w:ascii="Arial" w:hAnsi="Arial" w:cs="Arial"/>
              </w:rPr>
              <w:footnoteReference w:id="1"/>
            </w:r>
          </w:p>
        </w:tc>
        <w:tc>
          <w:tcPr>
            <w:tcW w:w="1250" w:type="pct"/>
          </w:tcPr>
          <w:p w14:paraId="60FECB46" w14:textId="16FE480E" w:rsidR="00441F1E" w:rsidRPr="00B62663" w:rsidRDefault="00B03E79" w:rsidP="00370836">
            <w:pPr>
              <w:pStyle w:val="ListParagraph"/>
              <w:autoSpaceDE w:val="0"/>
              <w:autoSpaceDN w:val="0"/>
              <w:adjustRightInd w:val="0"/>
              <w:ind w:left="0"/>
              <w:rPr>
                <w:rFonts w:ascii="Arial" w:hAnsi="Arial" w:cs="Arial"/>
              </w:rPr>
            </w:pPr>
            <w:r>
              <w:rPr>
                <w:rFonts w:ascii="Arial" w:hAnsi="Arial" w:cs="Arial"/>
              </w:rPr>
              <w:t>$</w:t>
            </w:r>
            <w:r w:rsidR="00143D88">
              <w:rPr>
                <w:rFonts w:ascii="Arial" w:hAnsi="Arial" w:cs="Arial"/>
              </w:rPr>
              <w:t>1,463,720</w:t>
            </w:r>
          </w:p>
        </w:tc>
        <w:tc>
          <w:tcPr>
            <w:tcW w:w="1250" w:type="pct"/>
          </w:tcPr>
          <w:p w14:paraId="29C9172B" w14:textId="2041CA65" w:rsidR="00441F1E" w:rsidRPr="00B62663" w:rsidRDefault="00143D88" w:rsidP="00370836">
            <w:pPr>
              <w:pStyle w:val="ListParagraph"/>
              <w:autoSpaceDE w:val="0"/>
              <w:autoSpaceDN w:val="0"/>
              <w:adjustRightInd w:val="0"/>
              <w:ind w:left="0"/>
              <w:rPr>
                <w:rFonts w:ascii="Arial" w:hAnsi="Arial" w:cs="Arial"/>
              </w:rPr>
            </w:pPr>
            <w:r>
              <w:rPr>
                <w:rFonts w:ascii="Arial" w:hAnsi="Arial" w:cs="Arial"/>
              </w:rPr>
              <w:t>$1,463,720</w:t>
            </w:r>
          </w:p>
        </w:tc>
      </w:tr>
    </w:tbl>
    <w:p w14:paraId="25947301" w14:textId="77777777" w:rsidR="00CA7B01" w:rsidRPr="00B62663" w:rsidRDefault="00CA7B01" w:rsidP="00CA7B01">
      <w:pPr>
        <w:rPr>
          <w:rFonts w:ascii="Arial" w:hAnsi="Arial" w:cs="Arial"/>
        </w:rPr>
      </w:pPr>
    </w:p>
    <w:p w14:paraId="4B0CBA50" w14:textId="77777777" w:rsidR="00CA7B01" w:rsidRPr="00B62663" w:rsidRDefault="00CA7B01" w:rsidP="002F251D">
      <w:pPr>
        <w:numPr>
          <w:ilvl w:val="0"/>
          <w:numId w:val="38"/>
        </w:numPr>
        <w:rPr>
          <w:rFonts w:ascii="Arial" w:hAnsi="Arial" w:cs="Arial"/>
        </w:rPr>
      </w:pPr>
      <w:r w:rsidRPr="00B62663">
        <w:rPr>
          <w:rFonts w:ascii="Arial" w:hAnsi="Arial" w:cs="Arial"/>
        </w:rPr>
        <w:t>PENDING MOTIONS OR DISCOVERY:</w:t>
      </w:r>
      <w:r w:rsidRPr="00B62663">
        <w:rPr>
          <w:rFonts w:ascii="Arial" w:hAnsi="Arial" w:cs="Arial"/>
        </w:rPr>
        <w:br/>
      </w:r>
    </w:p>
    <w:p w14:paraId="42547DCF" w14:textId="77777777" w:rsidR="00CA7B01" w:rsidRPr="00B62663" w:rsidRDefault="00CA7B01" w:rsidP="00CA7B01">
      <w:pPr>
        <w:numPr>
          <w:ilvl w:val="1"/>
          <w:numId w:val="3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6D6C4626" w14:textId="0007A336" w:rsidR="00EE7B1A" w:rsidRPr="002124C4" w:rsidRDefault="00CA7B01" w:rsidP="002124C4">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w:t>
      </w:r>
      <w:r>
        <w:rPr>
          <w:rFonts w:ascii="Arial" w:hAnsi="Arial" w:cs="Arial"/>
        </w:rPr>
        <w:br/>
      </w:r>
    </w:p>
    <w:p w14:paraId="685F5FC7" w14:textId="64CB7C4B" w:rsidR="003A64E5" w:rsidRDefault="003A64E5" w:rsidP="002F251D">
      <w:pPr>
        <w:pStyle w:val="ListParagraph"/>
        <w:numPr>
          <w:ilvl w:val="0"/>
          <w:numId w:val="38"/>
        </w:numPr>
        <w:rPr>
          <w:rFonts w:ascii="Arial" w:hAnsi="Arial" w:cs="Arial"/>
          <w:bCs/>
        </w:rPr>
      </w:pPr>
      <w:r>
        <w:rPr>
          <w:rFonts w:ascii="Arial" w:hAnsi="Arial" w:cs="Arial"/>
          <w:bCs/>
        </w:rPr>
        <w:t>WITNESSES</w:t>
      </w:r>
      <w:r>
        <w:rPr>
          <w:rFonts w:ascii="Arial" w:hAnsi="Arial" w:cs="Arial"/>
          <w:bCs/>
        </w:rPr>
        <w:br/>
      </w:r>
    </w:p>
    <w:p w14:paraId="1864360D" w14:textId="5CF95C5F" w:rsidR="003A64E5" w:rsidRDefault="003A64E5" w:rsidP="002F251D">
      <w:pPr>
        <w:numPr>
          <w:ilvl w:val="0"/>
          <w:numId w:val="40"/>
        </w:numPr>
        <w:ind w:left="792"/>
        <w:rPr>
          <w:rFonts w:ascii="Arial" w:hAnsi="Arial" w:cs="Arial"/>
        </w:rPr>
      </w:pPr>
      <w:r w:rsidRPr="00355B1C">
        <w:rPr>
          <w:rFonts w:ascii="Arial" w:hAnsi="Arial" w:cs="Arial"/>
        </w:rPr>
        <w:t>As provided by TTR 2</w:t>
      </w:r>
      <w:r w:rsidR="00272690">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w:t>
      </w:r>
      <w:r w:rsidRPr="00355B1C">
        <w:rPr>
          <w:rFonts w:ascii="Arial" w:hAnsi="Arial" w:cs="Arial"/>
        </w:rPr>
        <w:lastRenderedPageBreak/>
        <w:t>give testimony, unless, for good cause shown, the Tribunal permits the testimony to be taken.</w:t>
      </w:r>
      <w:r>
        <w:rPr>
          <w:rFonts w:ascii="Arial" w:hAnsi="Arial" w:cs="Arial"/>
        </w:rPr>
        <w:br/>
      </w:r>
    </w:p>
    <w:p w14:paraId="7496F221" w14:textId="243565A9" w:rsidR="002F251D" w:rsidRPr="007459B7" w:rsidRDefault="003A64E5" w:rsidP="007459B7">
      <w:pPr>
        <w:numPr>
          <w:ilvl w:val="0"/>
          <w:numId w:val="40"/>
        </w:numPr>
        <w:ind w:left="792"/>
        <w:rPr>
          <w:rFonts w:ascii="Arial" w:hAnsi="Arial" w:cs="Arial"/>
        </w:rPr>
      </w:pPr>
      <w:r w:rsidRPr="003A64E5">
        <w:rPr>
          <w:rFonts w:ascii="Arial" w:hAnsi="Arial" w:cs="Arial"/>
        </w:rPr>
        <w:t>Witnesses will testify under oath or affirmation at the hearing, are subject to cross-examination by the opposing party, and to questions by the administrative law judge.</w:t>
      </w:r>
    </w:p>
    <w:p w14:paraId="2D315AD1" w14:textId="245EC214" w:rsidR="003A64E5" w:rsidRPr="003A64E5" w:rsidRDefault="003A64E5" w:rsidP="009056A5">
      <w:pPr>
        <w:rPr>
          <w:rFonts w:ascii="Arial" w:hAnsi="Arial" w:cs="Arial"/>
        </w:rPr>
      </w:pPr>
    </w:p>
    <w:p w14:paraId="2F47DDEB" w14:textId="1A7B27EC" w:rsidR="00C41F52" w:rsidRPr="003A64E5" w:rsidRDefault="00C41F52" w:rsidP="002F251D">
      <w:pPr>
        <w:pStyle w:val="ListParagraph"/>
        <w:numPr>
          <w:ilvl w:val="0"/>
          <w:numId w:val="38"/>
        </w:numPr>
        <w:rPr>
          <w:rFonts w:ascii="Arial" w:hAnsi="Arial" w:cs="Arial"/>
          <w:bCs/>
        </w:rPr>
      </w:pPr>
      <w:r w:rsidRPr="003A64E5">
        <w:rPr>
          <w:rFonts w:ascii="Arial" w:hAnsi="Arial" w:cs="Arial"/>
          <w:bCs/>
        </w:rPr>
        <w:t>VIDEO CONFERENCE HEARING INFORMATION</w:t>
      </w:r>
      <w:r w:rsidR="003A64E5">
        <w:rPr>
          <w:rFonts w:ascii="Arial" w:hAnsi="Arial" w:cs="Arial"/>
          <w:bCs/>
        </w:rPr>
        <w:br/>
      </w:r>
    </w:p>
    <w:p w14:paraId="17C34A7E" w14:textId="2FF6B2C5" w:rsidR="00783E70" w:rsidRDefault="00783E70" w:rsidP="003A64E5">
      <w:pPr>
        <w:ind w:left="360"/>
        <w:rPr>
          <w:rFonts w:ascii="Arial" w:hAnsi="Arial" w:cs="Arial"/>
          <w:bCs/>
        </w:rPr>
      </w:pPr>
      <w:bookmarkStart w:id="3" w:name="_Hlk41469319"/>
      <w:r>
        <w:rPr>
          <w:rFonts w:ascii="Arial" w:hAnsi="Arial" w:cs="Arial"/>
          <w:bCs/>
        </w:rPr>
        <w:t xml:space="preserve">The parties and the Tribunal have determined the above-captioned case </w:t>
      </w:r>
      <w:r w:rsidR="002124C4">
        <w:rPr>
          <w:rFonts w:ascii="Arial" w:hAnsi="Arial" w:cs="Arial"/>
          <w:bCs/>
        </w:rPr>
        <w:t>will</w:t>
      </w:r>
      <w:r>
        <w:rPr>
          <w:rFonts w:ascii="Arial" w:hAnsi="Arial" w:cs="Arial"/>
          <w:bCs/>
        </w:rPr>
        <w:t xml:space="preserve"> be conducted via video conference</w:t>
      </w:r>
      <w:r w:rsidR="002124C4">
        <w:rPr>
          <w:rFonts w:ascii="Arial" w:hAnsi="Arial" w:cs="Arial"/>
          <w:bCs/>
        </w:rPr>
        <w:t xml:space="preserve"> unless either side files a motion requesting the case be heard in-person.</w:t>
      </w:r>
    </w:p>
    <w:p w14:paraId="3A0D94D9" w14:textId="77777777" w:rsidR="00783E70" w:rsidRDefault="00783E70" w:rsidP="003A64E5">
      <w:pPr>
        <w:ind w:left="360" w:hanging="360"/>
        <w:rPr>
          <w:rFonts w:ascii="Arial" w:hAnsi="Arial" w:cs="Arial"/>
          <w:bCs/>
        </w:rPr>
      </w:pPr>
    </w:p>
    <w:p w14:paraId="361410D7" w14:textId="2C8A28BB" w:rsidR="00783E70" w:rsidRDefault="00783E70" w:rsidP="003A64E5">
      <w:pPr>
        <w:pStyle w:val="Title"/>
        <w:spacing w:after="0" w:line="240" w:lineRule="auto"/>
        <w:ind w:left="360"/>
        <w:jc w:val="left"/>
        <w:rPr>
          <w:b w:val="0"/>
          <w:bCs w:val="0"/>
          <w:u w:val="none"/>
        </w:rPr>
      </w:pPr>
      <w:r>
        <w:rPr>
          <w:b w:val="0"/>
          <w:bCs w:val="0"/>
          <w:u w:val="none"/>
        </w:rPr>
        <w:t xml:space="preserve">A link to the </w:t>
      </w:r>
      <w:bookmarkStart w:id="4" w:name="_Hlk40887277"/>
      <w:bookmarkEnd w:id="4"/>
      <w:r w:rsidRPr="004576FD">
        <w:rPr>
          <w:i/>
          <w:iCs/>
        </w:rPr>
        <w:t xml:space="preserve">MTT Guide for </w:t>
      </w:r>
      <w:r>
        <w:rPr>
          <w:i/>
          <w:iCs/>
        </w:rPr>
        <w:t xml:space="preserve">Participants </w:t>
      </w:r>
      <w:r w:rsidRPr="004576FD">
        <w:rPr>
          <w:i/>
          <w:iCs/>
        </w:rPr>
        <w:t>for the Conducting of</w:t>
      </w:r>
      <w:r>
        <w:rPr>
          <w:i/>
          <w:iCs/>
        </w:rPr>
        <w:t xml:space="preserve"> </w:t>
      </w:r>
      <w:r w:rsidRPr="004576FD">
        <w:rPr>
          <w:i/>
          <w:iCs/>
        </w:rPr>
        <w:t>Entire Tribunal Hearings as Video Conference Proceedings</w:t>
      </w:r>
      <w:r>
        <w:rPr>
          <w:i/>
          <w:iCs/>
          <w:u w:val="none"/>
        </w:rPr>
        <w:t xml:space="preserve"> </w:t>
      </w:r>
      <w:r>
        <w:rPr>
          <w:b w:val="0"/>
          <w:bCs w:val="0"/>
          <w:u w:val="none"/>
        </w:rPr>
        <w:t xml:space="preserve">is provided above. Participants are encouraged to review this Guide prior to hearing and are </w:t>
      </w:r>
      <w:r>
        <w:rPr>
          <w:u w:val="none"/>
        </w:rPr>
        <w:t>required</w:t>
      </w:r>
      <w:r>
        <w:rPr>
          <w:b w:val="0"/>
          <w:bCs w:val="0"/>
          <w:u w:val="none"/>
        </w:rPr>
        <w:t xml:space="preserve"> to comply with the requirements of the Guide, as said requirements will facilitate the conducting of the scheduled hearing.</w:t>
      </w:r>
    </w:p>
    <w:p w14:paraId="1685C687" w14:textId="4DAAFBC0" w:rsidR="00CE3C52" w:rsidRDefault="00CE3C52" w:rsidP="003A64E5">
      <w:pPr>
        <w:pStyle w:val="Title"/>
        <w:spacing w:after="0" w:line="240" w:lineRule="auto"/>
        <w:ind w:left="360" w:hanging="360"/>
        <w:jc w:val="left"/>
        <w:rPr>
          <w:b w:val="0"/>
          <w:bCs w:val="0"/>
          <w:u w:val="none"/>
        </w:rPr>
      </w:pPr>
    </w:p>
    <w:p w14:paraId="40D7BAE2" w14:textId="6ECA477F" w:rsidR="00F93B68" w:rsidRDefault="00085204" w:rsidP="003A64E5">
      <w:pPr>
        <w:pStyle w:val="Title"/>
        <w:spacing w:after="0" w:line="240" w:lineRule="auto"/>
        <w:ind w:left="360"/>
        <w:jc w:val="left"/>
        <w:rPr>
          <w:b w:val="0"/>
          <w:bCs w:val="0"/>
          <w:u w:val="none"/>
        </w:rPr>
      </w:pPr>
      <w:r>
        <w:rPr>
          <w:b w:val="0"/>
          <w:bCs w:val="0"/>
          <w:u w:val="none"/>
        </w:rPr>
        <w:t xml:space="preserve">The Tribunal’s </w:t>
      </w:r>
      <w:hyperlink r:id="rId14" w:history="1">
        <w:r w:rsidR="00F93B68" w:rsidRPr="001331EF">
          <w:rPr>
            <w:rStyle w:val="Hyperlink"/>
            <w:b w:val="0"/>
            <w:bCs w:val="0"/>
          </w:rPr>
          <w:t xml:space="preserve">Remote </w:t>
        </w:r>
        <w:r w:rsidRPr="001331EF">
          <w:rPr>
            <w:rStyle w:val="Hyperlink"/>
            <w:b w:val="0"/>
            <w:bCs w:val="0"/>
          </w:rPr>
          <w:t>W</w:t>
        </w:r>
        <w:r w:rsidR="00F93B68" w:rsidRPr="001331EF">
          <w:rPr>
            <w:rStyle w:val="Hyperlink"/>
            <w:b w:val="0"/>
            <w:bCs w:val="0"/>
          </w:rPr>
          <w:t xml:space="preserve">itness </w:t>
        </w:r>
        <w:r w:rsidRPr="001331EF">
          <w:rPr>
            <w:rStyle w:val="Hyperlink"/>
            <w:b w:val="0"/>
            <w:bCs w:val="0"/>
          </w:rPr>
          <w:t>I</w:t>
        </w:r>
        <w:r w:rsidR="00F93B68" w:rsidRPr="001331EF">
          <w:rPr>
            <w:rStyle w:val="Hyperlink"/>
            <w:b w:val="0"/>
            <w:bCs w:val="0"/>
          </w:rPr>
          <w:t>nstructions</w:t>
        </w:r>
      </w:hyperlink>
      <w:r w:rsidR="00F93B68">
        <w:rPr>
          <w:b w:val="0"/>
          <w:bCs w:val="0"/>
          <w:u w:val="none"/>
        </w:rPr>
        <w:t xml:space="preserve"> must also be reviewed by any witnesses </w:t>
      </w:r>
      <w:r>
        <w:rPr>
          <w:b w:val="0"/>
          <w:bCs w:val="0"/>
          <w:u w:val="none"/>
        </w:rPr>
        <w:t xml:space="preserve">who </w:t>
      </w:r>
      <w:r w:rsidR="003A5193">
        <w:rPr>
          <w:b w:val="0"/>
          <w:bCs w:val="0"/>
          <w:u w:val="none"/>
        </w:rPr>
        <w:t>may</w:t>
      </w:r>
      <w:r>
        <w:rPr>
          <w:b w:val="0"/>
          <w:bCs w:val="0"/>
          <w:u w:val="none"/>
        </w:rPr>
        <w:t xml:space="preserve"> be called at hearing.</w:t>
      </w:r>
    </w:p>
    <w:bookmarkEnd w:id="3"/>
    <w:p w14:paraId="772A3C44" w14:textId="7D1B420B" w:rsidR="00DA3157" w:rsidRDefault="00DA3157" w:rsidP="00D97C7D">
      <w:pPr>
        <w:jc w:val="center"/>
        <w:rPr>
          <w:rFonts w:ascii="Arial" w:hAnsi="Arial" w:cs="Arial"/>
          <w:b/>
        </w:rPr>
      </w:pPr>
    </w:p>
    <w:p w14:paraId="1A2ACBD2" w14:textId="63E1579D" w:rsidR="00C02105" w:rsidRPr="007B60CF" w:rsidRDefault="00C02105" w:rsidP="002124C4">
      <w:pPr>
        <w:jc w:val="center"/>
        <w:rPr>
          <w:rFonts w:ascii="Arial" w:hAnsi="Arial" w:cs="Arial"/>
        </w:rPr>
      </w:pPr>
      <w:r w:rsidRPr="006368C5">
        <w:rPr>
          <w:rFonts w:ascii="Arial" w:hAnsi="Arial" w:cs="Arial"/>
          <w:b/>
        </w:rPr>
        <w:t>SCHEDULING ORDER</w:t>
      </w:r>
      <w:r w:rsidRPr="006368C5">
        <w:rPr>
          <w:rFonts w:ascii="Arial" w:hAnsi="Arial" w:cs="Arial"/>
        </w:rPr>
        <w:br/>
      </w:r>
    </w:p>
    <w:p w14:paraId="0C85242C" w14:textId="1DFDF07C" w:rsidR="00143D88" w:rsidRDefault="009D0227" w:rsidP="00C02105">
      <w:pPr>
        <w:numPr>
          <w:ilvl w:val="0"/>
          <w:numId w:val="39"/>
        </w:numPr>
        <w:tabs>
          <w:tab w:val="left" w:pos="360"/>
        </w:tabs>
        <w:ind w:left="4320" w:hanging="4320"/>
        <w:rPr>
          <w:rFonts w:ascii="Arial" w:hAnsi="Arial" w:cs="Arial"/>
        </w:rPr>
      </w:pPr>
      <w:r>
        <w:rPr>
          <w:rFonts w:ascii="Arial" w:hAnsi="Arial" w:cs="Arial"/>
        </w:rPr>
        <w:t xml:space="preserve">October 7, </w:t>
      </w:r>
      <w:proofErr w:type="gramStart"/>
      <w:r>
        <w:rPr>
          <w:rFonts w:ascii="Arial" w:hAnsi="Arial" w:cs="Arial"/>
        </w:rPr>
        <w:t>2026</w:t>
      </w:r>
      <w:proofErr w:type="gramEnd"/>
      <w:r w:rsidR="00143D88">
        <w:rPr>
          <w:rFonts w:ascii="Arial" w:hAnsi="Arial" w:cs="Arial"/>
        </w:rPr>
        <w:t xml:space="preserve">                                  </w:t>
      </w:r>
      <w:r>
        <w:rPr>
          <w:rFonts w:ascii="Arial" w:hAnsi="Arial" w:cs="Arial"/>
        </w:rPr>
        <w:t xml:space="preserve">is the date by </w:t>
      </w:r>
      <w:r w:rsidR="00143D88">
        <w:rPr>
          <w:rFonts w:ascii="Arial" w:hAnsi="Arial" w:cs="Arial"/>
        </w:rPr>
        <w:t>Respondent shall file its “Evidence Supporting Valuation” outlined in paragraph 4 of Respondent’s Prehearing Statement</w:t>
      </w:r>
      <w:r>
        <w:rPr>
          <w:rFonts w:ascii="Arial" w:hAnsi="Arial" w:cs="Arial"/>
        </w:rPr>
        <w:t>.</w:t>
      </w:r>
      <w:r w:rsidR="00143D88">
        <w:rPr>
          <w:rStyle w:val="FootnoteReference"/>
          <w:rFonts w:ascii="Arial" w:hAnsi="Arial" w:cs="Arial"/>
        </w:rPr>
        <w:footnoteReference w:id="2"/>
      </w:r>
      <w:r w:rsidR="00143D88">
        <w:rPr>
          <w:rFonts w:ascii="Arial" w:hAnsi="Arial" w:cs="Arial"/>
        </w:rPr>
        <w:t xml:space="preserve"> </w:t>
      </w:r>
    </w:p>
    <w:p w14:paraId="7F3B15AD" w14:textId="77777777" w:rsidR="00143D88" w:rsidRDefault="00143D88" w:rsidP="00143D88">
      <w:pPr>
        <w:tabs>
          <w:tab w:val="left" w:pos="360"/>
        </w:tabs>
        <w:ind w:left="4320"/>
        <w:rPr>
          <w:rFonts w:ascii="Arial" w:hAnsi="Arial" w:cs="Arial"/>
        </w:rPr>
      </w:pPr>
    </w:p>
    <w:p w14:paraId="21C15E5C" w14:textId="6E92EAED" w:rsidR="009D0227" w:rsidRPr="007B60CF" w:rsidRDefault="009D0227" w:rsidP="009D0227">
      <w:pPr>
        <w:numPr>
          <w:ilvl w:val="0"/>
          <w:numId w:val="39"/>
        </w:numPr>
        <w:tabs>
          <w:tab w:val="left" w:pos="360"/>
        </w:tabs>
        <w:ind w:left="4320" w:hanging="4320"/>
        <w:rPr>
          <w:rFonts w:ascii="Arial" w:hAnsi="Arial" w:cs="Arial"/>
        </w:rPr>
      </w:pPr>
      <w:r>
        <w:rPr>
          <w:rFonts w:ascii="Arial" w:hAnsi="Arial" w:cs="Arial"/>
        </w:rPr>
        <w:t xml:space="preserve">January 18, </w:t>
      </w:r>
      <w:proofErr w:type="gramStart"/>
      <w:r>
        <w:rPr>
          <w:rFonts w:ascii="Arial" w:hAnsi="Arial" w:cs="Arial"/>
        </w:rPr>
        <w:t>2027</w:t>
      </w:r>
      <w:proofErr w:type="gramEnd"/>
      <w:r>
        <w:rPr>
          <w:rFonts w:ascii="Arial" w:hAnsi="Arial" w:cs="Arial"/>
        </w:rPr>
        <w:tab/>
      </w:r>
      <w:r w:rsidRPr="00754828">
        <w:rPr>
          <w:rFonts w:ascii="Arial" w:hAnsi="Arial" w:cs="Arial"/>
        </w:rPr>
        <w:t>is the final date to file and serve upon the opposing party</w:t>
      </w:r>
      <w:r>
        <w:rPr>
          <w:rFonts w:ascii="Arial" w:hAnsi="Arial" w:cs="Arial"/>
        </w:rPr>
        <w:t xml:space="preserve"> </w:t>
      </w:r>
      <w:r w:rsidRPr="00754828">
        <w:rPr>
          <w:rFonts w:ascii="Arial" w:hAnsi="Arial" w:cs="Arial"/>
        </w:rPr>
        <w:t>and the Tribunal a final exhibit list and to furnish the opposing party</w:t>
      </w:r>
      <w:r>
        <w:rPr>
          <w:rFonts w:ascii="Arial" w:hAnsi="Arial" w:cs="Arial"/>
        </w:rPr>
        <w:t xml:space="preserve"> </w:t>
      </w:r>
      <w:r w:rsidRPr="00754828">
        <w:rPr>
          <w:rFonts w:ascii="Arial" w:hAnsi="Arial" w:cs="Arial"/>
        </w:rPr>
        <w:t xml:space="preserve">with a copy of each exhibit. The parties must use the form prescribed by the Tribunal, available </w:t>
      </w:r>
      <w:hyperlink r:id="rId15" w:history="1">
        <w:r w:rsidRPr="003F7645">
          <w:rPr>
            <w:rStyle w:val="Hyperlink"/>
            <w:rFonts w:ascii="Arial" w:hAnsi="Arial" w:cs="Arial"/>
          </w:rPr>
          <w:t>here</w:t>
        </w:r>
      </w:hyperlink>
      <w:r w:rsidRPr="00754828">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Pr="00754828">
        <w:rPr>
          <w:rFonts w:ascii="Arial" w:hAnsi="Arial" w:cs="Arial"/>
        </w:rPr>
        <w:t>a finding</w:t>
      </w:r>
      <w:proofErr w:type="gramEnd"/>
      <w:r w:rsidRPr="00754828">
        <w:rPr>
          <w:rFonts w:ascii="Arial" w:hAnsi="Arial" w:cs="Arial"/>
        </w:rPr>
        <w:t xml:space="preserve"> of </w:t>
      </w:r>
      <w:r w:rsidRPr="00754828">
        <w:rPr>
          <w:rFonts w:ascii="Arial" w:hAnsi="Arial" w:cs="Arial"/>
        </w:rPr>
        <w:lastRenderedPageBreak/>
        <w:t>good cause by the Tribunal.</w:t>
      </w:r>
      <w:r w:rsidRPr="007B60CF">
        <w:rPr>
          <w:rFonts w:ascii="Arial" w:hAnsi="Arial" w:cs="Arial"/>
        </w:rPr>
        <w:br/>
      </w:r>
    </w:p>
    <w:p w14:paraId="124DBEC6" w14:textId="56050E05" w:rsidR="009D0227" w:rsidRPr="003B728E" w:rsidRDefault="009D0227" w:rsidP="009D0227">
      <w:pPr>
        <w:numPr>
          <w:ilvl w:val="0"/>
          <w:numId w:val="39"/>
        </w:numPr>
        <w:tabs>
          <w:tab w:val="left" w:pos="360"/>
        </w:tabs>
        <w:ind w:left="4320" w:hanging="4320"/>
        <w:rPr>
          <w:rFonts w:ascii="Arial" w:hAnsi="Arial" w:cs="Arial"/>
        </w:rPr>
      </w:pPr>
      <w:r>
        <w:rPr>
          <w:rFonts w:ascii="Arial" w:hAnsi="Arial" w:cs="Arial"/>
        </w:rPr>
        <w:t xml:space="preserve">January 18, </w:t>
      </w:r>
      <w:proofErr w:type="gramStart"/>
      <w:r>
        <w:rPr>
          <w:rFonts w:ascii="Arial" w:hAnsi="Arial" w:cs="Arial"/>
        </w:rPr>
        <w:t>2027</w:t>
      </w:r>
      <w:proofErr w:type="gramEnd"/>
      <w:r w:rsidRPr="003B728E">
        <w:rPr>
          <w:rFonts w:ascii="Arial" w:hAnsi="Arial" w:cs="Arial"/>
        </w:rPr>
        <w:tab/>
        <w:t>is the date for Petitioner to notify the Tribunal in writing of the name and telephone number of the court reporter retained by the parties to transcribe the hearing.</w:t>
      </w:r>
      <w:r>
        <w:rPr>
          <w:rFonts w:ascii="Arial" w:hAnsi="Arial" w:cs="Arial"/>
        </w:rPr>
        <w:t xml:space="preserve">  The hearing transcript shall be emailed to the Tribunal within 30 days after the </w:t>
      </w:r>
      <w:proofErr w:type="gramStart"/>
      <w:r>
        <w:rPr>
          <w:rFonts w:ascii="Arial" w:hAnsi="Arial" w:cs="Arial"/>
        </w:rPr>
        <w:t>close</w:t>
      </w:r>
      <w:proofErr w:type="gramEnd"/>
      <w:r>
        <w:rPr>
          <w:rFonts w:ascii="Arial" w:hAnsi="Arial" w:cs="Arial"/>
        </w:rPr>
        <w:t xml:space="preserve"> of the hearing, unless ordered otherwise.</w:t>
      </w:r>
    </w:p>
    <w:p w14:paraId="6F918903" w14:textId="183EA9DA" w:rsidR="002124C4" w:rsidRDefault="002124C4" w:rsidP="00C02105">
      <w:pPr>
        <w:rPr>
          <w:rFonts w:ascii="Arial" w:hAnsi="Arial" w:cs="Arial"/>
        </w:rPr>
      </w:pPr>
    </w:p>
    <w:p w14:paraId="7FFA2E8D" w14:textId="0D4BADBE" w:rsidR="00C02105" w:rsidRPr="007B60CF" w:rsidRDefault="00C02105" w:rsidP="00C02105">
      <w:pPr>
        <w:rPr>
          <w:rFonts w:ascii="Arial" w:hAnsi="Arial" w:cs="Arial"/>
        </w:rPr>
      </w:pPr>
      <w:r w:rsidRPr="007B60CF">
        <w:rPr>
          <w:rFonts w:ascii="Arial" w:hAnsi="Arial" w:cs="Arial"/>
        </w:rPr>
        <w:t xml:space="preserve">Failure to comply with this </w:t>
      </w:r>
      <w:r w:rsidR="009F6815">
        <w:rPr>
          <w:rFonts w:ascii="Arial" w:hAnsi="Arial" w:cs="Arial"/>
        </w:rPr>
        <w:t>o</w:t>
      </w:r>
      <w:r w:rsidRPr="007B60CF">
        <w:rPr>
          <w:rFonts w:ascii="Arial" w:hAnsi="Arial" w:cs="Arial"/>
        </w:rPr>
        <w:t xml:space="preserve">rder may result in </w:t>
      </w:r>
      <w:r w:rsidR="004531EB">
        <w:rPr>
          <w:rFonts w:ascii="Arial" w:hAnsi="Arial" w:cs="Arial"/>
        </w:rPr>
        <w:t xml:space="preserve">holding the non-complying party in default or </w:t>
      </w:r>
      <w:r w:rsidRPr="007B60CF">
        <w:rPr>
          <w:rFonts w:ascii="Arial" w:hAnsi="Arial" w:cs="Arial"/>
        </w:rPr>
        <w:t>the dismissal of the case or the conducting of a show cause or default hearing, as provided by TTR 23</w:t>
      </w:r>
      <w:r w:rsidR="00272690">
        <w:rPr>
          <w:rFonts w:ascii="Arial" w:hAnsi="Arial" w:cs="Arial"/>
        </w:rPr>
        <w:t>7</w:t>
      </w:r>
      <w:r w:rsidRPr="007B60CF">
        <w:rPr>
          <w:rFonts w:ascii="Arial" w:hAnsi="Arial" w:cs="Arial"/>
        </w:rPr>
        <w:t>.</w:t>
      </w:r>
      <w:r w:rsidRPr="007B60CF">
        <w:rPr>
          <w:rStyle w:val="FootnoteReference"/>
          <w:rFonts w:ascii="Arial" w:hAnsi="Arial" w:cs="Arial"/>
        </w:rPr>
        <w:footnoteReference w:id="3"/>
      </w:r>
      <w:r w:rsidRPr="007B60CF">
        <w:rPr>
          <w:rFonts w:ascii="Arial" w:hAnsi="Arial" w:cs="Arial"/>
        </w:rPr>
        <w:t xml:space="preserve">  </w:t>
      </w:r>
    </w:p>
    <w:p w14:paraId="3BD8C631" w14:textId="05643A19" w:rsidR="00C02105" w:rsidRDefault="00C02105" w:rsidP="00C02105">
      <w:pPr>
        <w:rPr>
          <w:rFonts w:ascii="Arial" w:hAnsi="Arial" w:cs="Arial"/>
        </w:rPr>
      </w:pPr>
    </w:p>
    <w:p w14:paraId="3233E77A" w14:textId="1629BD56" w:rsidR="00C02105" w:rsidRPr="007B60CF" w:rsidRDefault="00C02105" w:rsidP="00C02105">
      <w:pPr>
        <w:rPr>
          <w:rFonts w:ascii="Arial" w:hAnsi="Arial" w:cs="Arial"/>
        </w:rPr>
      </w:pPr>
    </w:p>
    <w:p w14:paraId="0C43F3FD" w14:textId="729A4F25" w:rsidR="00C02105" w:rsidRPr="00921690" w:rsidRDefault="00C02105" w:rsidP="00483B76">
      <w:pPr>
        <w:ind w:left="5040" w:firstLine="720"/>
        <w:rPr>
          <w:rFonts w:ascii="Arial" w:hAnsi="Arial" w:cs="Arial"/>
          <w:u w:val="single"/>
        </w:rPr>
      </w:pPr>
      <w:proofErr w:type="gramStart"/>
      <w:r w:rsidRPr="007B60CF">
        <w:rPr>
          <w:rFonts w:ascii="Arial" w:hAnsi="Arial" w:cs="Arial"/>
        </w:rPr>
        <w:t>By</w:t>
      </w:r>
      <w:proofErr w:type="gramEnd"/>
      <w:r w:rsidR="006C0FFC">
        <w:rPr>
          <w:rFonts w:ascii="Arial" w:hAnsi="Arial" w:cs="Arial"/>
        </w:rPr>
        <w:t>:</w:t>
      </w:r>
      <w:r w:rsidR="006C0FFC" w:rsidRPr="00921690">
        <w:rPr>
          <w:rFonts w:ascii="Arial" w:hAnsi="Arial" w:cs="Arial"/>
          <w:u w:val="single"/>
        </w:rPr>
        <w:t xml:space="preserve"> </w:t>
      </w:r>
      <w:r w:rsidR="00437096">
        <w:rPr>
          <w:rFonts w:ascii="Arial" w:hAnsi="Arial" w:cs="Arial"/>
          <w:u w:val="single"/>
        </w:rPr>
        <w:t>/s/ Jason C. Grinnell_</w:t>
      </w:r>
    </w:p>
    <w:p w14:paraId="7B682744" w14:textId="6C0D9F0E" w:rsidR="00D97C7D" w:rsidRPr="007B60CF" w:rsidRDefault="00C02105" w:rsidP="00C02105">
      <w:pPr>
        <w:rPr>
          <w:rFonts w:ascii="Arial" w:hAnsi="Arial" w:cs="Arial"/>
        </w:rPr>
      </w:pPr>
      <w:r w:rsidRPr="007B60CF">
        <w:rPr>
          <w:rFonts w:ascii="Arial" w:hAnsi="Arial" w:cs="Arial"/>
        </w:rPr>
        <w:t>Date Entered:</w:t>
      </w:r>
      <w:r w:rsidR="00483B76">
        <w:rPr>
          <w:rFonts w:ascii="Arial" w:hAnsi="Arial" w:cs="Arial"/>
        </w:rPr>
        <w:t xml:space="preserve"> September 24, 2026</w:t>
      </w:r>
    </w:p>
    <w:p w14:paraId="5FCA7D92" w14:textId="1F7FEBE7" w:rsidR="00432172" w:rsidRPr="00483BD5" w:rsidRDefault="00483BD5" w:rsidP="00D97C7D">
      <w:pPr>
        <w:rPr>
          <w:bCs/>
        </w:rPr>
      </w:pPr>
      <w:proofErr w:type="spellStart"/>
      <w:r w:rsidRPr="00483BD5">
        <w:rPr>
          <w:rFonts w:ascii="Arial" w:hAnsi="Arial" w:cs="Arial"/>
          <w:bCs/>
        </w:rPr>
        <w:t>jcg</w:t>
      </w:r>
      <w:proofErr w:type="spellEnd"/>
      <w:r w:rsidR="00D97C7D" w:rsidRPr="00483BD5">
        <w:rPr>
          <w:rFonts w:ascii="Arial" w:hAnsi="Arial" w:cs="Arial"/>
          <w:bCs/>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57016D" w:rsidRDefault="00D97C7D" w:rsidP="00D97C7D">
      <w:pPr>
        <w:rPr>
          <w:rFonts w:ascii="Arial" w:hAnsi="Arial" w:cs="Arial"/>
          <w:sz w:val="18"/>
          <w:szCs w:val="18"/>
        </w:rPr>
      </w:pPr>
    </w:p>
    <w:p w14:paraId="64A131B4" w14:textId="4523DD79"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A1FFB">
        <w:rPr>
          <w:rFonts w:ascii="Arial" w:hAnsi="Arial" w:cs="Arial"/>
          <w:sz w:val="22"/>
          <w:szCs w:val="22"/>
        </w:rPr>
        <w:t>Tax Tribunal</w:t>
      </w:r>
      <w:r w:rsidRPr="004821E3">
        <w:rPr>
          <w:rFonts w:ascii="Arial" w:hAnsi="Arial" w:cs="Arial"/>
          <w:sz w:val="22"/>
          <w:szCs w:val="22"/>
        </w:rPr>
        <w:t xml:space="preserve"> Rules (R 792.</w:t>
      </w:r>
      <w:r w:rsidR="00FA1FFB">
        <w:rPr>
          <w:rFonts w:ascii="Arial" w:hAnsi="Arial" w:cs="Arial"/>
          <w:sz w:val="22"/>
          <w:szCs w:val="22"/>
        </w:rPr>
        <w:t>10201</w:t>
      </w:r>
      <w:r w:rsidRPr="004821E3">
        <w:rPr>
          <w:rFonts w:ascii="Arial" w:hAnsi="Arial" w:cs="Arial"/>
          <w:sz w:val="22"/>
          <w:szCs w:val="22"/>
        </w:rPr>
        <w:t>-R 792.</w:t>
      </w:r>
      <w:r w:rsidR="00FA1FFB">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57016D" w:rsidRDefault="00D97C7D" w:rsidP="00D97C7D">
      <w:pPr>
        <w:rPr>
          <w:rFonts w:ascii="Arial" w:hAnsi="Arial" w:cs="Arial"/>
          <w:b/>
          <w:sz w:val="18"/>
          <w:szCs w:val="18"/>
        </w:rPr>
      </w:pPr>
    </w:p>
    <w:p w14:paraId="76AF912D" w14:textId="2D87E7F3"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A1FFB">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57016D" w:rsidRDefault="00D97C7D" w:rsidP="00D97C7D">
      <w:pPr>
        <w:rPr>
          <w:rFonts w:ascii="Arial" w:hAnsi="Arial" w:cs="Arial"/>
          <w:b/>
          <w:sz w:val="18"/>
          <w:szCs w:val="18"/>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57016D" w:rsidRDefault="00D97C7D" w:rsidP="00D97C7D">
      <w:pPr>
        <w:rPr>
          <w:rFonts w:ascii="Arial" w:hAnsi="Arial" w:cs="Arial"/>
          <w:b/>
          <w:sz w:val="18"/>
          <w:szCs w:val="18"/>
        </w:rPr>
      </w:pPr>
    </w:p>
    <w:p w14:paraId="3C74CD19" w14:textId="2668694F"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sidR="00C6762C">
        <w:rPr>
          <w:rFonts w:ascii="Arial" w:hAnsi="Arial" w:cs="Arial"/>
          <w:sz w:val="22"/>
          <w:szCs w:val="22"/>
        </w:rPr>
        <w:t xml:space="preserve">submit exhibits pursuant to the Guide for Participants. </w:t>
      </w:r>
    </w:p>
    <w:p w14:paraId="67ED1AFD" w14:textId="77777777" w:rsidR="00D97C7D" w:rsidRPr="0057016D" w:rsidRDefault="00D97C7D" w:rsidP="00D97C7D">
      <w:pPr>
        <w:tabs>
          <w:tab w:val="left" w:pos="1215"/>
        </w:tabs>
        <w:rPr>
          <w:rFonts w:ascii="Arial" w:hAnsi="Arial" w:cs="Arial"/>
          <w:sz w:val="18"/>
          <w:szCs w:val="18"/>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4"/>
      </w:r>
    </w:p>
    <w:p w14:paraId="11B6CF1D" w14:textId="77777777" w:rsidR="00D97C7D" w:rsidRPr="0057016D" w:rsidRDefault="00D97C7D" w:rsidP="00D97C7D">
      <w:pPr>
        <w:pStyle w:val="Header"/>
        <w:rPr>
          <w:rFonts w:ascii="Arial" w:hAnsi="Arial" w:cs="Arial"/>
          <w:sz w:val="18"/>
          <w:szCs w:val="18"/>
        </w:rPr>
      </w:pPr>
    </w:p>
    <w:p w14:paraId="2D3448C1" w14:textId="63829810" w:rsidR="00D97C7D" w:rsidRPr="004821E3" w:rsidRDefault="00D97C7D" w:rsidP="00D97C7D">
      <w:pPr>
        <w:rPr>
          <w:rFonts w:ascii="Arial" w:hAnsi="Arial" w:cs="Arial"/>
          <w:sz w:val="22"/>
          <w:szCs w:val="22"/>
        </w:rPr>
      </w:pPr>
      <w:r w:rsidRPr="004821E3">
        <w:rPr>
          <w:rFonts w:ascii="Arial" w:hAnsi="Arial" w:cs="Arial"/>
          <w:b/>
          <w:sz w:val="22"/>
          <w:szCs w:val="22"/>
        </w:rPr>
        <w:t>WITHDRAWAL</w:t>
      </w:r>
      <w:r w:rsidRPr="004821E3">
        <w:rPr>
          <w:rFonts w:ascii="Arial" w:hAnsi="Arial" w:cs="Arial"/>
          <w:sz w:val="22"/>
          <w:szCs w:val="22"/>
        </w:rPr>
        <w:t xml:space="preserve">: If Petitioner no longer wants to continue with the appeal, Petitioner may submit a written request to withdraw the case. The request must be submitted to the Tribunal and served on Respondent at least 14 days before the hearing. Respondent may file a concurrence or objection to the request within 7 days of the service of the request on that party. If Respondent does not timely submit a concurrence or objection to the request will be deemed to be a concurrence to the request. If the request is granted, the case will be dismissed. If a request is not granted or the Tribunal has not notified you that it has been granted, you are required to attend the hearing. </w:t>
      </w:r>
    </w:p>
    <w:p w14:paraId="69A4D68A" w14:textId="77777777" w:rsidR="00AA0C81" w:rsidRPr="0057016D" w:rsidRDefault="00AA0C81" w:rsidP="00D97C7D">
      <w:pPr>
        <w:rPr>
          <w:rFonts w:ascii="Arial" w:hAnsi="Arial" w:cs="Arial"/>
          <w:b/>
          <w:sz w:val="18"/>
          <w:szCs w:val="18"/>
        </w:rPr>
      </w:pPr>
    </w:p>
    <w:p w14:paraId="785E0303" w14:textId="65B4F195" w:rsidR="00D97C7D" w:rsidRPr="004821E3" w:rsidRDefault="00D97C7D" w:rsidP="00D97C7D">
      <w:pPr>
        <w:rPr>
          <w:rFonts w:ascii="Arial" w:hAnsi="Arial" w:cs="Arial"/>
          <w:sz w:val="22"/>
          <w:szCs w:val="22"/>
        </w:rPr>
      </w:pPr>
      <w:r w:rsidRPr="004821E3">
        <w:rPr>
          <w:rFonts w:ascii="Arial" w:hAnsi="Arial" w:cs="Arial"/>
          <w:b/>
          <w:sz w:val="22"/>
          <w:szCs w:val="22"/>
        </w:rPr>
        <w:t>SETTLEMENT:</w:t>
      </w:r>
      <w:r w:rsidRPr="004821E3">
        <w:rPr>
          <w:rFonts w:ascii="Arial" w:hAnsi="Arial" w:cs="Arial"/>
          <w:sz w:val="22"/>
          <w:szCs w:val="22"/>
        </w:rPr>
        <w:t xml:space="preserve"> Parties may submit a written agreement </w:t>
      </w:r>
      <w:proofErr w:type="gramStart"/>
      <w:r w:rsidRPr="004821E3">
        <w:rPr>
          <w:rFonts w:ascii="Arial" w:hAnsi="Arial" w:cs="Arial"/>
          <w:sz w:val="22"/>
          <w:szCs w:val="22"/>
        </w:rPr>
        <w:t>settling</w:t>
      </w:r>
      <w:proofErr w:type="gramEnd"/>
      <w:r w:rsidRPr="004821E3">
        <w:rPr>
          <w:rFonts w:ascii="Arial" w:hAnsi="Arial" w:cs="Arial"/>
          <w:sz w:val="22"/>
          <w:szCs w:val="22"/>
        </w:rPr>
        <w:t xml:space="preserve"> a case (i.e., stipulation). The stipulation must be on a form made available by the tribunal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9A68905" w14:textId="77777777" w:rsidR="00D97C7D" w:rsidRPr="0057016D" w:rsidRDefault="00D97C7D" w:rsidP="00D97C7D">
      <w:pPr>
        <w:rPr>
          <w:rFonts w:ascii="Arial" w:hAnsi="Arial" w:cs="Arial"/>
          <w:b/>
          <w:sz w:val="18"/>
          <w:szCs w:val="18"/>
        </w:rPr>
      </w:pPr>
    </w:p>
    <w:p w14:paraId="14E35345" w14:textId="77777777" w:rsidR="00D97C7D" w:rsidRPr="004821E3" w:rsidRDefault="00D97C7D" w:rsidP="00D97C7D">
      <w:pPr>
        <w:rPr>
          <w:rFonts w:ascii="Arial" w:hAnsi="Arial" w:cs="Arial"/>
          <w:sz w:val="22"/>
          <w:szCs w:val="22"/>
        </w:rPr>
      </w:pPr>
      <w:r w:rsidRPr="004821E3">
        <w:rPr>
          <w:rFonts w:ascii="Arial" w:hAnsi="Arial" w:cs="Arial"/>
          <w:b/>
          <w:sz w:val="22"/>
          <w:szCs w:val="22"/>
        </w:rPr>
        <w:lastRenderedPageBreak/>
        <w:t>FAILURE TO APPEAR</w:t>
      </w:r>
      <w:r w:rsidRPr="004821E3">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57016D" w:rsidRDefault="00D97C7D" w:rsidP="00D97C7D">
      <w:pPr>
        <w:rPr>
          <w:rFonts w:ascii="Arial" w:hAnsi="Arial" w:cs="Arial"/>
          <w:sz w:val="18"/>
          <w:szCs w:val="18"/>
        </w:rPr>
      </w:pPr>
    </w:p>
    <w:p w14:paraId="5986F685" w14:textId="77777777" w:rsidR="004A423D" w:rsidRPr="004A423D" w:rsidRDefault="004A423D" w:rsidP="004A423D">
      <w:pPr>
        <w:rPr>
          <w:rFonts w:ascii="Arial" w:eastAsia="Calibri" w:hAnsi="Arial" w:cs="Arial"/>
          <w:sz w:val="22"/>
          <w:szCs w:val="22"/>
        </w:rPr>
      </w:pPr>
      <w:r w:rsidRPr="004A423D">
        <w:rPr>
          <w:rFonts w:ascii="Arial" w:eastAsia="Calibri" w:hAnsi="Arial" w:cs="Arial"/>
          <w:b/>
          <w:sz w:val="22"/>
          <w:szCs w:val="22"/>
        </w:rPr>
        <w:t xml:space="preserve">REASONABLE ACCOMMODATIONS:  </w:t>
      </w:r>
      <w:r w:rsidRPr="004A423D">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6"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29AC43D4" w14:textId="77777777" w:rsidR="004A423D" w:rsidRPr="004A423D" w:rsidRDefault="004A423D" w:rsidP="004A423D">
      <w:pPr>
        <w:rPr>
          <w:rFonts w:ascii="Arial" w:eastAsia="Calibri" w:hAnsi="Arial" w:cs="Arial"/>
          <w:sz w:val="22"/>
          <w:szCs w:val="22"/>
        </w:rPr>
      </w:pPr>
    </w:p>
    <w:p w14:paraId="50B2EAFD"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7"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7AEDD6FB" w14:textId="77777777" w:rsidR="004A423D" w:rsidRPr="004A423D" w:rsidRDefault="004A423D" w:rsidP="004A423D">
      <w:pPr>
        <w:rPr>
          <w:rFonts w:ascii="Arial" w:eastAsia="Calibri" w:hAnsi="Arial" w:cs="Arial"/>
          <w:sz w:val="22"/>
          <w:szCs w:val="22"/>
        </w:rPr>
      </w:pPr>
    </w:p>
    <w:p w14:paraId="115D4AAE"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All requests must be filed within five (5) days of receipt of the Notice of Hearing to ensure availability of accommodation.</w:t>
      </w:r>
    </w:p>
    <w:p w14:paraId="4306B37A" w14:textId="77777777" w:rsidR="004A423D" w:rsidRPr="004A423D" w:rsidRDefault="004A423D" w:rsidP="004A423D">
      <w:pPr>
        <w:rPr>
          <w:rFonts w:ascii="Arial" w:eastAsia="Calibri" w:hAnsi="Arial" w:cs="Arial"/>
          <w:sz w:val="16"/>
          <w:szCs w:val="16"/>
        </w:rPr>
      </w:pPr>
    </w:p>
    <w:p w14:paraId="732026FC" w14:textId="77777777" w:rsidR="004A423D" w:rsidRPr="004A423D" w:rsidRDefault="004A423D" w:rsidP="004A423D">
      <w:pPr>
        <w:rPr>
          <w:rFonts w:ascii="Calibri" w:hAnsi="Calibri"/>
          <w:sz w:val="22"/>
          <w:szCs w:val="22"/>
        </w:rPr>
      </w:pPr>
      <w:r w:rsidRPr="004A423D">
        <w:rPr>
          <w:rFonts w:ascii="Arial" w:hAnsi="Arial" w:cs="Calibri"/>
          <w:sz w:val="22"/>
          <w:szCs w:val="22"/>
        </w:rPr>
        <w:t xml:space="preserve">Hearing participants and observing members of the public who need assistance with speech or hearing may also participate in </w:t>
      </w:r>
      <w:proofErr w:type="gramStart"/>
      <w:r w:rsidRPr="004A423D">
        <w:rPr>
          <w:rFonts w:ascii="Arial" w:hAnsi="Arial" w:cs="Calibri"/>
          <w:sz w:val="22"/>
          <w:szCs w:val="22"/>
        </w:rPr>
        <w:t>a telephonic</w:t>
      </w:r>
      <w:proofErr w:type="gramEnd"/>
      <w:r w:rsidRPr="004A423D">
        <w:rPr>
          <w:rFonts w:ascii="Arial" w:hAnsi="Arial" w:cs="Calibri"/>
          <w:sz w:val="22"/>
          <w:szCs w:val="22"/>
        </w:rPr>
        <w:t xml:space="preserve"> or virtual hearing by dialing 7-1-1 and using the Michigan Relay service. More information about this service may be found </w:t>
      </w:r>
      <w:hyperlink r:id="rId18" w:history="1">
        <w:r w:rsidRPr="004A423D">
          <w:rPr>
            <w:rFonts w:ascii="Arial" w:hAnsi="Arial" w:cs="Calibri"/>
            <w:color w:val="0000FF"/>
            <w:sz w:val="22"/>
            <w:szCs w:val="22"/>
            <w:u w:val="single"/>
          </w:rPr>
          <w:t>here</w:t>
        </w:r>
      </w:hyperlink>
      <w:r w:rsidRPr="004A423D">
        <w:rPr>
          <w:rFonts w:ascii="Arial" w:hAnsi="Arial" w:cs="Calibri"/>
          <w:sz w:val="22"/>
          <w:szCs w:val="22"/>
        </w:rPr>
        <w:t>.</w:t>
      </w:r>
    </w:p>
    <w:p w14:paraId="4FB9B623" w14:textId="77777777" w:rsidR="00D97C7D" w:rsidRPr="0057016D" w:rsidRDefault="00D97C7D" w:rsidP="00D97C7D">
      <w:pPr>
        <w:rPr>
          <w:rFonts w:ascii="Arial" w:hAnsi="Arial" w:cs="Arial"/>
          <w:b/>
          <w:sz w:val="18"/>
          <w:szCs w:val="18"/>
        </w:rPr>
      </w:pPr>
    </w:p>
    <w:p w14:paraId="228D2DA4" w14:textId="01FE966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sidR="00FA1FFB">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1D1CA6A6" w14:textId="77777777" w:rsidR="00D97C7D" w:rsidRPr="0057016D" w:rsidRDefault="00D97C7D" w:rsidP="00D97C7D">
      <w:pPr>
        <w:rPr>
          <w:rFonts w:ascii="Arial" w:hAnsi="Arial" w:cs="Arial"/>
          <w:b/>
          <w:sz w:val="18"/>
          <w:szCs w:val="18"/>
        </w:rPr>
      </w:pPr>
    </w:p>
    <w:p w14:paraId="6F31FF60" w14:textId="77777777" w:rsidR="00D97C7D" w:rsidRPr="004821E3" w:rsidRDefault="00D97C7D" w:rsidP="00D97C7D">
      <w:pPr>
        <w:rPr>
          <w:rFonts w:ascii="Arial" w:hAnsi="Arial" w:cs="Arial"/>
          <w:sz w:val="22"/>
          <w:szCs w:val="22"/>
        </w:rPr>
      </w:pPr>
      <w:r w:rsidRPr="004821E3">
        <w:rPr>
          <w:rFonts w:ascii="Arial" w:hAnsi="Arial" w:cs="Arial"/>
          <w:b/>
          <w:sz w:val="22"/>
          <w:szCs w:val="22"/>
        </w:rPr>
        <w:t>CONTACT INFORMATION:</w:t>
      </w:r>
      <w:r w:rsidRPr="004821E3">
        <w:rPr>
          <w:rFonts w:ascii="Arial" w:hAnsi="Arial" w:cs="Arial"/>
          <w:sz w:val="22"/>
          <w:szCs w:val="22"/>
        </w:rPr>
        <w:t xml:space="preserve"> </w:t>
      </w:r>
    </w:p>
    <w:p w14:paraId="6AF23628" w14:textId="77777777" w:rsidR="002C1025" w:rsidRPr="0057016D" w:rsidRDefault="002C1025" w:rsidP="002C1025">
      <w:pPr>
        <w:rPr>
          <w:rFonts w:ascii="Arial" w:hAnsi="Arial" w:cs="Arial"/>
          <w:sz w:val="16"/>
          <w:szCs w:val="16"/>
        </w:rPr>
      </w:pPr>
    </w:p>
    <w:p w14:paraId="2EB3061B"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Michigan Tax Tribunal</w:t>
      </w:r>
    </w:p>
    <w:p w14:paraId="24FDF767"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611 W. Ottawa St., Lansing, MI 48933</w:t>
      </w:r>
    </w:p>
    <w:p w14:paraId="3E08E9BC"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U.S. Postal Mailing Address: PO BOX 30232, Lansing, MI 48909</w:t>
      </w:r>
    </w:p>
    <w:p w14:paraId="76FB976D"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 xml:space="preserve">Other Carriers (UPS, FedEx, DHL): </w:t>
      </w:r>
    </w:p>
    <w:p w14:paraId="2CED3167" w14:textId="7F8D2B32" w:rsidR="000D179E" w:rsidRPr="000D179E" w:rsidRDefault="00040C20" w:rsidP="000D179E">
      <w:pPr>
        <w:jc w:val="center"/>
        <w:rPr>
          <w:rFonts w:ascii="Arial" w:hAnsi="Arial" w:cs="Arial"/>
          <w:sz w:val="22"/>
          <w:szCs w:val="22"/>
        </w:rPr>
      </w:pPr>
      <w:r>
        <w:rPr>
          <w:rFonts w:ascii="Arial" w:hAnsi="Arial" w:cs="Arial"/>
          <w:sz w:val="22"/>
          <w:szCs w:val="22"/>
        </w:rPr>
        <w:t>2nd</w:t>
      </w:r>
      <w:r w:rsidR="000D179E" w:rsidRPr="000D179E">
        <w:rPr>
          <w:rFonts w:ascii="Arial" w:hAnsi="Arial" w:cs="Arial"/>
          <w:sz w:val="22"/>
          <w:szCs w:val="22"/>
        </w:rPr>
        <w:t xml:space="preserve"> Floor MTT, 2407 N. Grand River Avenue, Lansing, MI 48906</w:t>
      </w:r>
    </w:p>
    <w:p w14:paraId="228CF930" w14:textId="77777777" w:rsidR="000D179E" w:rsidRPr="000D179E" w:rsidRDefault="000D179E" w:rsidP="000D179E">
      <w:pPr>
        <w:jc w:val="center"/>
        <w:rPr>
          <w:rFonts w:ascii="Arial" w:hAnsi="Arial" w:cs="Arial"/>
          <w:sz w:val="22"/>
        </w:rPr>
      </w:pPr>
      <w:r w:rsidRPr="000D179E">
        <w:rPr>
          <w:rFonts w:ascii="Arial" w:hAnsi="Arial" w:cs="Arial"/>
          <w:sz w:val="22"/>
        </w:rPr>
        <w:t xml:space="preserve">Phone: (517) </w:t>
      </w:r>
      <w:r w:rsidRPr="000D179E">
        <w:rPr>
          <w:rFonts w:ascii="Arial" w:eastAsia="Calibri" w:hAnsi="Arial" w:cs="Arial"/>
          <w:sz w:val="22"/>
        </w:rPr>
        <w:t>335-9760</w:t>
      </w:r>
    </w:p>
    <w:p w14:paraId="154065D4" w14:textId="77777777" w:rsidR="000D179E" w:rsidRPr="000D179E" w:rsidRDefault="000D179E" w:rsidP="000D179E">
      <w:pPr>
        <w:jc w:val="center"/>
        <w:rPr>
          <w:rFonts w:ascii="Arial" w:hAnsi="Arial" w:cs="Arial"/>
          <w:sz w:val="22"/>
        </w:rPr>
      </w:pPr>
      <w:r w:rsidRPr="000D179E">
        <w:rPr>
          <w:rFonts w:ascii="Arial" w:hAnsi="Arial" w:cs="Arial"/>
          <w:sz w:val="22"/>
        </w:rPr>
        <w:t xml:space="preserve">E-Mail: </w:t>
      </w:r>
      <w:hyperlink r:id="rId19" w:history="1">
        <w:r w:rsidRPr="000D179E">
          <w:rPr>
            <w:rFonts w:ascii="Arial" w:hAnsi="Arial" w:cs="Arial"/>
            <w:color w:val="0000FF"/>
            <w:sz w:val="22"/>
            <w:u w:val="single"/>
          </w:rPr>
          <w:t>taxtrib@michigan.gov</w:t>
        </w:r>
      </w:hyperlink>
      <w:r w:rsidRPr="000D179E">
        <w:rPr>
          <w:rFonts w:ascii="Arial" w:hAnsi="Arial" w:cs="Arial"/>
          <w:sz w:val="22"/>
        </w:rPr>
        <w:t xml:space="preserve"> </w:t>
      </w:r>
    </w:p>
    <w:p w14:paraId="628F431D" w14:textId="77777777" w:rsidR="000D179E" w:rsidRPr="000D179E" w:rsidRDefault="000D179E" w:rsidP="000D179E">
      <w:pPr>
        <w:jc w:val="center"/>
        <w:rPr>
          <w:rFonts w:ascii="Arial" w:hAnsi="Arial" w:cs="Arial"/>
          <w:sz w:val="22"/>
        </w:rPr>
      </w:pPr>
      <w:r w:rsidRPr="000D179E">
        <w:rPr>
          <w:rFonts w:ascii="Arial" w:hAnsi="Arial" w:cs="Arial"/>
          <w:sz w:val="22"/>
        </w:rPr>
        <w:t xml:space="preserve">Website: </w:t>
      </w:r>
      <w:hyperlink r:id="rId20" w:history="1">
        <w:r w:rsidRPr="000D179E">
          <w:rPr>
            <w:rFonts w:ascii="Arial" w:hAnsi="Arial" w:cs="Arial"/>
            <w:color w:val="0000FF"/>
            <w:sz w:val="22"/>
            <w:u w:val="single"/>
          </w:rPr>
          <w:t>www.michigan.gov/taxtrib</w:t>
        </w:r>
      </w:hyperlink>
    </w:p>
    <w:p w14:paraId="2D0EAC38" w14:textId="77777777" w:rsidR="000D179E" w:rsidRPr="000D179E" w:rsidRDefault="000D179E" w:rsidP="000D179E">
      <w:pPr>
        <w:jc w:val="center"/>
        <w:rPr>
          <w:rFonts w:ascii="Arial" w:hAnsi="Arial" w:cs="Arial"/>
          <w:sz w:val="22"/>
        </w:rPr>
      </w:pPr>
      <w:r w:rsidRPr="000D179E">
        <w:rPr>
          <w:rFonts w:ascii="Arial" w:hAnsi="Arial" w:cs="Arial"/>
          <w:sz w:val="22"/>
        </w:rPr>
        <w:t xml:space="preserve">E-Filing: </w:t>
      </w:r>
      <w:hyperlink r:id="rId21" w:history="1">
        <w:r w:rsidRPr="000D179E">
          <w:rPr>
            <w:rFonts w:ascii="Arial" w:hAnsi="Arial" w:cs="Arial"/>
            <w:color w:val="0000FF"/>
            <w:sz w:val="22"/>
            <w:u w:val="single"/>
          </w:rPr>
          <w:t>https://eFiling.apps.lara.state.mi.us</w:t>
        </w:r>
      </w:hyperlink>
      <w:r w:rsidRPr="000D179E">
        <w:rPr>
          <w:rFonts w:ascii="Arial" w:hAnsi="Arial" w:cs="Arial"/>
          <w:sz w:val="22"/>
        </w:rPr>
        <w:t xml:space="preserve"> </w:t>
      </w:r>
    </w:p>
    <w:p w14:paraId="26F19D6A" w14:textId="77777777" w:rsidR="000D179E" w:rsidRPr="000D179E" w:rsidRDefault="000D179E" w:rsidP="000D179E">
      <w:pPr>
        <w:jc w:val="center"/>
        <w:rPr>
          <w:rFonts w:ascii="Arial" w:hAnsi="Arial" w:cs="Arial"/>
          <w:sz w:val="22"/>
        </w:rPr>
      </w:pPr>
      <w:r w:rsidRPr="000D179E">
        <w:rPr>
          <w:rFonts w:ascii="Arial" w:hAnsi="Arial" w:cs="Arial"/>
          <w:sz w:val="22"/>
        </w:rPr>
        <w:t>Office Hours: 8:00 a.m. – 5:00 p.m., our office is closed from 12:00 p.m. – 1:00 p.m.</w:t>
      </w:r>
    </w:p>
    <w:p w14:paraId="76404691" w14:textId="77777777" w:rsidR="00432172" w:rsidRPr="0057016D" w:rsidRDefault="00432172" w:rsidP="001A023A">
      <w:pPr>
        <w:rPr>
          <w:sz w:val="16"/>
          <w:szCs w:val="16"/>
        </w:rPr>
      </w:pPr>
    </w:p>
    <w:p w14:paraId="7A9E36DF" w14:textId="77777777" w:rsidR="000534DE" w:rsidRDefault="000534DE" w:rsidP="00CB3E00">
      <w:pPr>
        <w:jc w:val="center"/>
        <w:rPr>
          <w:rFonts w:ascii="Arial" w:eastAsia="Calibri" w:hAnsi="Arial"/>
          <w:b/>
          <w:bCs/>
          <w:u w:val="single"/>
        </w:rPr>
      </w:pPr>
    </w:p>
    <w:p w14:paraId="3B8BA481" w14:textId="77777777" w:rsidR="000534DE" w:rsidRDefault="000534DE" w:rsidP="00CB3E00">
      <w:pPr>
        <w:jc w:val="center"/>
        <w:rPr>
          <w:rFonts w:ascii="Arial" w:eastAsia="Calibri" w:hAnsi="Arial"/>
          <w:b/>
          <w:bCs/>
          <w:u w:val="single"/>
        </w:rPr>
      </w:pPr>
    </w:p>
    <w:p w14:paraId="72F992D3" w14:textId="77777777" w:rsidR="000534DE" w:rsidRDefault="000534DE" w:rsidP="00CB3E00">
      <w:pPr>
        <w:jc w:val="center"/>
        <w:rPr>
          <w:rFonts w:ascii="Arial" w:eastAsia="Calibri" w:hAnsi="Arial"/>
          <w:b/>
          <w:bCs/>
          <w:u w:val="single"/>
        </w:rPr>
      </w:pPr>
    </w:p>
    <w:p w14:paraId="0DAEB5A8" w14:textId="77777777" w:rsidR="000534DE" w:rsidRDefault="000534DE" w:rsidP="00CB3E00">
      <w:pPr>
        <w:jc w:val="center"/>
        <w:rPr>
          <w:rFonts w:ascii="Arial" w:eastAsia="Calibri" w:hAnsi="Arial"/>
          <w:b/>
          <w:bCs/>
          <w:u w:val="single"/>
        </w:rPr>
      </w:pPr>
    </w:p>
    <w:p w14:paraId="5A96D96B" w14:textId="77777777" w:rsidR="000534DE" w:rsidRDefault="000534DE" w:rsidP="00CB3E00">
      <w:pPr>
        <w:jc w:val="center"/>
        <w:rPr>
          <w:rFonts w:ascii="Arial" w:eastAsia="Calibri" w:hAnsi="Arial"/>
          <w:b/>
          <w:bCs/>
          <w:u w:val="single"/>
        </w:rPr>
      </w:pPr>
    </w:p>
    <w:p w14:paraId="232571D0" w14:textId="77777777" w:rsidR="000534DE" w:rsidRDefault="000534DE" w:rsidP="00CB3E00">
      <w:pPr>
        <w:jc w:val="center"/>
        <w:rPr>
          <w:rFonts w:ascii="Arial" w:eastAsia="Calibri" w:hAnsi="Arial"/>
          <w:b/>
          <w:bCs/>
          <w:u w:val="single"/>
        </w:rPr>
      </w:pPr>
    </w:p>
    <w:p w14:paraId="0B499205" w14:textId="77777777" w:rsidR="000534DE" w:rsidRDefault="000534DE" w:rsidP="00CB3E00">
      <w:pPr>
        <w:jc w:val="center"/>
        <w:rPr>
          <w:rFonts w:ascii="Arial" w:eastAsia="Calibri" w:hAnsi="Arial"/>
          <w:b/>
          <w:bCs/>
          <w:u w:val="single"/>
        </w:rPr>
      </w:pPr>
    </w:p>
    <w:p w14:paraId="4FED475E" w14:textId="77777777" w:rsidR="0020663C" w:rsidRDefault="0020663C" w:rsidP="00CB3E00">
      <w:pPr>
        <w:jc w:val="center"/>
        <w:rPr>
          <w:rFonts w:ascii="Arial" w:eastAsia="Calibri" w:hAnsi="Arial"/>
          <w:b/>
          <w:bCs/>
          <w:u w:val="single"/>
        </w:rPr>
      </w:pPr>
    </w:p>
    <w:p w14:paraId="4F022E36" w14:textId="77777777" w:rsidR="00BD48AC" w:rsidRPr="00D24F72" w:rsidRDefault="00BD48AC" w:rsidP="00BD48AC">
      <w:pPr>
        <w:jc w:val="center"/>
        <w:rPr>
          <w:rFonts w:ascii="Arial" w:hAnsi="Arial" w:cs="Arial"/>
          <w:b/>
          <w:bCs/>
          <w:u w:val="single"/>
        </w:rPr>
      </w:pPr>
      <w:r w:rsidRPr="00D24F72">
        <w:rPr>
          <w:rFonts w:ascii="Arial" w:hAnsi="Arial" w:cs="Arial"/>
          <w:b/>
          <w:bCs/>
          <w:u w:val="single"/>
        </w:rPr>
        <w:lastRenderedPageBreak/>
        <w:t>PROOF OF SERVICE</w:t>
      </w:r>
    </w:p>
    <w:p w14:paraId="21B3BB77" w14:textId="77777777" w:rsidR="00BD48AC" w:rsidRPr="00D24F72" w:rsidRDefault="00BD48AC" w:rsidP="00BD48AC">
      <w:pPr>
        <w:rPr>
          <w:rFonts w:ascii="Arial" w:hAnsi="Arial" w:cs="Arial"/>
        </w:rPr>
      </w:pPr>
    </w:p>
    <w:p w14:paraId="072B82A6" w14:textId="77777777" w:rsidR="00BD48AC" w:rsidRPr="00D24F72" w:rsidRDefault="00BD48AC" w:rsidP="00BD48AC">
      <w:pPr>
        <w:rPr>
          <w:rFonts w:ascii="Arial" w:hAnsi="Arial" w:cs="Arial"/>
        </w:rPr>
      </w:pPr>
      <w:r w:rsidRPr="00D24F72">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2B3FD98C" w14:textId="77777777" w:rsidR="00BD48AC" w:rsidRPr="00D24F72" w:rsidRDefault="00BD48AC" w:rsidP="00BD48AC">
      <w:pPr>
        <w:ind w:left="5040" w:firstLine="720"/>
        <w:rPr>
          <w:rFonts w:ascii="Arial" w:hAnsi="Arial" w:cs="Arial"/>
        </w:rPr>
      </w:pPr>
    </w:p>
    <w:p w14:paraId="4B898F06" w14:textId="77777777" w:rsidR="00BD48AC" w:rsidRPr="00D24F72" w:rsidRDefault="00BD48AC" w:rsidP="00BD48AC">
      <w:pPr>
        <w:ind w:left="5040" w:firstLine="720"/>
        <w:rPr>
          <w:rFonts w:ascii="Arial" w:hAnsi="Arial" w:cs="Arial"/>
        </w:rPr>
      </w:pPr>
      <w:proofErr w:type="gramStart"/>
      <w:r w:rsidRPr="00D24F72">
        <w:rPr>
          <w:rFonts w:ascii="Arial" w:hAnsi="Arial" w:cs="Arial"/>
        </w:rPr>
        <w:t>By</w:t>
      </w:r>
      <w:proofErr w:type="gramEnd"/>
      <w:r w:rsidRPr="00D24F72">
        <w:rPr>
          <w:rFonts w:ascii="Arial" w:hAnsi="Arial" w:cs="Arial"/>
        </w:rPr>
        <w:t xml:space="preserve">: </w:t>
      </w:r>
      <w:r w:rsidRPr="00D24F72">
        <w:rPr>
          <w:rFonts w:ascii="Arial" w:hAnsi="Arial" w:cs="Arial"/>
          <w:u w:val="single"/>
        </w:rPr>
        <w:t>Tribunal Clerk</w:t>
      </w:r>
    </w:p>
    <w:p w14:paraId="5B85902A" w14:textId="1DB8A0EC" w:rsidR="00497477" w:rsidRPr="0009512D" w:rsidRDefault="00497477" w:rsidP="00272690"/>
    <w:sectPr w:rsidR="00497477" w:rsidRPr="0009512D" w:rsidSect="00EE7B1A">
      <w:headerReference w:type="default" r:id="rId22"/>
      <w:headerReference w:type="first" r:id="rId23"/>
      <w:footerReference w:type="first" r:id="rId24"/>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BB8C" w14:textId="77777777" w:rsidR="00D80338" w:rsidRDefault="00D80338">
      <w:r>
        <w:separator/>
      </w:r>
    </w:p>
  </w:endnote>
  <w:endnote w:type="continuationSeparator" w:id="0">
    <w:p w14:paraId="40E0B6C9" w14:textId="77777777" w:rsidR="00D80338" w:rsidRDefault="00D8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B95" w14:textId="77777777" w:rsidR="00EE7B1A" w:rsidRPr="00EE7B1A" w:rsidRDefault="00EE7B1A" w:rsidP="00EE7B1A">
    <w:pPr>
      <w:tabs>
        <w:tab w:val="center" w:pos="4320"/>
        <w:tab w:val="right" w:pos="8640"/>
      </w:tabs>
      <w:jc w:val="center"/>
      <w:rPr>
        <w:rFonts w:ascii="Arial" w:hAnsi="Arial" w:cs="Arial"/>
        <w:sz w:val="18"/>
        <w:szCs w:val="18"/>
      </w:rPr>
    </w:pPr>
    <w:bookmarkStart w:id="5" w:name="_Hlk156989615"/>
    <w:bookmarkStart w:id="6" w:name="_Hlk156989616"/>
    <w:bookmarkStart w:id="7" w:name="_Hlk156989617"/>
    <w:bookmarkStart w:id="8" w:name="_Hlk156989618"/>
    <w:bookmarkStart w:id="9" w:name="_Hlk156989619"/>
    <w:bookmarkStart w:id="10" w:name="_Hlk156989620"/>
    <w:bookmarkStart w:id="11" w:name="_Hlk156989622"/>
    <w:bookmarkStart w:id="12" w:name="_Hlk156989623"/>
    <w:bookmarkStart w:id="13" w:name="_Hlk156994028"/>
    <w:bookmarkStart w:id="14" w:name="_Hlk156994029"/>
    <w:bookmarkStart w:id="15" w:name="_Hlk156994033"/>
    <w:bookmarkStart w:id="16" w:name="_Hlk156994034"/>
    <w:bookmarkStart w:id="17" w:name="_Hlk156994239"/>
    <w:bookmarkStart w:id="18" w:name="_Hlk156994240"/>
    <w:bookmarkStart w:id="19" w:name="_Hlk156994241"/>
    <w:bookmarkStart w:id="20" w:name="_Hlk156994242"/>
    <w:bookmarkStart w:id="21" w:name="_Hlk156994424"/>
    <w:bookmarkStart w:id="22" w:name="_Hlk156994425"/>
    <w:bookmarkStart w:id="23" w:name="_Hlk156994426"/>
    <w:bookmarkStart w:id="24" w:name="_Hlk156994427"/>
    <w:bookmarkStart w:id="25" w:name="_Hlk156994509"/>
    <w:bookmarkStart w:id="26" w:name="_Hlk156994510"/>
    <w:bookmarkStart w:id="27" w:name="_Hlk156994511"/>
    <w:bookmarkStart w:id="28" w:name="_Hlk156994512"/>
    <w:bookmarkStart w:id="29" w:name="_Hlk156994582"/>
    <w:bookmarkStart w:id="30" w:name="_Hlk156994583"/>
    <w:bookmarkStart w:id="31" w:name="_Hlk156994584"/>
    <w:bookmarkStart w:id="32" w:name="_Hlk156994585"/>
    <w:bookmarkStart w:id="33" w:name="_Hlk156994655"/>
    <w:bookmarkStart w:id="34" w:name="_Hlk156994656"/>
    <w:bookmarkStart w:id="35" w:name="_Hlk156994657"/>
    <w:bookmarkStart w:id="36" w:name="_Hlk156994658"/>
    <w:bookmarkStart w:id="37" w:name="_Hlk156996310"/>
    <w:bookmarkStart w:id="38" w:name="_Hlk156996311"/>
    <w:bookmarkStart w:id="39" w:name="_Hlk156996312"/>
    <w:bookmarkStart w:id="40" w:name="_Hlk156996313"/>
    <w:bookmarkStart w:id="41" w:name="_Hlk156996380"/>
    <w:bookmarkStart w:id="42" w:name="_Hlk156996381"/>
    <w:bookmarkStart w:id="43" w:name="_Hlk156996382"/>
    <w:bookmarkStart w:id="44" w:name="_Hlk156996383"/>
    <w:bookmarkStart w:id="45" w:name="_Hlk156997038"/>
    <w:bookmarkStart w:id="46" w:name="_Hlk156997039"/>
    <w:bookmarkStart w:id="47" w:name="_Hlk156997040"/>
    <w:bookmarkStart w:id="48" w:name="_Hlk156997041"/>
    <w:bookmarkStart w:id="49" w:name="_Hlk156999222"/>
    <w:bookmarkStart w:id="50" w:name="_Hlk156999223"/>
    <w:bookmarkStart w:id="51" w:name="_Hlk156999224"/>
    <w:bookmarkStart w:id="52" w:name="_Hlk156999225"/>
    <w:bookmarkStart w:id="53" w:name="_Hlk157000629"/>
    <w:bookmarkStart w:id="54" w:name="_Hlk157000630"/>
    <w:bookmarkStart w:id="55" w:name="_Hlk157000631"/>
    <w:bookmarkStart w:id="56" w:name="_Hlk157000632"/>
    <w:bookmarkStart w:id="57" w:name="_Hlk157003283"/>
    <w:bookmarkStart w:id="58" w:name="_Hlk157003284"/>
    <w:bookmarkStart w:id="59" w:name="_Hlk157003285"/>
    <w:bookmarkStart w:id="60" w:name="_Hlk157003286"/>
    <w:bookmarkStart w:id="61" w:name="_Hlk157003598"/>
    <w:bookmarkStart w:id="62" w:name="_Hlk157003599"/>
    <w:bookmarkStart w:id="63" w:name="_Hlk157003600"/>
    <w:bookmarkStart w:id="64" w:name="_Hlk157003601"/>
    <w:bookmarkStart w:id="65" w:name="_Hlk157003685"/>
    <w:bookmarkStart w:id="66" w:name="_Hlk157003686"/>
    <w:bookmarkStart w:id="67" w:name="_Hlk157003687"/>
    <w:bookmarkStart w:id="68" w:name="_Hlk157003688"/>
    <w:bookmarkStart w:id="69" w:name="_Hlk158107447"/>
    <w:bookmarkStart w:id="70" w:name="_Hlk158107448"/>
    <w:bookmarkStart w:id="71" w:name="_Hlk158107536"/>
    <w:bookmarkStart w:id="72" w:name="_Hlk158107537"/>
    <w:bookmarkStart w:id="73" w:name="_Hlk158107623"/>
    <w:bookmarkStart w:id="74" w:name="_Hlk158107624"/>
    <w:bookmarkStart w:id="75" w:name="_Hlk158108209"/>
    <w:bookmarkStart w:id="76" w:name="_Hlk158108210"/>
    <w:bookmarkStart w:id="77" w:name="_Hlk158108402"/>
    <w:bookmarkStart w:id="78" w:name="_Hlk158108403"/>
    <w:bookmarkStart w:id="79" w:name="_Hlk158108552"/>
    <w:bookmarkStart w:id="80" w:name="_Hlk158108553"/>
    <w:bookmarkStart w:id="81" w:name="_Hlk158108999"/>
    <w:bookmarkStart w:id="82" w:name="_Hlk158109000"/>
    <w:r w:rsidRPr="00EE7B1A">
      <w:rPr>
        <w:rFonts w:ascii="Arial" w:hAnsi="Arial" w:cs="Arial"/>
        <w:sz w:val="18"/>
        <w:szCs w:val="18"/>
      </w:rPr>
      <w:t>MICHIGAN TAX TRIBUNAL · 611 W. OTTAWA ST., LANSING, MI 48933 · 517-335-9760</w:t>
    </w:r>
  </w:p>
  <w:p w14:paraId="000E3F5F" w14:textId="07689E4B" w:rsidR="007F516F" w:rsidRPr="00B24CC4" w:rsidRDefault="00EE7B1A" w:rsidP="00EE7B1A">
    <w:pPr>
      <w:tabs>
        <w:tab w:val="center" w:pos="4320"/>
        <w:tab w:val="right" w:pos="8640"/>
      </w:tabs>
      <w:jc w:val="center"/>
      <w:rPr>
        <w:rFonts w:ascii="Arial" w:hAnsi="Arial" w:cs="Arial"/>
        <w:sz w:val="18"/>
        <w:szCs w:val="18"/>
      </w:rPr>
    </w:pPr>
    <w:r w:rsidRPr="00EE7B1A">
      <w:rPr>
        <w:rFonts w:ascii="Arial" w:hAnsi="Arial" w:cs="Arial"/>
        <w:sz w:val="18"/>
        <w:szCs w:val="18"/>
      </w:rPr>
      <w:t>PO BOX 30232, LANSING, MI 48909 · Other Carriers: 2407 N. GRAND RIVER AVE., LANSING, MI 48906</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981D0" w14:textId="77777777" w:rsidR="00D80338" w:rsidRDefault="00D80338">
      <w:r>
        <w:separator/>
      </w:r>
    </w:p>
  </w:footnote>
  <w:footnote w:type="continuationSeparator" w:id="0">
    <w:p w14:paraId="06D64570" w14:textId="77777777" w:rsidR="00D80338" w:rsidRDefault="00D80338">
      <w:r>
        <w:continuationSeparator/>
      </w:r>
    </w:p>
  </w:footnote>
  <w:footnote w:id="1">
    <w:p w14:paraId="2F21815F" w14:textId="60B84DAA" w:rsidR="00437096" w:rsidRDefault="00437096">
      <w:pPr>
        <w:pStyle w:val="FootnoteText"/>
      </w:pPr>
      <w:r>
        <w:rPr>
          <w:rStyle w:val="FootnoteReference"/>
        </w:rPr>
        <w:footnoteRef/>
      </w:r>
      <w:r>
        <w:t xml:space="preserve"> Petitioner lists the 2025 SEV and TV for the subject property at $1,463,720, meaning the TCV would be $2,927,440, not $2,927,439, as Petitioner listed in paragraph 3(B) of its Prehearing Statement. </w:t>
      </w:r>
    </w:p>
  </w:footnote>
  <w:footnote w:id="2">
    <w:p w14:paraId="3C83C540" w14:textId="7F0B247D" w:rsidR="00143D88" w:rsidRDefault="00143D88">
      <w:pPr>
        <w:pStyle w:val="FootnoteText"/>
      </w:pPr>
      <w:r>
        <w:rPr>
          <w:rStyle w:val="FootnoteReference"/>
        </w:rPr>
        <w:footnoteRef/>
      </w:r>
      <w:r>
        <w:t xml:space="preserve"> Although Respondent listed Exhibits A through H as evidence, Respondent did not file the supporting evidence </w:t>
      </w:r>
    </w:p>
  </w:footnote>
  <w:footnote w:id="3">
    <w:p w14:paraId="17262BCE" w14:textId="77777777" w:rsidR="00C02105" w:rsidRPr="00D33DEB" w:rsidRDefault="00C02105" w:rsidP="00C02105">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4">
    <w:p w14:paraId="0BCF832E" w14:textId="5516E4D0"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272690">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397B278A" w:rsidR="00B37D59" w:rsidRPr="007F516F" w:rsidRDefault="00FA1FFB">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EE0C9A">
      <w:rPr>
        <w:rFonts w:ascii="Arial" w:hAnsi="Arial" w:cs="Arial"/>
        <w:sz w:val="22"/>
        <w:szCs w:val="22"/>
      </w:rPr>
      <w:t>2</w:t>
    </w:r>
    <w:r w:rsidR="006C0FFC">
      <w:rPr>
        <w:rFonts w:ascii="Arial" w:hAnsi="Arial" w:cs="Arial"/>
        <w:sz w:val="22"/>
        <w:szCs w:val="22"/>
      </w:rPr>
      <w:t>5-</w:t>
    </w:r>
    <w:r w:rsidR="00143D88">
      <w:rPr>
        <w:rFonts w:ascii="Arial" w:hAnsi="Arial" w:cs="Arial"/>
        <w:sz w:val="22"/>
        <w:szCs w:val="22"/>
      </w:rPr>
      <w:t>000626</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EE7B1A" w:rsidRPr="00EE7B1A" w14:paraId="05ED5645" w14:textId="77777777" w:rsidTr="00F33868">
      <w:trPr>
        <w:jc w:val="center"/>
      </w:trPr>
      <w:tc>
        <w:tcPr>
          <w:tcW w:w="2160" w:type="dxa"/>
        </w:tcPr>
        <w:p w14:paraId="38A6D3CB" w14:textId="77777777" w:rsidR="00EE7B1A" w:rsidRPr="00EE7B1A" w:rsidRDefault="00EE7B1A" w:rsidP="00EE7B1A">
          <w:pPr>
            <w:tabs>
              <w:tab w:val="center" w:pos="4320"/>
              <w:tab w:val="right" w:pos="8640"/>
            </w:tabs>
            <w:rPr>
              <w:rFonts w:ascii="Century Schoolbook" w:hAnsi="Century Schoolbook"/>
              <w:szCs w:val="20"/>
            </w:rPr>
          </w:pPr>
        </w:p>
      </w:tc>
      <w:tc>
        <w:tcPr>
          <w:tcW w:w="7074" w:type="dxa"/>
        </w:tcPr>
        <w:p w14:paraId="7317EE15" w14:textId="77777777" w:rsidR="00EE7B1A" w:rsidRPr="00EE7B1A" w:rsidRDefault="00EE7B1A" w:rsidP="00EE7B1A">
          <w:pPr>
            <w:tabs>
              <w:tab w:val="center" w:pos="4320"/>
              <w:tab w:val="right" w:pos="8640"/>
            </w:tabs>
            <w:jc w:val="center"/>
            <w:rPr>
              <w:rFonts w:ascii="Century Schoolbook" w:hAnsi="Century Schoolbook"/>
              <w:szCs w:val="20"/>
            </w:rPr>
          </w:pPr>
          <w:r w:rsidRPr="00EE7B1A">
            <w:rPr>
              <w:rFonts w:ascii="Century Schoolbook" w:hAnsi="Century Schoolbook"/>
              <w:noProof/>
              <w:szCs w:val="20"/>
            </w:rPr>
            <w:drawing>
              <wp:inline distT="0" distB="0" distL="0" distR="0" wp14:anchorId="697FE819" wp14:editId="6AF7EF01">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158593" w14:textId="77777777" w:rsidR="00EE7B1A" w:rsidRPr="00EE7B1A" w:rsidRDefault="00EE7B1A" w:rsidP="00EE7B1A">
          <w:pPr>
            <w:tabs>
              <w:tab w:val="center" w:pos="4320"/>
              <w:tab w:val="right" w:pos="8640"/>
            </w:tabs>
            <w:jc w:val="center"/>
            <w:rPr>
              <w:rFonts w:ascii="Century Schoolbook" w:hAnsi="Century Schoolbook"/>
              <w:sz w:val="16"/>
              <w:szCs w:val="16"/>
            </w:rPr>
          </w:pPr>
        </w:p>
        <w:p w14:paraId="6CB2529C" w14:textId="77777777" w:rsidR="00EE7B1A" w:rsidRPr="00EE7B1A" w:rsidRDefault="00EE7B1A" w:rsidP="00EE7B1A">
          <w:pPr>
            <w:tabs>
              <w:tab w:val="center" w:pos="4320"/>
              <w:tab w:val="right" w:pos="8640"/>
            </w:tabs>
            <w:jc w:val="center"/>
            <w:rPr>
              <w:sz w:val="20"/>
              <w:szCs w:val="20"/>
            </w:rPr>
          </w:pPr>
          <w:r w:rsidRPr="00EE7B1A">
            <w:rPr>
              <w:smallCaps/>
              <w:sz w:val="20"/>
              <w:szCs w:val="20"/>
            </w:rPr>
            <w:t>State of Michigan</w:t>
          </w:r>
        </w:p>
      </w:tc>
      <w:tc>
        <w:tcPr>
          <w:tcW w:w="2160" w:type="dxa"/>
        </w:tcPr>
        <w:p w14:paraId="10180E68" w14:textId="77777777" w:rsidR="00EE7B1A" w:rsidRPr="00EE7B1A" w:rsidRDefault="00EE7B1A" w:rsidP="00EE7B1A">
          <w:pPr>
            <w:tabs>
              <w:tab w:val="center" w:pos="4320"/>
              <w:tab w:val="right" w:pos="8640"/>
            </w:tabs>
            <w:rPr>
              <w:rFonts w:ascii="Century Schoolbook" w:hAnsi="Century Schoolbook"/>
              <w:szCs w:val="20"/>
            </w:rPr>
          </w:pPr>
        </w:p>
      </w:tc>
    </w:tr>
    <w:tr w:rsidR="00EE7B1A" w:rsidRPr="00EE7B1A" w14:paraId="2116246B" w14:textId="77777777" w:rsidTr="00F33868">
      <w:trPr>
        <w:trHeight w:val="288"/>
        <w:jc w:val="center"/>
      </w:trPr>
      <w:tc>
        <w:tcPr>
          <w:tcW w:w="2160" w:type="dxa"/>
        </w:tcPr>
        <w:p w14:paraId="7D13482A" w14:textId="77777777" w:rsidR="00EE7B1A" w:rsidRPr="00EE7B1A" w:rsidRDefault="00EE7B1A" w:rsidP="00EE7B1A">
          <w:pPr>
            <w:tabs>
              <w:tab w:val="center" w:pos="4320"/>
              <w:tab w:val="right" w:pos="8640"/>
            </w:tabs>
            <w:jc w:val="center"/>
            <w:rPr>
              <w:rFonts w:ascii="Helvetica" w:hAnsi="Helvetica" w:cs="Arial"/>
              <w:sz w:val="16"/>
              <w:szCs w:val="20"/>
            </w:rPr>
          </w:pPr>
          <w:r w:rsidRPr="00EE7B1A">
            <w:rPr>
              <w:rFonts w:ascii="Helvetica" w:hAnsi="Helvetica" w:cs="Arial"/>
              <w:sz w:val="16"/>
              <w:szCs w:val="20"/>
            </w:rPr>
            <w:t>GRETCHEN WHITMER</w:t>
          </w:r>
        </w:p>
        <w:p w14:paraId="67C46ED0"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GOVERNOR</w:t>
          </w:r>
        </w:p>
      </w:tc>
      <w:tc>
        <w:tcPr>
          <w:tcW w:w="7074" w:type="dxa"/>
        </w:tcPr>
        <w:p w14:paraId="75DC0FA1" w14:textId="77777777" w:rsidR="00EE7B1A" w:rsidRPr="00EE7B1A" w:rsidRDefault="00EE7B1A" w:rsidP="00EE7B1A">
          <w:pPr>
            <w:tabs>
              <w:tab w:val="center" w:pos="4320"/>
              <w:tab w:val="right" w:pos="8640"/>
            </w:tabs>
            <w:jc w:val="center"/>
            <w:rPr>
              <w:rFonts w:ascii="Helvetica" w:hAnsi="Helvetica" w:cs="Helvetica"/>
              <w:sz w:val="20"/>
              <w:szCs w:val="20"/>
            </w:rPr>
          </w:pPr>
          <w:r w:rsidRPr="00EE7B1A">
            <w:rPr>
              <w:rFonts w:ascii="Helvetica" w:hAnsi="Helvetica" w:cs="Helvetica"/>
              <w:sz w:val="20"/>
              <w:szCs w:val="20"/>
            </w:rPr>
            <w:t>DEPARTMENT OF LICENSING AND REGULATORY AFFAIRS</w:t>
          </w:r>
        </w:p>
        <w:p w14:paraId="16508D2D" w14:textId="77777777" w:rsidR="00EE7B1A" w:rsidRPr="00EE7B1A" w:rsidRDefault="00EE7B1A" w:rsidP="00EE7B1A">
          <w:pPr>
            <w:tabs>
              <w:tab w:val="center" w:pos="4320"/>
              <w:tab w:val="right" w:pos="8640"/>
            </w:tabs>
            <w:jc w:val="center"/>
            <w:rPr>
              <w:smallCaps/>
              <w:sz w:val="20"/>
              <w:szCs w:val="20"/>
            </w:rPr>
          </w:pPr>
          <w:r w:rsidRPr="00EE7B1A">
            <w:rPr>
              <w:smallCaps/>
              <w:sz w:val="20"/>
              <w:szCs w:val="20"/>
            </w:rPr>
            <w:t>Lansing</w:t>
          </w:r>
        </w:p>
      </w:tc>
      <w:tc>
        <w:tcPr>
          <w:tcW w:w="2160" w:type="dxa"/>
        </w:tcPr>
        <w:p w14:paraId="2B44AA3A"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MARLON I. BROWN, DPA</w:t>
          </w:r>
        </w:p>
        <w:p w14:paraId="0443335D" w14:textId="77777777" w:rsidR="00EE7B1A" w:rsidRPr="00EE7B1A" w:rsidRDefault="00EE7B1A" w:rsidP="00EE7B1A">
          <w:pPr>
            <w:tabs>
              <w:tab w:val="center" w:pos="4320"/>
              <w:tab w:val="right" w:pos="8640"/>
            </w:tabs>
            <w:jc w:val="center"/>
            <w:rPr>
              <w:rFonts w:ascii="Arial" w:hAnsi="Arial" w:cs="Arial"/>
              <w:sz w:val="16"/>
              <w:szCs w:val="16"/>
            </w:rPr>
          </w:pPr>
          <w:r w:rsidRPr="00EE7B1A">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516E390E"/>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A0429E18"/>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541F6"/>
    <w:multiLevelType w:val="hybridMultilevel"/>
    <w:tmpl w:val="8206AC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60790042">
    <w:abstractNumId w:val="15"/>
  </w:num>
  <w:num w:numId="2" w16cid:durableId="287707836">
    <w:abstractNumId w:val="24"/>
  </w:num>
  <w:num w:numId="3" w16cid:durableId="1659578417">
    <w:abstractNumId w:val="14"/>
  </w:num>
  <w:num w:numId="4" w16cid:durableId="238103269">
    <w:abstractNumId w:val="32"/>
  </w:num>
  <w:num w:numId="5" w16cid:durableId="1262294604">
    <w:abstractNumId w:val="30"/>
  </w:num>
  <w:num w:numId="6" w16cid:durableId="1576210481">
    <w:abstractNumId w:val="5"/>
  </w:num>
  <w:num w:numId="7" w16cid:durableId="720834381">
    <w:abstractNumId w:val="7"/>
  </w:num>
  <w:num w:numId="8" w16cid:durableId="772283953">
    <w:abstractNumId w:val="3"/>
  </w:num>
  <w:num w:numId="9" w16cid:durableId="355351626">
    <w:abstractNumId w:val="17"/>
  </w:num>
  <w:num w:numId="10" w16cid:durableId="2142922290">
    <w:abstractNumId w:val="27"/>
  </w:num>
  <w:num w:numId="11" w16cid:durableId="1772893599">
    <w:abstractNumId w:val="33"/>
  </w:num>
  <w:num w:numId="12" w16cid:durableId="2002195217">
    <w:abstractNumId w:val="22"/>
  </w:num>
  <w:num w:numId="13" w16cid:durableId="894122547">
    <w:abstractNumId w:val="9"/>
  </w:num>
  <w:num w:numId="14" w16cid:durableId="719520132">
    <w:abstractNumId w:val="4"/>
  </w:num>
  <w:num w:numId="15" w16cid:durableId="2082019662">
    <w:abstractNumId w:val="35"/>
  </w:num>
  <w:num w:numId="16" w16cid:durableId="1729038022">
    <w:abstractNumId w:val="19"/>
  </w:num>
  <w:num w:numId="17" w16cid:durableId="1517385246">
    <w:abstractNumId w:val="39"/>
  </w:num>
  <w:num w:numId="18" w16cid:durableId="1899977944">
    <w:abstractNumId w:val="36"/>
  </w:num>
  <w:num w:numId="19" w16cid:durableId="38675834">
    <w:abstractNumId w:val="16"/>
  </w:num>
  <w:num w:numId="20" w16cid:durableId="1641181601">
    <w:abstractNumId w:val="38"/>
  </w:num>
  <w:num w:numId="21" w16cid:durableId="1433554219">
    <w:abstractNumId w:val="18"/>
  </w:num>
  <w:num w:numId="22" w16cid:durableId="257295755">
    <w:abstractNumId w:val="28"/>
  </w:num>
  <w:num w:numId="23" w16cid:durableId="509219181">
    <w:abstractNumId w:val="31"/>
  </w:num>
  <w:num w:numId="24" w16cid:durableId="414976439">
    <w:abstractNumId w:val="21"/>
  </w:num>
  <w:num w:numId="25" w16cid:durableId="662197061">
    <w:abstractNumId w:val="6"/>
  </w:num>
  <w:num w:numId="26" w16cid:durableId="636373939">
    <w:abstractNumId w:val="25"/>
  </w:num>
  <w:num w:numId="27" w16cid:durableId="1847355983">
    <w:abstractNumId w:val="1"/>
  </w:num>
  <w:num w:numId="28" w16cid:durableId="720906085">
    <w:abstractNumId w:val="8"/>
  </w:num>
  <w:num w:numId="29" w16cid:durableId="1627739931">
    <w:abstractNumId w:val="11"/>
  </w:num>
  <w:num w:numId="30" w16cid:durableId="1855217995">
    <w:abstractNumId w:val="20"/>
  </w:num>
  <w:num w:numId="31" w16cid:durableId="93284841">
    <w:abstractNumId w:val="34"/>
  </w:num>
  <w:num w:numId="32" w16cid:durableId="438571719">
    <w:abstractNumId w:val="37"/>
  </w:num>
  <w:num w:numId="33" w16cid:durableId="103695109">
    <w:abstractNumId w:val="0"/>
  </w:num>
  <w:num w:numId="34" w16cid:durableId="615723687">
    <w:abstractNumId w:val="26"/>
  </w:num>
  <w:num w:numId="35" w16cid:durableId="280457543">
    <w:abstractNumId w:val="29"/>
  </w:num>
  <w:num w:numId="36" w16cid:durableId="1737973851">
    <w:abstractNumId w:val="13"/>
  </w:num>
  <w:num w:numId="37" w16cid:durableId="1593319461">
    <w:abstractNumId w:val="10"/>
  </w:num>
  <w:num w:numId="38" w16cid:durableId="1077171546">
    <w:abstractNumId w:val="2"/>
  </w:num>
  <w:num w:numId="39" w16cid:durableId="432361649">
    <w:abstractNumId w:val="12"/>
  </w:num>
  <w:num w:numId="40" w16cid:durableId="85293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6129"/>
    <w:rsid w:val="00040C20"/>
    <w:rsid w:val="000428B4"/>
    <w:rsid w:val="00043590"/>
    <w:rsid w:val="0004594E"/>
    <w:rsid w:val="000534DE"/>
    <w:rsid w:val="00060A00"/>
    <w:rsid w:val="000639E5"/>
    <w:rsid w:val="00067819"/>
    <w:rsid w:val="000725F4"/>
    <w:rsid w:val="0007313E"/>
    <w:rsid w:val="00073A1B"/>
    <w:rsid w:val="00074550"/>
    <w:rsid w:val="00075DE0"/>
    <w:rsid w:val="00085204"/>
    <w:rsid w:val="00085A50"/>
    <w:rsid w:val="0008649F"/>
    <w:rsid w:val="00091843"/>
    <w:rsid w:val="00094C77"/>
    <w:rsid w:val="0009512D"/>
    <w:rsid w:val="0009795D"/>
    <w:rsid w:val="000A60AE"/>
    <w:rsid w:val="000A6EF6"/>
    <w:rsid w:val="000B2112"/>
    <w:rsid w:val="000B3138"/>
    <w:rsid w:val="000B3CE7"/>
    <w:rsid w:val="000B46CE"/>
    <w:rsid w:val="000C1235"/>
    <w:rsid w:val="000C2CE2"/>
    <w:rsid w:val="000D179E"/>
    <w:rsid w:val="000D3569"/>
    <w:rsid w:val="000F3EC0"/>
    <w:rsid w:val="00102010"/>
    <w:rsid w:val="00104DF0"/>
    <w:rsid w:val="001071CD"/>
    <w:rsid w:val="0011025D"/>
    <w:rsid w:val="00112A27"/>
    <w:rsid w:val="001331EF"/>
    <w:rsid w:val="001349CC"/>
    <w:rsid w:val="00137110"/>
    <w:rsid w:val="00140D36"/>
    <w:rsid w:val="00143D88"/>
    <w:rsid w:val="001478FE"/>
    <w:rsid w:val="0015790E"/>
    <w:rsid w:val="00162048"/>
    <w:rsid w:val="00165368"/>
    <w:rsid w:val="00170A76"/>
    <w:rsid w:val="001715AA"/>
    <w:rsid w:val="00177E32"/>
    <w:rsid w:val="00180137"/>
    <w:rsid w:val="0018649C"/>
    <w:rsid w:val="001901B4"/>
    <w:rsid w:val="00192CF1"/>
    <w:rsid w:val="001970F2"/>
    <w:rsid w:val="001A023A"/>
    <w:rsid w:val="001B1646"/>
    <w:rsid w:val="001B1C33"/>
    <w:rsid w:val="001B52D4"/>
    <w:rsid w:val="001C0CDE"/>
    <w:rsid w:val="001C1BDC"/>
    <w:rsid w:val="001E795A"/>
    <w:rsid w:val="001F0C1A"/>
    <w:rsid w:val="001F10FC"/>
    <w:rsid w:val="001F1EFF"/>
    <w:rsid w:val="001F4199"/>
    <w:rsid w:val="0020663C"/>
    <w:rsid w:val="00210216"/>
    <w:rsid w:val="002124C4"/>
    <w:rsid w:val="00213618"/>
    <w:rsid w:val="002143E5"/>
    <w:rsid w:val="0021704D"/>
    <w:rsid w:val="00221603"/>
    <w:rsid w:val="0022406D"/>
    <w:rsid w:val="002372D1"/>
    <w:rsid w:val="00240A59"/>
    <w:rsid w:val="002424F9"/>
    <w:rsid w:val="002470ED"/>
    <w:rsid w:val="0025049F"/>
    <w:rsid w:val="002535EC"/>
    <w:rsid w:val="00270C8A"/>
    <w:rsid w:val="00270F24"/>
    <w:rsid w:val="00272690"/>
    <w:rsid w:val="00286F85"/>
    <w:rsid w:val="00291F34"/>
    <w:rsid w:val="002940DB"/>
    <w:rsid w:val="0029490F"/>
    <w:rsid w:val="0029660D"/>
    <w:rsid w:val="0029706A"/>
    <w:rsid w:val="002971EB"/>
    <w:rsid w:val="002A093A"/>
    <w:rsid w:val="002A23FC"/>
    <w:rsid w:val="002A4E65"/>
    <w:rsid w:val="002B4248"/>
    <w:rsid w:val="002B7644"/>
    <w:rsid w:val="002C1025"/>
    <w:rsid w:val="002C54EE"/>
    <w:rsid w:val="002C6A66"/>
    <w:rsid w:val="002C787C"/>
    <w:rsid w:val="002D516A"/>
    <w:rsid w:val="002D5D45"/>
    <w:rsid w:val="002E11FD"/>
    <w:rsid w:val="002E14F9"/>
    <w:rsid w:val="002E1680"/>
    <w:rsid w:val="002E339D"/>
    <w:rsid w:val="002E7895"/>
    <w:rsid w:val="002F251D"/>
    <w:rsid w:val="002F4FC4"/>
    <w:rsid w:val="002F548A"/>
    <w:rsid w:val="002F5D44"/>
    <w:rsid w:val="002F73BE"/>
    <w:rsid w:val="00300165"/>
    <w:rsid w:val="00300DD9"/>
    <w:rsid w:val="00311118"/>
    <w:rsid w:val="003215C9"/>
    <w:rsid w:val="00321917"/>
    <w:rsid w:val="00322982"/>
    <w:rsid w:val="00323D6E"/>
    <w:rsid w:val="00331D8E"/>
    <w:rsid w:val="003420D2"/>
    <w:rsid w:val="003428F5"/>
    <w:rsid w:val="003469DB"/>
    <w:rsid w:val="003641AD"/>
    <w:rsid w:val="003726EE"/>
    <w:rsid w:val="00374635"/>
    <w:rsid w:val="00382C49"/>
    <w:rsid w:val="00384F4C"/>
    <w:rsid w:val="00385174"/>
    <w:rsid w:val="00390BDD"/>
    <w:rsid w:val="00395B71"/>
    <w:rsid w:val="00396246"/>
    <w:rsid w:val="00397CFF"/>
    <w:rsid w:val="003A2B96"/>
    <w:rsid w:val="003A5193"/>
    <w:rsid w:val="003A5548"/>
    <w:rsid w:val="003A648E"/>
    <w:rsid w:val="003A64E5"/>
    <w:rsid w:val="003B12BA"/>
    <w:rsid w:val="003B6CF1"/>
    <w:rsid w:val="003C5A2B"/>
    <w:rsid w:val="003D68ED"/>
    <w:rsid w:val="003D7E38"/>
    <w:rsid w:val="003E0C74"/>
    <w:rsid w:val="003E43A6"/>
    <w:rsid w:val="003E593B"/>
    <w:rsid w:val="0040308F"/>
    <w:rsid w:val="00424231"/>
    <w:rsid w:val="004270F3"/>
    <w:rsid w:val="004305B5"/>
    <w:rsid w:val="00432172"/>
    <w:rsid w:val="0043522D"/>
    <w:rsid w:val="00437096"/>
    <w:rsid w:val="00441F1E"/>
    <w:rsid w:val="004466F7"/>
    <w:rsid w:val="004531EB"/>
    <w:rsid w:val="004556FC"/>
    <w:rsid w:val="00460B78"/>
    <w:rsid w:val="004821E3"/>
    <w:rsid w:val="00483B76"/>
    <w:rsid w:val="00483BD5"/>
    <w:rsid w:val="004931C3"/>
    <w:rsid w:val="00497477"/>
    <w:rsid w:val="00497D0B"/>
    <w:rsid w:val="004A1BF4"/>
    <w:rsid w:val="004A423D"/>
    <w:rsid w:val="004A5D11"/>
    <w:rsid w:val="004B4D5E"/>
    <w:rsid w:val="004B7DAD"/>
    <w:rsid w:val="004C261A"/>
    <w:rsid w:val="004C43BB"/>
    <w:rsid w:val="004C67D8"/>
    <w:rsid w:val="004D5672"/>
    <w:rsid w:val="004D5941"/>
    <w:rsid w:val="004F26D8"/>
    <w:rsid w:val="004F6FCE"/>
    <w:rsid w:val="00513EEA"/>
    <w:rsid w:val="005362F3"/>
    <w:rsid w:val="005409F4"/>
    <w:rsid w:val="00544146"/>
    <w:rsid w:val="005524D2"/>
    <w:rsid w:val="00555AFE"/>
    <w:rsid w:val="00560FD0"/>
    <w:rsid w:val="005615CF"/>
    <w:rsid w:val="00561D6D"/>
    <w:rsid w:val="0057016D"/>
    <w:rsid w:val="0058583C"/>
    <w:rsid w:val="005A3C67"/>
    <w:rsid w:val="005B1447"/>
    <w:rsid w:val="005C1C16"/>
    <w:rsid w:val="005D3AF0"/>
    <w:rsid w:val="005E07E1"/>
    <w:rsid w:val="005E3FB8"/>
    <w:rsid w:val="005F67FF"/>
    <w:rsid w:val="005F6FF8"/>
    <w:rsid w:val="006010F8"/>
    <w:rsid w:val="006016C5"/>
    <w:rsid w:val="00603EAC"/>
    <w:rsid w:val="00604943"/>
    <w:rsid w:val="006243BE"/>
    <w:rsid w:val="00625E58"/>
    <w:rsid w:val="00641CAF"/>
    <w:rsid w:val="006426AC"/>
    <w:rsid w:val="00643BF8"/>
    <w:rsid w:val="006527C1"/>
    <w:rsid w:val="006568CC"/>
    <w:rsid w:val="00657DE8"/>
    <w:rsid w:val="006607C9"/>
    <w:rsid w:val="00661ADA"/>
    <w:rsid w:val="00665B0D"/>
    <w:rsid w:val="0067085B"/>
    <w:rsid w:val="00672596"/>
    <w:rsid w:val="00672B4F"/>
    <w:rsid w:val="00676086"/>
    <w:rsid w:val="0067649B"/>
    <w:rsid w:val="006772FB"/>
    <w:rsid w:val="006871D2"/>
    <w:rsid w:val="006875A4"/>
    <w:rsid w:val="00692CC2"/>
    <w:rsid w:val="00697C87"/>
    <w:rsid w:val="006B130F"/>
    <w:rsid w:val="006B191D"/>
    <w:rsid w:val="006B2970"/>
    <w:rsid w:val="006B3285"/>
    <w:rsid w:val="006C0FFC"/>
    <w:rsid w:val="006C188A"/>
    <w:rsid w:val="006C4A1A"/>
    <w:rsid w:val="006C506C"/>
    <w:rsid w:val="006C753A"/>
    <w:rsid w:val="006D406A"/>
    <w:rsid w:val="006E7E2C"/>
    <w:rsid w:val="006F1BB0"/>
    <w:rsid w:val="00704EFD"/>
    <w:rsid w:val="007266E6"/>
    <w:rsid w:val="00741753"/>
    <w:rsid w:val="007459B7"/>
    <w:rsid w:val="00745EC2"/>
    <w:rsid w:val="00746A35"/>
    <w:rsid w:val="00753A03"/>
    <w:rsid w:val="00756AB4"/>
    <w:rsid w:val="007636F5"/>
    <w:rsid w:val="0077747D"/>
    <w:rsid w:val="00783E70"/>
    <w:rsid w:val="00784973"/>
    <w:rsid w:val="00785F7C"/>
    <w:rsid w:val="007A0635"/>
    <w:rsid w:val="007A4D5C"/>
    <w:rsid w:val="007C0DB4"/>
    <w:rsid w:val="007C4F43"/>
    <w:rsid w:val="007C5333"/>
    <w:rsid w:val="007C574F"/>
    <w:rsid w:val="007C7D8B"/>
    <w:rsid w:val="007D7954"/>
    <w:rsid w:val="007E7B2E"/>
    <w:rsid w:val="007F0F8C"/>
    <w:rsid w:val="007F38D0"/>
    <w:rsid w:val="007F3CF0"/>
    <w:rsid w:val="007F516F"/>
    <w:rsid w:val="007F5613"/>
    <w:rsid w:val="007F6668"/>
    <w:rsid w:val="00805D68"/>
    <w:rsid w:val="00807EA6"/>
    <w:rsid w:val="008123F1"/>
    <w:rsid w:val="0082162E"/>
    <w:rsid w:val="00826763"/>
    <w:rsid w:val="00833989"/>
    <w:rsid w:val="00844803"/>
    <w:rsid w:val="0084705F"/>
    <w:rsid w:val="00847898"/>
    <w:rsid w:val="008644B5"/>
    <w:rsid w:val="008649AC"/>
    <w:rsid w:val="00877BEA"/>
    <w:rsid w:val="008809BC"/>
    <w:rsid w:val="008852AE"/>
    <w:rsid w:val="00887C3B"/>
    <w:rsid w:val="008A040D"/>
    <w:rsid w:val="008A1FEF"/>
    <w:rsid w:val="008C09FF"/>
    <w:rsid w:val="008C0AE5"/>
    <w:rsid w:val="008C1806"/>
    <w:rsid w:val="008C4358"/>
    <w:rsid w:val="008C654C"/>
    <w:rsid w:val="008C65C1"/>
    <w:rsid w:val="008D4C9C"/>
    <w:rsid w:val="008E0149"/>
    <w:rsid w:val="008E28F0"/>
    <w:rsid w:val="008F1C23"/>
    <w:rsid w:val="009003EF"/>
    <w:rsid w:val="009012A3"/>
    <w:rsid w:val="009056A5"/>
    <w:rsid w:val="00913E97"/>
    <w:rsid w:val="0091460D"/>
    <w:rsid w:val="00921690"/>
    <w:rsid w:val="00923EB7"/>
    <w:rsid w:val="009241A9"/>
    <w:rsid w:val="0095243B"/>
    <w:rsid w:val="00955DA6"/>
    <w:rsid w:val="00956035"/>
    <w:rsid w:val="00970454"/>
    <w:rsid w:val="00971A06"/>
    <w:rsid w:val="009740BD"/>
    <w:rsid w:val="00977865"/>
    <w:rsid w:val="009906BE"/>
    <w:rsid w:val="009910A5"/>
    <w:rsid w:val="00997243"/>
    <w:rsid w:val="009A1946"/>
    <w:rsid w:val="009B3395"/>
    <w:rsid w:val="009B3B3F"/>
    <w:rsid w:val="009B7376"/>
    <w:rsid w:val="009C1431"/>
    <w:rsid w:val="009D01E3"/>
    <w:rsid w:val="009D0227"/>
    <w:rsid w:val="009D3F6B"/>
    <w:rsid w:val="009D55D2"/>
    <w:rsid w:val="009D5D01"/>
    <w:rsid w:val="009E090F"/>
    <w:rsid w:val="009E58F8"/>
    <w:rsid w:val="009E5FF0"/>
    <w:rsid w:val="009E7E5B"/>
    <w:rsid w:val="009F00B3"/>
    <w:rsid w:val="009F653E"/>
    <w:rsid w:val="009F6815"/>
    <w:rsid w:val="00A011D5"/>
    <w:rsid w:val="00A034D1"/>
    <w:rsid w:val="00A16DA1"/>
    <w:rsid w:val="00A17308"/>
    <w:rsid w:val="00A23026"/>
    <w:rsid w:val="00A251AB"/>
    <w:rsid w:val="00A31E03"/>
    <w:rsid w:val="00A33ECE"/>
    <w:rsid w:val="00A46AEF"/>
    <w:rsid w:val="00A5208D"/>
    <w:rsid w:val="00A56F78"/>
    <w:rsid w:val="00A6105D"/>
    <w:rsid w:val="00A6541C"/>
    <w:rsid w:val="00A7235E"/>
    <w:rsid w:val="00A818DC"/>
    <w:rsid w:val="00A85497"/>
    <w:rsid w:val="00A91359"/>
    <w:rsid w:val="00A93F4A"/>
    <w:rsid w:val="00AA0C81"/>
    <w:rsid w:val="00AC1018"/>
    <w:rsid w:val="00AD3354"/>
    <w:rsid w:val="00AD4C60"/>
    <w:rsid w:val="00AD5C33"/>
    <w:rsid w:val="00AE086A"/>
    <w:rsid w:val="00AE3643"/>
    <w:rsid w:val="00AE4C4E"/>
    <w:rsid w:val="00AE6EF3"/>
    <w:rsid w:val="00AF2363"/>
    <w:rsid w:val="00AF5802"/>
    <w:rsid w:val="00B021B3"/>
    <w:rsid w:val="00B03E79"/>
    <w:rsid w:val="00B045C3"/>
    <w:rsid w:val="00B103D4"/>
    <w:rsid w:val="00B12DFB"/>
    <w:rsid w:val="00B14200"/>
    <w:rsid w:val="00B21526"/>
    <w:rsid w:val="00B24CC4"/>
    <w:rsid w:val="00B35FAA"/>
    <w:rsid w:val="00B37D59"/>
    <w:rsid w:val="00B40C4C"/>
    <w:rsid w:val="00B47FD4"/>
    <w:rsid w:val="00B5112C"/>
    <w:rsid w:val="00B52507"/>
    <w:rsid w:val="00B53003"/>
    <w:rsid w:val="00B60637"/>
    <w:rsid w:val="00B62663"/>
    <w:rsid w:val="00B628E3"/>
    <w:rsid w:val="00B80347"/>
    <w:rsid w:val="00B81518"/>
    <w:rsid w:val="00B87C36"/>
    <w:rsid w:val="00B913A2"/>
    <w:rsid w:val="00B91AE7"/>
    <w:rsid w:val="00B9519C"/>
    <w:rsid w:val="00BA3579"/>
    <w:rsid w:val="00BA382B"/>
    <w:rsid w:val="00BA4AB5"/>
    <w:rsid w:val="00BA522C"/>
    <w:rsid w:val="00BB35E7"/>
    <w:rsid w:val="00BC54B3"/>
    <w:rsid w:val="00BD177B"/>
    <w:rsid w:val="00BD1C9F"/>
    <w:rsid w:val="00BD48AC"/>
    <w:rsid w:val="00BD5942"/>
    <w:rsid w:val="00BD6C40"/>
    <w:rsid w:val="00BF1340"/>
    <w:rsid w:val="00BF2930"/>
    <w:rsid w:val="00C01257"/>
    <w:rsid w:val="00C02105"/>
    <w:rsid w:val="00C1275C"/>
    <w:rsid w:val="00C2744A"/>
    <w:rsid w:val="00C27521"/>
    <w:rsid w:val="00C305CA"/>
    <w:rsid w:val="00C41F52"/>
    <w:rsid w:val="00C51401"/>
    <w:rsid w:val="00C634CF"/>
    <w:rsid w:val="00C64D65"/>
    <w:rsid w:val="00C6762C"/>
    <w:rsid w:val="00C867A8"/>
    <w:rsid w:val="00CA23A9"/>
    <w:rsid w:val="00CA7897"/>
    <w:rsid w:val="00CA7B01"/>
    <w:rsid w:val="00CB3E00"/>
    <w:rsid w:val="00CC3CC4"/>
    <w:rsid w:val="00CC5096"/>
    <w:rsid w:val="00CD1D70"/>
    <w:rsid w:val="00CD4923"/>
    <w:rsid w:val="00CE1FD1"/>
    <w:rsid w:val="00CE3C52"/>
    <w:rsid w:val="00CF06AB"/>
    <w:rsid w:val="00CF67CD"/>
    <w:rsid w:val="00CF7058"/>
    <w:rsid w:val="00D004AB"/>
    <w:rsid w:val="00D074C8"/>
    <w:rsid w:val="00D1254D"/>
    <w:rsid w:val="00D1312C"/>
    <w:rsid w:val="00D16CBD"/>
    <w:rsid w:val="00D16EEC"/>
    <w:rsid w:val="00D21AE5"/>
    <w:rsid w:val="00D22D30"/>
    <w:rsid w:val="00D24F72"/>
    <w:rsid w:val="00D25CD0"/>
    <w:rsid w:val="00D30025"/>
    <w:rsid w:val="00D31F9F"/>
    <w:rsid w:val="00D33BC2"/>
    <w:rsid w:val="00D33DEB"/>
    <w:rsid w:val="00D409D2"/>
    <w:rsid w:val="00D42112"/>
    <w:rsid w:val="00D452C4"/>
    <w:rsid w:val="00D532AC"/>
    <w:rsid w:val="00D64303"/>
    <w:rsid w:val="00D80338"/>
    <w:rsid w:val="00D86071"/>
    <w:rsid w:val="00D9092C"/>
    <w:rsid w:val="00D92AF2"/>
    <w:rsid w:val="00D97C7D"/>
    <w:rsid w:val="00DA3157"/>
    <w:rsid w:val="00DA6331"/>
    <w:rsid w:val="00DA68F3"/>
    <w:rsid w:val="00DA7EDC"/>
    <w:rsid w:val="00DB26CD"/>
    <w:rsid w:val="00DB6DC9"/>
    <w:rsid w:val="00DB77E5"/>
    <w:rsid w:val="00DB7D39"/>
    <w:rsid w:val="00DC09E7"/>
    <w:rsid w:val="00DC135C"/>
    <w:rsid w:val="00DC1437"/>
    <w:rsid w:val="00DC3786"/>
    <w:rsid w:val="00DD7652"/>
    <w:rsid w:val="00E00F92"/>
    <w:rsid w:val="00E06551"/>
    <w:rsid w:val="00E12D09"/>
    <w:rsid w:val="00E13E82"/>
    <w:rsid w:val="00E13F75"/>
    <w:rsid w:val="00E14252"/>
    <w:rsid w:val="00E22637"/>
    <w:rsid w:val="00E35224"/>
    <w:rsid w:val="00E42271"/>
    <w:rsid w:val="00E547EC"/>
    <w:rsid w:val="00E642E2"/>
    <w:rsid w:val="00E663BE"/>
    <w:rsid w:val="00E731C1"/>
    <w:rsid w:val="00E86A27"/>
    <w:rsid w:val="00E96711"/>
    <w:rsid w:val="00E9674A"/>
    <w:rsid w:val="00EA1789"/>
    <w:rsid w:val="00EB15E0"/>
    <w:rsid w:val="00EC6052"/>
    <w:rsid w:val="00EC6449"/>
    <w:rsid w:val="00ED2B1C"/>
    <w:rsid w:val="00ED5F55"/>
    <w:rsid w:val="00ED766C"/>
    <w:rsid w:val="00EE0C9A"/>
    <w:rsid w:val="00EE2694"/>
    <w:rsid w:val="00EE65E4"/>
    <w:rsid w:val="00EE7B1A"/>
    <w:rsid w:val="00EF0050"/>
    <w:rsid w:val="00F0298F"/>
    <w:rsid w:val="00F04A26"/>
    <w:rsid w:val="00F11F09"/>
    <w:rsid w:val="00F16613"/>
    <w:rsid w:val="00F17F6F"/>
    <w:rsid w:val="00F2195A"/>
    <w:rsid w:val="00F2198B"/>
    <w:rsid w:val="00F26651"/>
    <w:rsid w:val="00F327DA"/>
    <w:rsid w:val="00F34FC4"/>
    <w:rsid w:val="00F36E09"/>
    <w:rsid w:val="00F55F40"/>
    <w:rsid w:val="00F62221"/>
    <w:rsid w:val="00F82DDA"/>
    <w:rsid w:val="00F82E7F"/>
    <w:rsid w:val="00F8343F"/>
    <w:rsid w:val="00F87AF0"/>
    <w:rsid w:val="00F9239A"/>
    <w:rsid w:val="00F93B68"/>
    <w:rsid w:val="00FA1FFB"/>
    <w:rsid w:val="00FB1384"/>
    <w:rsid w:val="00FC4A1B"/>
    <w:rsid w:val="00FD13C6"/>
    <w:rsid w:val="00FD30A5"/>
    <w:rsid w:val="00FD501A"/>
    <w:rsid w:val="00FE37E8"/>
    <w:rsid w:val="00FE66CC"/>
    <w:rsid w:val="00FF034B"/>
    <w:rsid w:val="00FF6AC4"/>
    <w:rsid w:val="00FF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DA3157"/>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DA3157"/>
    <w:rPr>
      <w:rFonts w:ascii="Arial" w:eastAsiaTheme="minorHAnsi" w:hAnsi="Arial" w:cs="Arial"/>
      <w:b/>
      <w:bCs/>
      <w:sz w:val="24"/>
      <w:szCs w:val="24"/>
      <w:u w:val="single"/>
    </w:rPr>
  </w:style>
  <w:style w:type="character" w:styleId="FollowedHyperlink">
    <w:name w:val="FollowedHyperlink"/>
    <w:basedOn w:val="DefaultParagraphFont"/>
    <w:semiHidden/>
    <w:unhideWhenUsed/>
    <w:rsid w:val="005362F3"/>
    <w:rPr>
      <w:color w:val="800080" w:themeColor="followedHyperlink"/>
      <w:u w:val="single"/>
    </w:rPr>
  </w:style>
  <w:style w:type="character" w:styleId="UnresolvedMention">
    <w:name w:val="Unresolved Mention"/>
    <w:basedOn w:val="DefaultParagraphFont"/>
    <w:uiPriority w:val="99"/>
    <w:semiHidden/>
    <w:unhideWhenUsed/>
    <w:rsid w:val="00A23026"/>
    <w:rPr>
      <w:color w:val="605E5C"/>
      <w:shd w:val="clear" w:color="auto" w:fill="E1DFDD"/>
    </w:rPr>
  </w:style>
  <w:style w:type="character" w:customStyle="1" w:styleId="ui-provider">
    <w:name w:val="ui-provider"/>
    <w:basedOn w:val="DefaultParagraphFont"/>
    <w:rsid w:val="002F4FC4"/>
  </w:style>
  <w:style w:type="paragraph" w:styleId="Revision">
    <w:name w:val="Revision"/>
    <w:hidden/>
    <w:uiPriority w:val="99"/>
    <w:semiHidden/>
    <w:rsid w:val="00E13E82"/>
    <w:rPr>
      <w:sz w:val="24"/>
      <w:szCs w:val="24"/>
    </w:rPr>
  </w:style>
  <w:style w:type="character" w:styleId="CommentReference">
    <w:name w:val="annotation reference"/>
    <w:basedOn w:val="DefaultParagraphFont"/>
    <w:semiHidden/>
    <w:unhideWhenUsed/>
    <w:rsid w:val="00AE4C4E"/>
    <w:rPr>
      <w:sz w:val="16"/>
      <w:szCs w:val="16"/>
    </w:rPr>
  </w:style>
  <w:style w:type="paragraph" w:styleId="CommentText">
    <w:name w:val="annotation text"/>
    <w:basedOn w:val="Normal"/>
    <w:link w:val="CommentTextChar"/>
    <w:unhideWhenUsed/>
    <w:rsid w:val="00AE4C4E"/>
    <w:rPr>
      <w:sz w:val="20"/>
      <w:szCs w:val="20"/>
    </w:rPr>
  </w:style>
  <w:style w:type="character" w:customStyle="1" w:styleId="CommentTextChar">
    <w:name w:val="Comment Text Char"/>
    <w:basedOn w:val="DefaultParagraphFont"/>
    <w:link w:val="CommentText"/>
    <w:rsid w:val="00AE4C4E"/>
  </w:style>
  <w:style w:type="paragraph" w:styleId="CommentSubject">
    <w:name w:val="annotation subject"/>
    <w:basedOn w:val="CommentText"/>
    <w:next w:val="CommentText"/>
    <w:link w:val="CommentSubjectChar"/>
    <w:semiHidden/>
    <w:unhideWhenUsed/>
    <w:rsid w:val="00AE4C4E"/>
    <w:rPr>
      <w:b/>
      <w:bCs/>
    </w:rPr>
  </w:style>
  <w:style w:type="character" w:customStyle="1" w:styleId="CommentSubjectChar">
    <w:name w:val="Comment Subject Char"/>
    <w:basedOn w:val="CommentTextChar"/>
    <w:link w:val="CommentSubject"/>
    <w:semiHidden/>
    <w:rsid w:val="00AE4C4E"/>
    <w:rPr>
      <w:b/>
      <w:bCs/>
    </w:rPr>
  </w:style>
  <w:style w:type="character" w:customStyle="1" w:styleId="me-email-text">
    <w:name w:val="me-email-text"/>
    <w:basedOn w:val="DefaultParagraphFont"/>
    <w:rsid w:val="0077747D"/>
  </w:style>
  <w:style w:type="character" w:customStyle="1" w:styleId="me-email-text-secondary">
    <w:name w:val="me-email-text-secondary"/>
    <w:basedOn w:val="DefaultParagraphFont"/>
    <w:rsid w:val="0077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9664">
      <w:bodyDiv w:val="1"/>
      <w:marLeft w:val="0"/>
      <w:marRight w:val="0"/>
      <w:marTop w:val="0"/>
      <w:marBottom w:val="0"/>
      <w:divBdr>
        <w:top w:val="none" w:sz="0" w:space="0" w:color="auto"/>
        <w:left w:val="none" w:sz="0" w:space="0" w:color="auto"/>
        <w:bottom w:val="none" w:sz="0" w:space="0" w:color="auto"/>
        <w:right w:val="none" w:sz="0" w:space="0" w:color="auto"/>
      </w:divBdr>
    </w:div>
    <w:div w:id="1099645541">
      <w:bodyDiv w:val="1"/>
      <w:marLeft w:val="0"/>
      <w:marRight w:val="0"/>
      <w:marTop w:val="0"/>
      <w:marBottom w:val="0"/>
      <w:divBdr>
        <w:top w:val="none" w:sz="0" w:space="0" w:color="auto"/>
        <w:left w:val="none" w:sz="0" w:space="0" w:color="auto"/>
        <w:bottom w:val="none" w:sz="0" w:space="0" w:color="auto"/>
        <w:right w:val="none" w:sz="0" w:space="0" w:color="auto"/>
      </w:divBdr>
    </w:div>
    <w:div w:id="1205945854">
      <w:bodyDiv w:val="1"/>
      <w:marLeft w:val="0"/>
      <w:marRight w:val="0"/>
      <w:marTop w:val="0"/>
      <w:marBottom w:val="0"/>
      <w:divBdr>
        <w:top w:val="none" w:sz="0" w:space="0" w:color="auto"/>
        <w:left w:val="none" w:sz="0" w:space="0" w:color="auto"/>
        <w:bottom w:val="none" w:sz="0" w:space="0" w:color="auto"/>
        <w:right w:val="none" w:sz="0" w:space="0" w:color="auto"/>
      </w:divBdr>
    </w:div>
    <w:div w:id="1472475260">
      <w:bodyDiv w:val="1"/>
      <w:marLeft w:val="0"/>
      <w:marRight w:val="0"/>
      <w:marTop w:val="0"/>
      <w:marBottom w:val="0"/>
      <w:divBdr>
        <w:top w:val="none" w:sz="0" w:space="0" w:color="auto"/>
        <w:left w:val="none" w:sz="0" w:space="0" w:color="auto"/>
        <w:bottom w:val="none" w:sz="0" w:space="0" w:color="auto"/>
        <w:right w:val="none" w:sz="0" w:space="0" w:color="auto"/>
      </w:divBdr>
    </w:div>
    <w:div w:id="164681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4fBXnN" TargetMode="External"/><Relationship Id="rId18" Type="http://schemas.openxmlformats.org/officeDocument/2006/relationships/hyperlink" Target="https://www.michigan.gov/mpsc/0,9535,7-395-93308_93325_93425_94040_94041---,00.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7" Type="http://schemas.openxmlformats.org/officeDocument/2006/relationships/settings" Target="settings.xml"/><Relationship Id="rId12" Type="http://schemas.openxmlformats.org/officeDocument/2006/relationships/hyperlink" Target="tel:+12485090316,,685345979" TargetMode="External"/><Relationship Id="rId17"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20" Type="http://schemas.openxmlformats.org/officeDocument/2006/relationships/hyperlink" Target="http://www.michigan.gov/taxtri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68964772066074?p=dAHsVa3JXIrCKloZS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taxtrib@michiga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higan.gov/taxtrib/-/media/Project/Websites/taxtrib/Newsletters/2023/MTT-Remote-Witness-Instructions.pdf?rev=4c5f345f56524319868f0085f2e6289a&amp;hash=7BE5C49F8887D24E64106821B843F1F5"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5B86CA5E24A48B9E4A7A5D7EB8281" ma:contentTypeVersion="11" ma:contentTypeDescription="Create a new document." ma:contentTypeScope="" ma:versionID="f5acbbc59cc0227c513eed11dfc6b482">
  <xsd:schema xmlns:xsd="http://www.w3.org/2001/XMLSchema" xmlns:xs="http://www.w3.org/2001/XMLSchema" xmlns:p="http://schemas.microsoft.com/office/2006/metadata/properties" xmlns:ns3="3e9d0977-9077-43ca-a75c-9af0fee92f2f" xmlns:ns4="68ae61a5-c19c-4d7b-9dec-2125f47d982f" targetNamespace="http://schemas.microsoft.com/office/2006/metadata/properties" ma:root="true" ma:fieldsID="d0b47f221101fb0141c1738add79c256" ns3:_="" ns4:_="">
    <xsd:import namespace="3e9d0977-9077-43ca-a75c-9af0fee92f2f"/>
    <xsd:import namespace="68ae61a5-c19c-4d7b-9dec-2125f47d98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0977-9077-43ca-a75c-9af0fee9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e61a5-c19c-4d7b-9dec-2125f47d98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6ED6C5-6240-4A3C-8B6C-851215826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0977-9077-43ca-a75c-9af0fee92f2f"/>
    <ds:schemaRef ds:uri="68ae61a5-c19c-4d7b-9dec-2125f47d9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E39659-592F-4CCF-B0D1-22E2D52768D8}">
  <ds:schemaRefs>
    <ds:schemaRef ds:uri="http://schemas.openxmlformats.org/officeDocument/2006/bibliography"/>
  </ds:schemaRefs>
</ds:datastoreItem>
</file>

<file path=customXml/itemProps3.xml><?xml version="1.0" encoding="utf-8"?>
<ds:datastoreItem xmlns:ds="http://schemas.openxmlformats.org/officeDocument/2006/customXml" ds:itemID="{51C70534-4B76-4ABB-81BF-C804B05A9B66}">
  <ds:schemaRefs>
    <ds:schemaRef ds:uri="http://schemas.microsoft.com/sharepoint/v3/contenttype/forms"/>
  </ds:schemaRefs>
</ds:datastoreItem>
</file>

<file path=customXml/itemProps4.xml><?xml version="1.0" encoding="utf-8"?>
<ds:datastoreItem xmlns:ds="http://schemas.openxmlformats.org/officeDocument/2006/customXml" ds:itemID="{319B102C-F1EB-41DB-B91C-32CE558378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1976</Words>
  <Characters>11267</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2026-09-25T20:44:00Z</dcterms:created>
  <dcterms:modified xsi:type="dcterms:W3CDTF">2026-09-25T20:44:00Z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0x0101005575B86CA5E24A48B9E4A7A5D7EB8281</vt:lpwstr>
  </property>
  <property fmtid="{D5CDD505-2E9C-101B-9397-08002B2CF9AE}" pid="3" name="MSIP_Label_3a2fed65-62e7-46ea-af74-187e0c17143a_Enabled">
    <vt:lpwstr>true</vt:lpwstr>
  </property>
  <property fmtid="{D5CDD505-2E9C-101B-9397-08002B2CF9AE}" pid="4" name="MSIP_Label_3a2fed65-62e7-46ea-af74-187e0c17143a_SetDate">
    <vt:lpwstr>2021-08-05T18:11:05Z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69e14224-80ce-47ec-aba8-f425e0897681</vt:lpwstr>
  </property>
  <property fmtid="{D5CDD505-2E9C-101B-9397-08002B2CF9AE}" pid="9" name="MSIP_Label_3a2fed65-62e7-46ea-af74-187e0c17143a_ContentBits">
    <vt:lpwstr>0</vt:lpwstr>
  </property>
</Properties>
</file>